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r w:rsidR="003B2F8B">
        <w:rPr>
          <w:rFonts w:ascii="Times New Roman" w:hAnsi="Times New Roman" w:cs="Times New Roman"/>
          <w:sz w:val="28"/>
        </w:rPr>
        <w:t>Иоч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r w:rsidR="000A45A0" w:rsidRPr="000A45A0">
        <w:rPr>
          <w:rFonts w:ascii="Times New Roman" w:hAnsi="Times New Roman" w:cs="Times New Roman"/>
          <w:sz w:val="28"/>
        </w:rPr>
        <w:t>Калентьев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>КОМПАС-3D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[1]</w:t>
      </w:r>
    </w:p>
    <w:p w14:paraId="4A21C141" w14:textId="09DDBF7E" w:rsidR="00537FA9" w:rsidRDefault="00537FA9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442C049B" w14:textId="530B8336" w:rsidR="00F6269A" w:rsidRPr="007477A1" w:rsidRDefault="00702C91" w:rsidP="00FB74D7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 w:rsidRPr="007477A1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62319A" w:rsidRPr="007477A1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флагманский продукт </w:t>
      </w:r>
      <w:r w:rsidR="00D41D75" w:rsidRPr="007477A1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компании </w:t>
      </w:r>
      <w:r w:rsidR="00E53C49" w:rsidRPr="007477A1">
        <w:rPr>
          <w:rFonts w:ascii="Times New Roman" w:hAnsi="Times New Roman" w:cs="Times New Roman"/>
          <w:sz w:val="28"/>
          <w:szCs w:val="28"/>
        </w:rPr>
        <w:t>Нанософт</w:t>
      </w:r>
      <w:r w:rsidR="007E5C97" w:rsidRPr="007477A1">
        <w:rPr>
          <w:rFonts w:ascii="Times New Roman" w:hAnsi="Times New Roman" w:cs="Times New Roman"/>
          <w:sz w:val="28"/>
          <w:szCs w:val="28"/>
        </w:rPr>
        <w:t xml:space="preserve"> – профессиональный инструмент для проектирования и моделирования объектов различной сложности. Используется как графическая платформа для BIM-решений.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3</w:t>
      </w:r>
      <w:r w:rsidR="005D459F" w:rsidRPr="007477A1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.</w:t>
      </w:r>
      <w:r w:rsidR="009C6B08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11605F" w:rsidRPr="007477A1">
        <w:rPr>
          <w:rFonts w:ascii="Times New Roman" w:hAnsi="Times New Roman" w:cs="Times New Roman"/>
          <w:sz w:val="28"/>
          <w:szCs w:val="28"/>
        </w:rPr>
        <w:t>NanoCAD, будучи упрощенной версией AutoCAD, имеет базовые функции для создания 2D-чертежей и некоторые возможности 3D-моделирования, но менее мощен в сравнении с Компас-3D</w:t>
      </w:r>
      <w:r w:rsidR="00485BF6" w:rsidRPr="00485BF6">
        <w:rPr>
          <w:rFonts w:ascii="Times New Roman" w:hAnsi="Times New Roman" w:cs="Times New Roman"/>
          <w:sz w:val="28"/>
          <w:szCs w:val="28"/>
        </w:rPr>
        <w:t>[4</w:t>
      </w:r>
      <w:r w:rsidR="00485BF6" w:rsidRPr="00E64EB4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;</w:t>
      </w:r>
      <w:r w:rsidR="00F6269A" w:rsidRPr="007477A1">
        <w:rPr>
          <w:rFonts w:ascii="Times New Roman" w:hAnsi="Times New Roman" w:cs="Times New Roman"/>
          <w:sz w:val="28"/>
          <w:szCs w:val="28"/>
        </w:rPr>
        <w:br w:type="page"/>
      </w:r>
    </w:p>
    <w:p w14:paraId="61DC144D" w14:textId="7D0452D1" w:rsidR="00702C91" w:rsidRPr="007477A1" w:rsidRDefault="00702C91" w:rsidP="003070D5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7477A1">
        <w:rPr>
          <w:rFonts w:ascii="Times New Roman" w:hAnsi="Times New Roman" w:cs="Times New Roman"/>
          <w:sz w:val="28"/>
          <w:szCs w:val="28"/>
        </w:rPr>
        <w:t xml:space="preserve"> – система трёхмерного твердотельного и поверхностного параметрического проектирования компании Autodesk.</w:t>
      </w:r>
      <w:r w:rsidR="00306FB6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5</w:t>
      </w:r>
      <w:r w:rsidR="00306FB6" w:rsidRPr="007477A1">
        <w:rPr>
          <w:rFonts w:ascii="Times New Roman" w:hAnsi="Times New Roman" w:cs="Times New Roman"/>
          <w:sz w:val="28"/>
          <w:szCs w:val="28"/>
        </w:rPr>
        <w:t>]</w:t>
      </w:r>
      <w:r w:rsid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8F4A57" w:rsidRPr="007477A1">
        <w:rPr>
          <w:rFonts w:ascii="Times New Roman" w:hAnsi="Times New Roman" w:cs="Times New Roman"/>
          <w:sz w:val="28"/>
          <w:szCs w:val="28"/>
        </w:rPr>
        <w:t>В отличие</w:t>
      </w:r>
      <w:r w:rsidR="00F1719E" w:rsidRPr="007477A1">
        <w:rPr>
          <w:rFonts w:ascii="Times New Roman" w:hAnsi="Times New Roman" w:cs="Times New Roman"/>
          <w:sz w:val="28"/>
          <w:szCs w:val="28"/>
        </w:rPr>
        <w:t xml:space="preserve"> от</w:t>
      </w:r>
      <w:r w:rsidRPr="007477A1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 w:rsidRPr="007477A1">
        <w:rPr>
          <w:rFonts w:ascii="Times New Roman" w:hAnsi="Times New Roman" w:cs="Times New Roman"/>
          <w:sz w:val="28"/>
          <w:szCs w:val="28"/>
        </w:rPr>
        <w:t xml:space="preserve">, </w:t>
      </w:r>
      <w:r w:rsidR="004826F4" w:rsidRPr="007477A1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 w:rsidRPr="007477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05958" w:rsidRPr="007477A1">
        <w:rPr>
          <w:rFonts w:ascii="Times New Roman" w:hAnsi="Times New Roman" w:cs="Times New Roman"/>
          <w:sz w:val="28"/>
          <w:szCs w:val="28"/>
        </w:rPr>
        <w:t>более дорогой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продукт, но более продвинуты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и интуитивны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>–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 xml:space="preserve">в нём присутствует возможность использования </w:t>
      </w:r>
      <w:r w:rsidR="0066146C" w:rsidRPr="0066146C">
        <w:rPr>
          <w:rFonts w:ascii="Times New Roman" w:hAnsi="Times New Roman" w:cs="Times New Roman"/>
          <w:sz w:val="28"/>
          <w:szCs w:val="28"/>
        </w:rPr>
        <w:t>двумерных параметрических элементов из программы Autocad для создания новых трёхмерных моделей</w:t>
      </w:r>
      <w:r w:rsidR="00904176">
        <w:rPr>
          <w:rFonts w:ascii="Times New Roman" w:hAnsi="Times New Roman" w:cs="Times New Roman"/>
          <w:sz w:val="28"/>
          <w:szCs w:val="28"/>
        </w:rPr>
        <w:t>, есть автоматическое создание и обновление чертежных видов и технология цифровых прототипов</w:t>
      </w:r>
      <w:r w:rsidR="000D201F">
        <w:rPr>
          <w:rFonts w:ascii="Times New Roman" w:hAnsi="Times New Roman" w:cs="Times New Roman"/>
          <w:sz w:val="28"/>
          <w:szCs w:val="28"/>
        </w:rPr>
        <w:t>, которая дает возможность исследовать поведение изделий на основе их прототипов задолго до изготовления первого реального экземпляра</w:t>
      </w:r>
      <w:r w:rsidRPr="007477A1">
        <w:rPr>
          <w:rFonts w:ascii="Times New Roman" w:hAnsi="Times New Roman" w:cs="Times New Roman"/>
          <w:sz w:val="28"/>
          <w:szCs w:val="28"/>
        </w:rPr>
        <w:t>;</w:t>
      </w:r>
    </w:p>
    <w:p w14:paraId="7DF67778" w14:textId="1420BCEE" w:rsidR="00E909FF" w:rsidRPr="007477A1" w:rsidRDefault="00E909FF" w:rsidP="00E7384D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 w:rsidRPr="007477A1">
        <w:rPr>
          <w:rFonts w:ascii="Times New Roman" w:hAnsi="Times New Roman" w:cs="Times New Roman"/>
          <w:sz w:val="28"/>
          <w:szCs w:val="28"/>
        </w:rPr>
        <w:t xml:space="preserve"> – программный комплекс САПР для автоматизации работ промышленного предприятия на этапах конструкторской и технологической подготовки производства компании Dassault Syst</w:t>
      </w:r>
      <w:r w:rsidR="00E67C40" w:rsidRPr="007477A1">
        <w:rPr>
          <w:rFonts w:ascii="Times New Roman" w:hAnsi="Times New Roman" w:cs="Times New Roman"/>
          <w:sz w:val="28"/>
          <w:szCs w:val="28"/>
          <w:lang w:val="en-US"/>
        </w:rPr>
        <w:t>emes</w:t>
      </w:r>
      <w:r w:rsidR="007D09DF" w:rsidRPr="007477A1">
        <w:rPr>
          <w:rFonts w:ascii="Times New Roman" w:hAnsi="Times New Roman" w:cs="Times New Roman"/>
          <w:sz w:val="28"/>
          <w:szCs w:val="28"/>
        </w:rPr>
        <w:t>.</w:t>
      </w:r>
      <w:r w:rsidR="009B2572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6</w:t>
      </w:r>
      <w:r w:rsidR="009B2572" w:rsidRPr="007477A1">
        <w:rPr>
          <w:rFonts w:ascii="Times New Roman" w:hAnsi="Times New Roman" w:cs="Times New Roman"/>
          <w:sz w:val="28"/>
          <w:szCs w:val="28"/>
        </w:rPr>
        <w:t>]</w:t>
      </w:r>
      <w:r w:rsidR="007D09DF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возможностей</w:t>
      </w:r>
      <w:r w:rsid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</w:rPr>
        <w:t>в отличие от Компаса,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таких как прямое взаимодействие с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,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и другими приложениями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D7BF0">
        <w:rPr>
          <w:rFonts w:ascii="Times New Roman" w:hAnsi="Times New Roman" w:cs="Times New Roman"/>
          <w:sz w:val="28"/>
          <w:szCs w:val="28"/>
        </w:rPr>
        <w:t xml:space="preserve"> и возможностью автоматического создания отчётов по взаимодействиям с деталью,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но является </w:t>
      </w:r>
      <w:r w:rsidR="00AD7BF0">
        <w:rPr>
          <w:rFonts w:ascii="Times New Roman" w:hAnsi="Times New Roman" w:cs="Times New Roman"/>
          <w:sz w:val="28"/>
          <w:szCs w:val="28"/>
        </w:rPr>
        <w:t>дорогостоящим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продуктом</w:t>
      </w:r>
      <w:r w:rsidR="007D09DF" w:rsidRPr="007477A1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2"/>
    </w:p>
    <w:p w14:paraId="6F19C734" w14:textId="2D0B5DFC" w:rsidR="00E05984" w:rsidRPr="00693B69" w:rsidRDefault="00366B45" w:rsidP="002B729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76747E8C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t>.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KompasObject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228" w14:textId="42561563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5FF52D5E" w14:textId="77777777" w:rsidR="006C3408" w:rsidRPr="00544688" w:rsidRDefault="006C3408" w:rsidP="009D5C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всех вышеперечисленных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только</w:t>
      </w:r>
      <w:r w:rsidRPr="005446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KAPITypes</w:t>
      </w:r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44688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из этих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предоставляет работу с интерфейсами КОМПАСа, методы и свойства, с помощью которых можно работать как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-объектами, так и с 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B8CB6" w14:textId="7B11E241" w:rsidR="00C01D1A" w:rsidRDefault="00FB041D" w:rsidP="00C01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  <w:r w:rsidR="00C01D1A">
        <w:rPr>
          <w:rFonts w:ascii="Times New Roman" w:hAnsi="Times New Roman" w:cs="Times New Roman"/>
          <w:sz w:val="28"/>
          <w:szCs w:val="28"/>
        </w:rPr>
        <w:br w:type="page"/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Ширина прямоугольника (длина стороны, характеризующейся углом наклона ang)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3862DDF4" w14:textId="4F39C5E1" w:rsidR="00F254FB" w:rsidRPr="0047711C" w:rsidRDefault="00F254FB" w:rsidP="0088645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3"/>
    </w:p>
    <w:p w14:paraId="16131608" w14:textId="45106A78" w:rsidR="00A42B54" w:rsidRPr="002A38FE" w:rsidRDefault="00212949" w:rsidP="00A42B54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7</w:t>
      </w:r>
      <w:r w:rsidR="003F49B6" w:rsidRPr="002129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скриптов можно посмотреть на </w:t>
      </w:r>
      <w:r w:rsidR="006226C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</w:t>
      </w:r>
      <w:r w:rsidR="004D3CDB" w:rsidRPr="009563D8">
        <w:rPr>
          <w:rFonts w:ascii="Times New Roman" w:hAnsi="Times New Roman" w:cs="Times New Roman"/>
          <w:sz w:val="28"/>
          <w:szCs w:val="28"/>
        </w:rPr>
        <w:t>8</w:t>
      </w:r>
      <w:r w:rsidR="00AD59F4" w:rsidRPr="002A38FE">
        <w:rPr>
          <w:rFonts w:ascii="Times New Roman" w:hAnsi="Times New Roman" w:cs="Times New Roman"/>
          <w:sz w:val="28"/>
          <w:szCs w:val="28"/>
        </w:rPr>
        <w:t>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4"/>
    </w:p>
    <w:p w14:paraId="6668FA6C" w14:textId="7528851C" w:rsidR="009F3630" w:rsidRPr="001B7E09" w:rsidRDefault="00503196" w:rsidP="006B3CD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9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ListParagraph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ListParagraph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t>Проект системы</w:t>
      </w:r>
      <w:bookmarkEnd w:id="5"/>
    </w:p>
    <w:p w14:paraId="560713A7" w14:textId="67E2E5AC" w:rsidR="00222C81" w:rsidRDefault="00F5299F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6"/>
    </w:p>
    <w:p w14:paraId="0691F4FE" w14:textId="16603CF7" w:rsidR="00B95DBA" w:rsidRDefault="00B76AF5" w:rsidP="00BB56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1</w:t>
      </w:r>
      <w:r w:rsidR="004D3CDB" w:rsidRPr="00982FBD">
        <w:rPr>
          <w:rFonts w:ascii="Times New Roman" w:hAnsi="Times New Roman" w:cs="Times New Roman"/>
          <w:sz w:val="28"/>
          <w:szCs w:val="28"/>
        </w:rPr>
        <w:t>0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7CA61567" w:rsidR="004108A8" w:rsidRPr="00D90BB1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некоторых элементов класс</w:t>
      </w:r>
      <w:r w:rsidR="005260B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приведено в табл</w:t>
      </w:r>
      <w:r w:rsidR="00D90BB1">
        <w:rPr>
          <w:rFonts w:ascii="Times New Roman" w:hAnsi="Times New Roman" w:cs="Times New Roman"/>
          <w:sz w:val="28"/>
          <w:szCs w:val="28"/>
        </w:rPr>
        <w:t>ицах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90BB1">
        <w:rPr>
          <w:rFonts w:ascii="Times New Roman" w:hAnsi="Times New Roman" w:cs="Times New Roman"/>
          <w:sz w:val="28"/>
          <w:szCs w:val="28"/>
        </w:rPr>
        <w:t>4</w:t>
      </w:r>
      <w:r w:rsidRPr="00D90BB1">
        <w:rPr>
          <w:rFonts w:ascii="Times New Roman" w:hAnsi="Times New Roman" w:cs="Times New Roman"/>
          <w:sz w:val="28"/>
          <w:szCs w:val="28"/>
        </w:rPr>
        <w:t>:</w:t>
      </w:r>
      <w:r w:rsidR="004108A8" w:rsidRPr="00D90BB1">
        <w:rPr>
          <w:rFonts w:ascii="Times New Roman" w:hAnsi="Times New Roman" w:cs="Times New Roman"/>
          <w:sz w:val="28"/>
          <w:szCs w:val="28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5A4C9189" w14:textId="77777777" w:rsidR="000B4C88" w:rsidRPr="00EC04C2" w:rsidRDefault="000B4C88" w:rsidP="003D078B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964"/>
        <w:gridCol w:w="2318"/>
        <w:gridCol w:w="2998"/>
      </w:tblGrid>
      <w:tr w:rsidR="000B4C88" w:rsidRPr="002932CB" w14:paraId="510DF059" w14:textId="77777777" w:rsidTr="00714513">
        <w:trPr>
          <w:trHeight w:val="489"/>
        </w:trPr>
        <w:tc>
          <w:tcPr>
            <w:tcW w:w="2065" w:type="dxa"/>
          </w:tcPr>
          <w:p w14:paraId="46781906" w14:textId="77777777" w:rsidR="000B4C88" w:rsidRPr="00281FA1" w:rsidRDefault="000B4C88" w:rsidP="0071451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0864D65F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18" w:type="dxa"/>
          </w:tcPr>
          <w:p w14:paraId="1F80B02A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8" w:type="dxa"/>
          </w:tcPr>
          <w:p w14:paraId="26F2F0D5" w14:textId="77777777" w:rsidR="000B4C88" w:rsidRPr="00E206F9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29761CEE" w14:textId="77777777" w:rsidTr="00714513">
        <w:trPr>
          <w:trHeight w:val="489"/>
        </w:trPr>
        <w:tc>
          <w:tcPr>
            <w:tcW w:w="2065" w:type="dxa"/>
          </w:tcPr>
          <w:p w14:paraId="1ECA5F6D" w14:textId="77777777" w:rsidR="000B4C88" w:rsidRPr="00956230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Validate</w:t>
            </w:r>
          </w:p>
        </w:tc>
        <w:tc>
          <w:tcPr>
            <w:tcW w:w="1964" w:type="dxa"/>
          </w:tcPr>
          <w:p w14:paraId="54BB8AF3" w14:textId="77777777" w:rsidR="000B4C88" w:rsidRPr="00AB0DF4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2318" w:type="dxa"/>
          </w:tcPr>
          <w:p w14:paraId="39CE688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98" w:type="dxa"/>
          </w:tcPr>
          <w:p w14:paraId="3E8C5A6F" w14:textId="77777777" w:rsidR="000B4C88" w:rsidRPr="00E206F9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введенных пользователем данных</w:t>
            </w:r>
          </w:p>
        </w:tc>
      </w:tr>
    </w:tbl>
    <w:p w14:paraId="3340B0AD" w14:textId="77777777" w:rsidR="000B4C88" w:rsidRPr="005B070D" w:rsidRDefault="000B4C88" w:rsidP="000B4C8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1D0D06D3" w14:textId="77777777" w:rsidTr="00714513">
        <w:trPr>
          <w:trHeight w:val="489"/>
        </w:trPr>
        <w:tc>
          <w:tcPr>
            <w:tcW w:w="2068" w:type="dxa"/>
          </w:tcPr>
          <w:p w14:paraId="53C6AAFF" w14:textId="77777777" w:rsidR="000B4C88" w:rsidRPr="002D60F5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079AE3C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5C21661E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08576D6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463D6E73" w14:textId="77777777" w:rsidTr="00714513">
        <w:trPr>
          <w:trHeight w:val="489"/>
        </w:trPr>
        <w:tc>
          <w:tcPr>
            <w:tcW w:w="2068" w:type="dxa"/>
          </w:tcPr>
          <w:p w14:paraId="17CB908A" w14:textId="77777777" w:rsidR="000B4C88" w:rsidRPr="000440FB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CreatePoint</w:t>
            </w:r>
          </w:p>
        </w:tc>
        <w:tc>
          <w:tcPr>
            <w:tcW w:w="2313" w:type="dxa"/>
          </w:tcPr>
          <w:p w14:paraId="7774C75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int</w:t>
            </w:r>
          </w:p>
        </w:tc>
        <w:tc>
          <w:tcPr>
            <w:tcW w:w="2295" w:type="dxa"/>
          </w:tcPr>
          <w:p w14:paraId="561019D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2669" w:type="dxa"/>
          </w:tcPr>
          <w:p w14:paraId="42BC20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точку</w:t>
            </w:r>
          </w:p>
        </w:tc>
      </w:tr>
      <w:tr w:rsidR="000B4C88" w:rsidRPr="002932CB" w14:paraId="40C548C6" w14:textId="77777777" w:rsidTr="00714513">
        <w:trPr>
          <w:trHeight w:val="489"/>
        </w:trPr>
        <w:tc>
          <w:tcPr>
            <w:tcW w:w="2068" w:type="dxa"/>
          </w:tcPr>
          <w:p w14:paraId="3DC30C1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CreateLine</w:t>
            </w:r>
          </w:p>
        </w:tc>
        <w:tc>
          <w:tcPr>
            <w:tcW w:w="2313" w:type="dxa"/>
          </w:tcPr>
          <w:p w14:paraId="7EB2BD4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double</w:t>
            </w:r>
          </w:p>
        </w:tc>
        <w:tc>
          <w:tcPr>
            <w:tcW w:w="2295" w:type="dxa"/>
          </w:tcPr>
          <w:p w14:paraId="2A14CD4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669" w:type="dxa"/>
          </w:tcPr>
          <w:p w14:paraId="7B13C6F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линию</w:t>
            </w:r>
          </w:p>
        </w:tc>
      </w:tr>
      <w:tr w:rsidR="000B4C88" w:rsidRPr="002932CB" w14:paraId="4594DE5A" w14:textId="77777777" w:rsidTr="00714513">
        <w:trPr>
          <w:trHeight w:val="489"/>
        </w:trPr>
        <w:tc>
          <w:tcPr>
            <w:tcW w:w="2068" w:type="dxa"/>
          </w:tcPr>
          <w:p w14:paraId="6B85B9C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CreateRectangle</w:t>
            </w:r>
          </w:p>
        </w:tc>
        <w:tc>
          <w:tcPr>
            <w:tcW w:w="2313" w:type="dxa"/>
          </w:tcPr>
          <w:p w14:paraId="04341B8D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RectangleParam, char</w:t>
            </w:r>
          </w:p>
        </w:tc>
        <w:tc>
          <w:tcPr>
            <w:tcW w:w="2295" w:type="dxa"/>
          </w:tcPr>
          <w:p w14:paraId="5E119C3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</w:t>
            </w:r>
          </w:p>
        </w:tc>
        <w:tc>
          <w:tcPr>
            <w:tcW w:w="2669" w:type="dxa"/>
          </w:tcPr>
          <w:p w14:paraId="64A268A1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прямоугольник</w:t>
            </w:r>
          </w:p>
        </w:tc>
      </w:tr>
      <w:tr w:rsidR="000B4C88" w:rsidRPr="002932CB" w14:paraId="238DB5AC" w14:textId="77777777" w:rsidTr="00714513">
        <w:trPr>
          <w:trHeight w:val="489"/>
        </w:trPr>
        <w:tc>
          <w:tcPr>
            <w:tcW w:w="2068" w:type="dxa"/>
          </w:tcPr>
          <w:p w14:paraId="7B22F1D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CreateBuild</w:t>
            </w:r>
          </w:p>
        </w:tc>
        <w:tc>
          <w:tcPr>
            <w:tcW w:w="2313" w:type="dxa"/>
          </w:tcPr>
          <w:p w14:paraId="06A3D7F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5" w:type="dxa"/>
          </w:tcPr>
          <w:p w14:paraId="569FD32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FileStream</w:t>
            </w:r>
          </w:p>
        </w:tc>
        <w:tc>
          <w:tcPr>
            <w:tcW w:w="2669" w:type="dxa"/>
          </w:tcPr>
          <w:p w14:paraId="4C74452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файл детали</w:t>
            </w:r>
          </w:p>
        </w:tc>
      </w:tr>
    </w:tbl>
    <w:p w14:paraId="0E7F4C6C" w14:textId="77777777" w:rsidR="000B4C88" w:rsidRPr="00883DE1" w:rsidRDefault="000B4C88" w:rsidP="000B4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26B917F3" w14:textId="77777777" w:rsidTr="00714513">
        <w:trPr>
          <w:trHeight w:val="489"/>
        </w:trPr>
        <w:tc>
          <w:tcPr>
            <w:tcW w:w="2068" w:type="dxa"/>
          </w:tcPr>
          <w:p w14:paraId="44A382E8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4FE1D68C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25F091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19107083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1D95FE2B" w14:textId="77777777" w:rsidTr="00714513">
        <w:trPr>
          <w:trHeight w:val="489"/>
        </w:trPr>
        <w:tc>
          <w:tcPr>
            <w:tcW w:w="2068" w:type="dxa"/>
          </w:tcPr>
          <w:p w14:paraId="25D88E42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OpenCAD</w:t>
            </w:r>
          </w:p>
        </w:tc>
        <w:tc>
          <w:tcPr>
            <w:tcW w:w="2313" w:type="dxa"/>
          </w:tcPr>
          <w:p w14:paraId="7FD650A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95" w:type="dxa"/>
          </w:tcPr>
          <w:p w14:paraId="5BE1900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669" w:type="dxa"/>
          </w:tcPr>
          <w:p w14:paraId="775F499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САПР</w:t>
            </w:r>
          </w:p>
        </w:tc>
      </w:tr>
    </w:tbl>
    <w:p w14:paraId="64FF5C72" w14:textId="55E77D13" w:rsidR="00F71377" w:rsidRPr="00F54A9D" w:rsidRDefault="00546A84" w:rsidP="00C3297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7"/>
    </w:p>
    <w:p w14:paraId="7E12D8A3" w14:textId="2BFF7408" w:rsidR="004F5D31" w:rsidRPr="00415372" w:rsidRDefault="003D6F0B" w:rsidP="00C912C2">
      <w:pPr>
        <w:pStyle w:val="ListParagraph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7C02BB7E" w:rsidR="00F73854" w:rsidRPr="00EB4FA1" w:rsidRDefault="00DB313E" w:rsidP="00EB4FA1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DFD8EC" wp14:editId="19918ADC">
            <wp:extent cx="3800475" cy="4695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9B" w14:textId="55147CA9" w:rsidR="00F30815" w:rsidRDefault="006A5B39" w:rsidP="00F30815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367EB2E3" w14:textId="421EE4E5" w:rsidR="001F0960" w:rsidRDefault="001025A9" w:rsidP="001F0960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Длина, ширина и высота полки, а также расстояние от пола до низа </w:t>
      </w:r>
      <w:r w:rsidR="001D64FE">
        <w:rPr>
          <w:rFonts w:ascii="Times New Roman" w:hAnsi="Times New Roman" w:cs="Times New Roman"/>
          <w:sz w:val="28"/>
          <w:szCs w:val="28"/>
        </w:rPr>
        <w:t>полки высчитываются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5A1872E" w:rsidR="00C143FE" w:rsidRDefault="00C143FE" w:rsidP="001F0960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представлено, как будут выглядеть ошибки 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2FD73597" w:rsidR="00E92D73" w:rsidRDefault="00FA2AF8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2F9D92" wp14:editId="33BCE153">
            <wp:extent cx="3781425" cy="4648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CAA9" w14:textId="74AD8C1A" w:rsidR="00107510" w:rsidRDefault="00107510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используемых источников</w:t>
      </w:r>
      <w:bookmarkEnd w:id="8"/>
    </w:p>
    <w:p w14:paraId="73DC80B6" w14:textId="0182A3DE" w:rsidR="00D22536" w:rsidRPr="002923ED" w:rsidRDefault="00D22536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20F55DEC" w:rsidR="00D22536" w:rsidRDefault="00575733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8C5D8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75733">
        <w:rPr>
          <w:rFonts w:ascii="Times New Roman" w:hAnsi="Times New Roman" w:cs="Times New Roman"/>
          <w:sz w:val="28"/>
          <w:szCs w:val="28"/>
        </w:rPr>
        <w:t xml:space="preserve">anoCAD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C5D8D">
        <w:rPr>
          <w:rFonts w:ascii="Times New Roman" w:hAnsi="Times New Roman" w:cs="Times New Roman"/>
          <w:sz w:val="28"/>
          <w:szCs w:val="28"/>
        </w:rPr>
        <w:t>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E64EB4" w:rsidRPr="0085420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https://nanocad.pro/</w:t>
        </w:r>
      </w:hyperlink>
    </w:p>
    <w:p w14:paraId="1F63CCC4" w14:textId="782209D5" w:rsidR="00E64EB4" w:rsidRPr="00CE1499" w:rsidRDefault="00E64EB4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64EB4">
        <w:rPr>
          <w:rFonts w:ascii="Times New Roman" w:hAnsi="Times New Roman" w:cs="Times New Roman"/>
          <w:sz w:val="28"/>
          <w:szCs w:val="28"/>
        </w:rPr>
        <w:t xml:space="preserve">anoCAD Механика и КОМПАС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E1499" w:rsidRPr="00CE1499">
        <w:rPr>
          <w:rFonts w:ascii="Times New Roman" w:hAnsi="Times New Roman" w:cs="Times New Roman"/>
          <w:sz w:val="28"/>
          <w:szCs w:val="28"/>
          <w:lang w:val="en-US"/>
        </w:rPr>
        <w:t>https://sapr.ru/article/25421</w:t>
      </w:r>
    </w:p>
    <w:p w14:paraId="4703E752" w14:textId="2F24DBAA" w:rsidR="00D22536" w:rsidRPr="00CF2E9C" w:rsidRDefault="00CF2E9C" w:rsidP="0083670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</w:p>
    <w:p w14:paraId="450EDF23" w14:textId="21FB37E2" w:rsidR="00D22536" w:rsidRPr="00F10DBB" w:rsidRDefault="00E516DE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94BB462" w14:textId="79E2FFDE" w:rsidR="00281CD1" w:rsidRPr="002A60A2" w:rsidRDefault="00242DDE" w:rsidP="00982FBD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982FBD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5BBBD" w14:textId="77777777" w:rsidR="009F09DA" w:rsidRDefault="009F09DA" w:rsidP="00D614CE">
      <w:pPr>
        <w:spacing w:after="0" w:line="240" w:lineRule="auto"/>
      </w:pPr>
      <w:r>
        <w:separator/>
      </w:r>
    </w:p>
  </w:endnote>
  <w:endnote w:type="continuationSeparator" w:id="0">
    <w:p w14:paraId="1A450A73" w14:textId="77777777" w:rsidR="009F09DA" w:rsidRDefault="009F09DA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Content>
      <w:p w14:paraId="4BDA095D" w14:textId="29473BEC" w:rsidR="00D614CE" w:rsidRPr="00D614CE" w:rsidRDefault="00D614CE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D64FE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E6BA1" w14:textId="77777777" w:rsidR="009F09DA" w:rsidRDefault="009F09DA" w:rsidP="00D614CE">
      <w:pPr>
        <w:spacing w:after="0" w:line="240" w:lineRule="auto"/>
      </w:pPr>
      <w:r>
        <w:separator/>
      </w:r>
    </w:p>
  </w:footnote>
  <w:footnote w:type="continuationSeparator" w:id="0">
    <w:p w14:paraId="24982E90" w14:textId="77777777" w:rsidR="009F09DA" w:rsidRDefault="009F09DA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 w15:restartNumberingAfterBreak="0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317A2D"/>
    <w:multiLevelType w:val="hybridMultilevel"/>
    <w:tmpl w:val="1AB2A93E"/>
    <w:lvl w:ilvl="0" w:tplc="319443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8" w15:restartNumberingAfterBreak="0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 w15:restartNumberingAfterBreak="0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 w16cid:durableId="1011689108">
    <w:abstractNumId w:val="0"/>
  </w:num>
  <w:num w:numId="2" w16cid:durableId="1437365930">
    <w:abstractNumId w:val="8"/>
  </w:num>
  <w:num w:numId="3" w16cid:durableId="1280063548">
    <w:abstractNumId w:val="19"/>
  </w:num>
  <w:num w:numId="4" w16cid:durableId="275017752">
    <w:abstractNumId w:val="18"/>
  </w:num>
  <w:num w:numId="5" w16cid:durableId="1439789327">
    <w:abstractNumId w:val="4"/>
  </w:num>
  <w:num w:numId="6" w16cid:durableId="689184370">
    <w:abstractNumId w:val="7"/>
  </w:num>
  <w:num w:numId="7" w16cid:durableId="477764962">
    <w:abstractNumId w:val="13"/>
  </w:num>
  <w:num w:numId="8" w16cid:durableId="113446059">
    <w:abstractNumId w:val="14"/>
  </w:num>
  <w:num w:numId="9" w16cid:durableId="383408136">
    <w:abstractNumId w:val="12"/>
  </w:num>
  <w:num w:numId="10" w16cid:durableId="580678054">
    <w:abstractNumId w:val="3"/>
  </w:num>
  <w:num w:numId="11" w16cid:durableId="344404520">
    <w:abstractNumId w:val="9"/>
  </w:num>
  <w:num w:numId="12" w16cid:durableId="646977392">
    <w:abstractNumId w:val="16"/>
  </w:num>
  <w:num w:numId="13" w16cid:durableId="754591371">
    <w:abstractNumId w:val="2"/>
  </w:num>
  <w:num w:numId="14" w16cid:durableId="808548651">
    <w:abstractNumId w:val="1"/>
  </w:num>
  <w:num w:numId="15" w16cid:durableId="313068005">
    <w:abstractNumId w:val="17"/>
  </w:num>
  <w:num w:numId="16" w16cid:durableId="1963531036">
    <w:abstractNumId w:val="6"/>
  </w:num>
  <w:num w:numId="17" w16cid:durableId="30109386">
    <w:abstractNumId w:val="11"/>
  </w:num>
  <w:num w:numId="18" w16cid:durableId="1818498279">
    <w:abstractNumId w:val="15"/>
  </w:num>
  <w:num w:numId="19" w16cid:durableId="1958876803">
    <w:abstractNumId w:val="10"/>
  </w:num>
  <w:num w:numId="20" w16cid:durableId="11082801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132EE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B4C88"/>
    <w:rsid w:val="000C0F01"/>
    <w:rsid w:val="000C1E78"/>
    <w:rsid w:val="000C2194"/>
    <w:rsid w:val="000C2CB1"/>
    <w:rsid w:val="000C35B0"/>
    <w:rsid w:val="000C7DDA"/>
    <w:rsid w:val="000D201F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3677"/>
    <w:rsid w:val="000F4424"/>
    <w:rsid w:val="0010257E"/>
    <w:rsid w:val="001025A9"/>
    <w:rsid w:val="0010402B"/>
    <w:rsid w:val="001045EA"/>
    <w:rsid w:val="00107510"/>
    <w:rsid w:val="0010756D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D64FE"/>
    <w:rsid w:val="001E18E7"/>
    <w:rsid w:val="001E1C90"/>
    <w:rsid w:val="001E6D06"/>
    <w:rsid w:val="001F0960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0267"/>
    <w:rsid w:val="002E529A"/>
    <w:rsid w:val="002E5366"/>
    <w:rsid w:val="002E5672"/>
    <w:rsid w:val="002E5F72"/>
    <w:rsid w:val="002E70CE"/>
    <w:rsid w:val="002E7E2C"/>
    <w:rsid w:val="002F7039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87D87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0D7"/>
    <w:rsid w:val="003C05CF"/>
    <w:rsid w:val="003C20BB"/>
    <w:rsid w:val="003C25F3"/>
    <w:rsid w:val="003C7774"/>
    <w:rsid w:val="003D015E"/>
    <w:rsid w:val="003D078B"/>
    <w:rsid w:val="003D07A6"/>
    <w:rsid w:val="003D0E52"/>
    <w:rsid w:val="003D32F7"/>
    <w:rsid w:val="003D6D72"/>
    <w:rsid w:val="003D6F0B"/>
    <w:rsid w:val="003E0D1A"/>
    <w:rsid w:val="003E2071"/>
    <w:rsid w:val="003E6066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5BF6"/>
    <w:rsid w:val="0048688C"/>
    <w:rsid w:val="0049189C"/>
    <w:rsid w:val="00491A5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3CDB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60BF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7BC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26C8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146C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C3408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477A1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3578"/>
    <w:rsid w:val="007D41D0"/>
    <w:rsid w:val="007D7C84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4207"/>
    <w:rsid w:val="00856D3F"/>
    <w:rsid w:val="00864B56"/>
    <w:rsid w:val="00871F7D"/>
    <w:rsid w:val="00877F15"/>
    <w:rsid w:val="008825AC"/>
    <w:rsid w:val="00883E32"/>
    <w:rsid w:val="00885A10"/>
    <w:rsid w:val="00886453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B1C32"/>
    <w:rsid w:val="008C024C"/>
    <w:rsid w:val="008C1F46"/>
    <w:rsid w:val="008C202C"/>
    <w:rsid w:val="008C539B"/>
    <w:rsid w:val="008C5D8D"/>
    <w:rsid w:val="008D387F"/>
    <w:rsid w:val="008F0075"/>
    <w:rsid w:val="008F4A57"/>
    <w:rsid w:val="008F7D0A"/>
    <w:rsid w:val="008F7DCC"/>
    <w:rsid w:val="00900A44"/>
    <w:rsid w:val="00901DFF"/>
    <w:rsid w:val="00903335"/>
    <w:rsid w:val="00904176"/>
    <w:rsid w:val="00904357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3D8"/>
    <w:rsid w:val="00956738"/>
    <w:rsid w:val="009628E8"/>
    <w:rsid w:val="009645AC"/>
    <w:rsid w:val="00967280"/>
    <w:rsid w:val="00982FBD"/>
    <w:rsid w:val="009837EB"/>
    <w:rsid w:val="00990DED"/>
    <w:rsid w:val="009923B3"/>
    <w:rsid w:val="00994B22"/>
    <w:rsid w:val="009A1266"/>
    <w:rsid w:val="009A3F8C"/>
    <w:rsid w:val="009B2572"/>
    <w:rsid w:val="009B2F06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D5C5A"/>
    <w:rsid w:val="009E0133"/>
    <w:rsid w:val="009E2C55"/>
    <w:rsid w:val="009E2FC9"/>
    <w:rsid w:val="009E683A"/>
    <w:rsid w:val="009F0838"/>
    <w:rsid w:val="009F09DA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D5B84"/>
    <w:rsid w:val="00AD7BF0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4A06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A183B"/>
    <w:rsid w:val="00BB0670"/>
    <w:rsid w:val="00BB560F"/>
    <w:rsid w:val="00BB5F08"/>
    <w:rsid w:val="00BC05E4"/>
    <w:rsid w:val="00BC3498"/>
    <w:rsid w:val="00BC6622"/>
    <w:rsid w:val="00BD1532"/>
    <w:rsid w:val="00BD487A"/>
    <w:rsid w:val="00BD6464"/>
    <w:rsid w:val="00BE56B7"/>
    <w:rsid w:val="00BE69AC"/>
    <w:rsid w:val="00BE6F4A"/>
    <w:rsid w:val="00BF5431"/>
    <w:rsid w:val="00BF6908"/>
    <w:rsid w:val="00C01D1A"/>
    <w:rsid w:val="00C0615D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5264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4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0BB1"/>
    <w:rsid w:val="00D92549"/>
    <w:rsid w:val="00DA2E87"/>
    <w:rsid w:val="00DA3714"/>
    <w:rsid w:val="00DA3923"/>
    <w:rsid w:val="00DA6A31"/>
    <w:rsid w:val="00DB313E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548CD"/>
    <w:rsid w:val="00E624B3"/>
    <w:rsid w:val="00E64EB4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2AF8"/>
    <w:rsid w:val="00FA3A41"/>
    <w:rsid w:val="00FA5A7C"/>
    <w:rsid w:val="00FB041D"/>
    <w:rsid w:val="00FB116C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B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4CE"/>
  </w:style>
  <w:style w:type="paragraph" w:styleId="Footer">
    <w:name w:val="footer"/>
    <w:basedOn w:val="Normal"/>
    <w:link w:val="Foot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4CE"/>
  </w:style>
  <w:style w:type="table" w:styleId="TableGrid">
    <w:name w:val="Table Grid"/>
    <w:basedOn w:val="TableNormal"/>
    <w:uiPriority w:val="39"/>
    <w:rsid w:val="00E22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09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3DF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03D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34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4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4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49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3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anocad.pr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E3899-0016-4498-9193-D0BD6667C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16</Pages>
  <Words>1903</Words>
  <Characters>10850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Vanada _</cp:lastModifiedBy>
  <cp:revision>881</cp:revision>
  <dcterms:created xsi:type="dcterms:W3CDTF">2023-10-08T06:29:00Z</dcterms:created>
  <dcterms:modified xsi:type="dcterms:W3CDTF">2023-10-17T15:04:00Z</dcterms:modified>
</cp:coreProperties>
</file>