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BB90" w14:textId="77777777" w:rsidR="00B12F33" w:rsidRDefault="00B12F33" w:rsidP="00C119D5">
      <w:pPr>
        <w:pStyle w:val="1"/>
      </w:pPr>
      <w:r>
        <w:t>分布键推荐实验结果</w:t>
      </w:r>
    </w:p>
    <w:p w14:paraId="57EA5548" w14:textId="77777777" w:rsidR="00C119D5" w:rsidRPr="00C119D5" w:rsidRDefault="00C119D5" w:rsidP="00C119D5">
      <w:r>
        <w:t>环境</w:t>
      </w:r>
      <w:r>
        <w:rPr>
          <w:rFonts w:hint="eastAsia"/>
        </w:rPr>
        <w:t>：</w:t>
      </w:r>
      <w:r>
        <w:t>2cn</w:t>
      </w:r>
      <w:r>
        <w:rPr>
          <w:rFonts w:hint="eastAsia"/>
        </w:rPr>
        <w:t>+</w:t>
      </w:r>
      <w:r>
        <w:t>6dn 3</w:t>
      </w:r>
      <w:r>
        <w:t>节点分布式数据库</w:t>
      </w:r>
    </w:p>
    <w:p w14:paraId="53D6A06B" w14:textId="77777777" w:rsidR="00B12F33" w:rsidRDefault="00B12F33" w:rsidP="00B12F33">
      <w:pPr>
        <w:pStyle w:val="2"/>
      </w:pPr>
      <w:r>
        <w:t>数据集</w:t>
      </w:r>
    </w:p>
    <w:p w14:paraId="6BD50CF9" w14:textId="77777777" w:rsidR="00B12F33" w:rsidRDefault="00B12F33" w:rsidP="009A2771">
      <w:pPr>
        <w:pStyle w:val="3"/>
      </w:pPr>
      <w:r>
        <w:rPr>
          <w:rFonts w:hint="eastAsia"/>
        </w:rPr>
        <w:t>某行</w:t>
      </w:r>
    </w:p>
    <w:p w14:paraId="675FA012" w14:textId="77777777" w:rsidR="00B12F33" w:rsidRDefault="00B12F33" w:rsidP="00B12F33">
      <w:r>
        <w:rPr>
          <w:rFonts w:hint="eastAsia"/>
        </w:rPr>
        <w:t>2</w:t>
      </w:r>
      <w:r w:rsidR="009A2771">
        <w:t>3</w:t>
      </w:r>
      <w:r>
        <w:t>个表</w:t>
      </w:r>
    </w:p>
    <w:p w14:paraId="5A8CB6DE" w14:textId="77777777" w:rsidR="009A2771" w:rsidRDefault="009A2771" w:rsidP="00B12F33">
      <w:r>
        <w:t>最大</w:t>
      </w:r>
      <w:r>
        <w:rPr>
          <w:rFonts w:hint="eastAsia"/>
        </w:rPr>
        <w:t>2</w:t>
      </w:r>
      <w:r>
        <w:t>50w</w:t>
      </w:r>
    </w:p>
    <w:p w14:paraId="635044CD" w14:textId="77777777" w:rsidR="009A2771" w:rsidRDefault="009A2771" w:rsidP="00B12F33">
      <w:r>
        <w:t>最小</w:t>
      </w:r>
      <w:r>
        <w:rPr>
          <w:rFonts w:hint="eastAsia"/>
        </w:rPr>
        <w:t>2</w:t>
      </w:r>
      <w:r>
        <w:t>9</w:t>
      </w:r>
      <w:r>
        <w:t>行</w:t>
      </w:r>
    </w:p>
    <w:p w14:paraId="196C6ABB" w14:textId="77777777" w:rsidR="009A2771" w:rsidRDefault="00E5684F" w:rsidP="00B12F33">
      <w:r>
        <w:t>表的列数</w:t>
      </w:r>
      <w:r>
        <w:t>5</w:t>
      </w:r>
      <w:r>
        <w:t>列到</w:t>
      </w:r>
      <w:r>
        <w:t>66</w:t>
      </w:r>
      <w:r>
        <w:rPr>
          <w:rFonts w:hint="eastAsia"/>
        </w:rPr>
        <w:t>列不等</w:t>
      </w:r>
      <w:r w:rsidR="006B18C3">
        <w:rPr>
          <w:rFonts w:hint="eastAsia"/>
        </w:rPr>
        <w:t>：</w:t>
      </w:r>
    </w:p>
    <w:p w14:paraId="6F473DE1" w14:textId="7DCCC844" w:rsidR="00E5684F" w:rsidRDefault="00E5684F" w:rsidP="00B12F33"/>
    <w:p w14:paraId="342BC9FF" w14:textId="77777777" w:rsidR="00CA26BF" w:rsidRPr="00CA26BF" w:rsidRDefault="00CA26BF" w:rsidP="00B12F33">
      <w:pPr>
        <w:rPr>
          <w:rFonts w:hint="eastAsia"/>
        </w:rPr>
      </w:pPr>
    </w:p>
    <w:p w14:paraId="375BFAAB" w14:textId="77777777" w:rsidR="00E5684F" w:rsidRDefault="00E5684F" w:rsidP="00E5684F">
      <w:pPr>
        <w:pStyle w:val="a3"/>
        <w:ind w:left="420" w:firstLineChars="0" w:firstLine="0"/>
      </w:pPr>
    </w:p>
    <w:p w14:paraId="5EAC4238" w14:textId="77777777" w:rsidR="00B12F33" w:rsidRDefault="009A2771" w:rsidP="009A2771">
      <w:pPr>
        <w:pStyle w:val="3"/>
      </w:pPr>
      <w:proofErr w:type="spellStart"/>
      <w:proofErr w:type="gramStart"/>
      <w:r>
        <w:t>Tpch</w:t>
      </w:r>
      <w:proofErr w:type="spellEnd"/>
      <w:r>
        <w:t xml:space="preserve">  10</w:t>
      </w:r>
      <w:proofErr w:type="gramEnd"/>
      <w:r>
        <w:t>x</w:t>
      </w:r>
    </w:p>
    <w:p w14:paraId="11753EDB" w14:textId="77777777" w:rsidR="009A2771" w:rsidRDefault="009A2771" w:rsidP="009A2771">
      <w:pPr>
        <w:ind w:firstLineChars="200" w:firstLine="420"/>
      </w:pPr>
      <w:r>
        <w:t>考虑</w:t>
      </w:r>
      <w:proofErr w:type="spellStart"/>
      <w:r>
        <w:t>sql</w:t>
      </w:r>
      <w:proofErr w:type="spellEnd"/>
      <w:r>
        <w:t>执行耗时具有浮动性</w:t>
      </w:r>
      <w:r>
        <w:rPr>
          <w:rFonts w:hint="eastAsia"/>
        </w:rPr>
        <w:t>，</w:t>
      </w:r>
      <w:r>
        <w:t>对默认分布键场景与推荐分布键场景下分别对</w:t>
      </w:r>
      <w:r>
        <w:rPr>
          <w:rFonts w:hint="eastAsia"/>
        </w:rPr>
        <w:t>2</w:t>
      </w:r>
      <w:r>
        <w:t>2</w:t>
      </w:r>
      <w:r>
        <w:t>条复杂</w:t>
      </w:r>
      <w:proofErr w:type="spellStart"/>
      <w:r>
        <w:t>sql</w:t>
      </w:r>
      <w:proofErr w:type="spellEnd"/>
      <w:r>
        <w:t>各执行</w:t>
      </w:r>
      <w:r>
        <w:rPr>
          <w:rFonts w:hint="eastAsia"/>
        </w:rPr>
        <w:t>1</w:t>
      </w:r>
      <w:r>
        <w:t>0</w:t>
      </w:r>
      <w:r>
        <w:t>次后取</w:t>
      </w:r>
      <w:r>
        <w:rPr>
          <w:rFonts w:hint="eastAsia"/>
        </w:rPr>
        <w:t>1</w:t>
      </w:r>
      <w:r>
        <w:t>0</w:t>
      </w:r>
      <w:r>
        <w:t>次的平均值作为最终结果对比</w:t>
      </w:r>
      <w:r>
        <w:rPr>
          <w:rFonts w:hint="eastAsia"/>
        </w:rPr>
        <w:t>。过程数据见附件《分布键推荐测试数据</w:t>
      </w:r>
      <w:r>
        <w:rPr>
          <w:rFonts w:hint="eastAsia"/>
        </w:rPr>
        <w:t>.</w:t>
      </w:r>
      <w:proofErr w:type="spellStart"/>
      <w:r>
        <w:t>xlxs</w:t>
      </w:r>
      <w:proofErr w:type="spellEnd"/>
      <w:r>
        <w:rPr>
          <w:rFonts w:hint="eastAsia"/>
        </w:rPr>
        <w:t>》。</w:t>
      </w:r>
    </w:p>
    <w:p w14:paraId="59F9093C" w14:textId="77777777" w:rsidR="009A2771" w:rsidRDefault="00CF355B" w:rsidP="009A2771">
      <w:pPr>
        <w:ind w:firstLineChars="200" w:firstLine="420"/>
      </w:pPr>
      <w:r>
        <w:rPr>
          <w:noProof/>
        </w:rPr>
        <w:object w:dxaOrig="1539" w:dyaOrig="1114" w14:anchorId="3CB6E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75pt;height:55.35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727891452" r:id="rId8"/>
        </w:object>
      </w:r>
    </w:p>
    <w:p w14:paraId="41E42D0C" w14:textId="77777777" w:rsidR="009A2771" w:rsidRDefault="009A2771" w:rsidP="009A2771">
      <w:pPr>
        <w:ind w:firstLineChars="200" w:firstLine="420"/>
      </w:pPr>
      <w:r>
        <w:rPr>
          <w:noProof/>
        </w:rPr>
        <w:drawing>
          <wp:inline distT="0" distB="0" distL="0" distR="0" wp14:anchorId="4215BD52" wp14:editId="570CD372">
            <wp:extent cx="5274310" cy="2460957"/>
            <wp:effectExtent l="0" t="0" r="2540" b="1587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A0EE90" w14:textId="77777777" w:rsidR="009A2771" w:rsidRPr="009A2771" w:rsidRDefault="009A2771" w:rsidP="009A2771"/>
    <w:p w14:paraId="5DECF5E8" w14:textId="77777777" w:rsidR="00E5684F" w:rsidRDefault="00E5684F" w:rsidP="00E568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默认分布键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983"/>
        <w:gridCol w:w="3118"/>
      </w:tblGrid>
      <w:tr w:rsidR="00E5684F" w14:paraId="2BD7686B" w14:textId="77777777" w:rsidTr="00541BBB">
        <w:tc>
          <w:tcPr>
            <w:tcW w:w="2983" w:type="dxa"/>
          </w:tcPr>
          <w:p w14:paraId="66A2BF30" w14:textId="77777777" w:rsidR="00E5684F" w:rsidRPr="00C40626" w:rsidRDefault="00E5684F" w:rsidP="00541BBB">
            <w:r>
              <w:t>表名</w:t>
            </w:r>
          </w:p>
        </w:tc>
        <w:tc>
          <w:tcPr>
            <w:tcW w:w="3118" w:type="dxa"/>
          </w:tcPr>
          <w:p w14:paraId="0C8D8296" w14:textId="77777777" w:rsidR="00E5684F" w:rsidRDefault="00E5684F" w:rsidP="00541BBB">
            <w:r>
              <w:t>列名</w:t>
            </w:r>
          </w:p>
        </w:tc>
      </w:tr>
      <w:tr w:rsidR="00E5684F" w14:paraId="5FCDE4A9" w14:textId="77777777" w:rsidTr="00541BBB">
        <w:tc>
          <w:tcPr>
            <w:tcW w:w="2983" w:type="dxa"/>
          </w:tcPr>
          <w:p w14:paraId="01CDA5FE" w14:textId="77777777" w:rsidR="00E5684F" w:rsidRDefault="00E5684F" w:rsidP="00541BBB">
            <w:r w:rsidRPr="00C40626">
              <w:t>customer</w:t>
            </w:r>
          </w:p>
        </w:tc>
        <w:tc>
          <w:tcPr>
            <w:tcW w:w="3118" w:type="dxa"/>
          </w:tcPr>
          <w:p w14:paraId="4965C1F0" w14:textId="77777777" w:rsidR="00E5684F" w:rsidRDefault="00E5684F" w:rsidP="00541BBB">
            <w:proofErr w:type="spellStart"/>
            <w:r>
              <w:t>c_custkey</w:t>
            </w:r>
            <w:proofErr w:type="spellEnd"/>
          </w:p>
        </w:tc>
      </w:tr>
      <w:tr w:rsidR="00E5684F" w14:paraId="3D1B2CE6" w14:textId="77777777" w:rsidTr="00541BBB">
        <w:tc>
          <w:tcPr>
            <w:tcW w:w="2983" w:type="dxa"/>
          </w:tcPr>
          <w:p w14:paraId="78CA1B61" w14:textId="77777777" w:rsidR="00E5684F" w:rsidRDefault="00E5684F" w:rsidP="00541BBB">
            <w:proofErr w:type="spellStart"/>
            <w:r w:rsidRPr="00C40626">
              <w:t>lineitem</w:t>
            </w:r>
            <w:proofErr w:type="spellEnd"/>
          </w:p>
        </w:tc>
        <w:tc>
          <w:tcPr>
            <w:tcW w:w="3118" w:type="dxa"/>
          </w:tcPr>
          <w:p w14:paraId="7C895F55" w14:textId="77777777" w:rsidR="00E5684F" w:rsidRDefault="00E5684F" w:rsidP="00541BBB">
            <w:proofErr w:type="spellStart"/>
            <w:r>
              <w:t>l_orderkey</w:t>
            </w:r>
            <w:proofErr w:type="spellEnd"/>
          </w:p>
        </w:tc>
      </w:tr>
      <w:tr w:rsidR="00E5684F" w14:paraId="410B19FE" w14:textId="77777777" w:rsidTr="00541BBB">
        <w:tc>
          <w:tcPr>
            <w:tcW w:w="2983" w:type="dxa"/>
          </w:tcPr>
          <w:p w14:paraId="5696587B" w14:textId="77777777" w:rsidR="00E5684F" w:rsidRDefault="00E5684F" w:rsidP="00541BBB">
            <w:r w:rsidRPr="00C40626">
              <w:t>orders</w:t>
            </w:r>
          </w:p>
        </w:tc>
        <w:tc>
          <w:tcPr>
            <w:tcW w:w="3118" w:type="dxa"/>
          </w:tcPr>
          <w:p w14:paraId="60CD5A39" w14:textId="77777777" w:rsidR="00E5684F" w:rsidRDefault="00E5684F" w:rsidP="00541BBB">
            <w:proofErr w:type="spellStart"/>
            <w:r>
              <w:t>o_orderkey</w:t>
            </w:r>
            <w:proofErr w:type="spellEnd"/>
          </w:p>
        </w:tc>
      </w:tr>
      <w:tr w:rsidR="00E5684F" w14:paraId="021C75AA" w14:textId="77777777" w:rsidTr="00541BBB">
        <w:tc>
          <w:tcPr>
            <w:tcW w:w="2983" w:type="dxa"/>
          </w:tcPr>
          <w:p w14:paraId="61F10495" w14:textId="77777777" w:rsidR="00E5684F" w:rsidRDefault="00E5684F" w:rsidP="00541BBB">
            <w:r w:rsidRPr="00C40626">
              <w:t xml:space="preserve">part </w:t>
            </w:r>
          </w:p>
        </w:tc>
        <w:tc>
          <w:tcPr>
            <w:tcW w:w="3118" w:type="dxa"/>
          </w:tcPr>
          <w:p w14:paraId="7649A3C3" w14:textId="77777777" w:rsidR="00E5684F" w:rsidRDefault="00E5684F" w:rsidP="00541BBB">
            <w:proofErr w:type="spellStart"/>
            <w:r>
              <w:t>p_partkey</w:t>
            </w:r>
            <w:proofErr w:type="spellEnd"/>
          </w:p>
        </w:tc>
      </w:tr>
      <w:tr w:rsidR="00E5684F" w14:paraId="493D6DCE" w14:textId="77777777" w:rsidTr="00541BBB">
        <w:tc>
          <w:tcPr>
            <w:tcW w:w="2983" w:type="dxa"/>
          </w:tcPr>
          <w:p w14:paraId="18DABE1F" w14:textId="77777777" w:rsidR="00E5684F" w:rsidRDefault="00E5684F" w:rsidP="00541BBB">
            <w:proofErr w:type="spellStart"/>
            <w:r w:rsidRPr="00C40626">
              <w:t>partsupp</w:t>
            </w:r>
            <w:proofErr w:type="spellEnd"/>
          </w:p>
        </w:tc>
        <w:tc>
          <w:tcPr>
            <w:tcW w:w="3118" w:type="dxa"/>
          </w:tcPr>
          <w:p w14:paraId="1ABC6A0E" w14:textId="77777777" w:rsidR="00E5684F" w:rsidRDefault="00E5684F" w:rsidP="00541BBB">
            <w:proofErr w:type="spellStart"/>
            <w:r>
              <w:t>ps_partkey</w:t>
            </w:r>
            <w:proofErr w:type="spellEnd"/>
          </w:p>
        </w:tc>
      </w:tr>
      <w:tr w:rsidR="00E5684F" w14:paraId="09BEE8F8" w14:textId="77777777" w:rsidTr="00541BBB">
        <w:tc>
          <w:tcPr>
            <w:tcW w:w="2983" w:type="dxa"/>
          </w:tcPr>
          <w:p w14:paraId="54AA660E" w14:textId="77777777" w:rsidR="00E5684F" w:rsidRDefault="00E5684F" w:rsidP="00541BBB">
            <w:r w:rsidRPr="00C40626">
              <w:t xml:space="preserve">region </w:t>
            </w:r>
          </w:p>
        </w:tc>
        <w:tc>
          <w:tcPr>
            <w:tcW w:w="3118" w:type="dxa"/>
          </w:tcPr>
          <w:p w14:paraId="281A0858" w14:textId="77777777" w:rsidR="00E5684F" w:rsidRDefault="00E5684F" w:rsidP="00541BBB">
            <w:proofErr w:type="spellStart"/>
            <w:r>
              <w:t>r_regionkey</w:t>
            </w:r>
            <w:proofErr w:type="spellEnd"/>
          </w:p>
        </w:tc>
      </w:tr>
      <w:tr w:rsidR="00E5684F" w14:paraId="3041B4CB" w14:textId="77777777" w:rsidTr="00541BBB">
        <w:tc>
          <w:tcPr>
            <w:tcW w:w="2983" w:type="dxa"/>
          </w:tcPr>
          <w:p w14:paraId="7BFC3321" w14:textId="77777777" w:rsidR="00E5684F" w:rsidRDefault="00E5684F" w:rsidP="00541BBB">
            <w:r w:rsidRPr="00C40626">
              <w:t xml:space="preserve">supplier </w:t>
            </w:r>
          </w:p>
        </w:tc>
        <w:tc>
          <w:tcPr>
            <w:tcW w:w="3118" w:type="dxa"/>
          </w:tcPr>
          <w:p w14:paraId="15426C4E" w14:textId="77777777" w:rsidR="00E5684F" w:rsidRDefault="00E5684F" w:rsidP="00541BBB">
            <w:proofErr w:type="spellStart"/>
            <w:r>
              <w:t>s_suppkey</w:t>
            </w:r>
            <w:proofErr w:type="spellEnd"/>
          </w:p>
        </w:tc>
      </w:tr>
      <w:tr w:rsidR="00E5684F" w14:paraId="20379371" w14:textId="77777777" w:rsidTr="00541BBB">
        <w:tc>
          <w:tcPr>
            <w:tcW w:w="2983" w:type="dxa"/>
          </w:tcPr>
          <w:p w14:paraId="63C19C05" w14:textId="77777777" w:rsidR="00E5684F" w:rsidRDefault="00E5684F" w:rsidP="00541BBB">
            <w:r w:rsidRPr="00C40626">
              <w:t xml:space="preserve">nation </w:t>
            </w:r>
          </w:p>
        </w:tc>
        <w:tc>
          <w:tcPr>
            <w:tcW w:w="3118" w:type="dxa"/>
          </w:tcPr>
          <w:p w14:paraId="158B6893" w14:textId="77777777" w:rsidR="00E5684F" w:rsidRDefault="00E5684F" w:rsidP="00541BBB">
            <w:proofErr w:type="spellStart"/>
            <w:r>
              <w:t>n_nationkey</w:t>
            </w:r>
            <w:proofErr w:type="spellEnd"/>
          </w:p>
        </w:tc>
      </w:tr>
    </w:tbl>
    <w:p w14:paraId="0F2006D5" w14:textId="77777777" w:rsidR="00E5684F" w:rsidRDefault="00E5684F" w:rsidP="00E568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第一版本分布键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983"/>
        <w:gridCol w:w="3118"/>
      </w:tblGrid>
      <w:tr w:rsidR="00E5684F" w14:paraId="60C89BF0" w14:textId="77777777" w:rsidTr="00541BBB">
        <w:tc>
          <w:tcPr>
            <w:tcW w:w="2983" w:type="dxa"/>
          </w:tcPr>
          <w:p w14:paraId="5AB2D65F" w14:textId="77777777" w:rsidR="00E5684F" w:rsidRPr="00C40626" w:rsidRDefault="00E5684F" w:rsidP="00541BBB">
            <w:r>
              <w:t>表名</w:t>
            </w:r>
          </w:p>
        </w:tc>
        <w:tc>
          <w:tcPr>
            <w:tcW w:w="3118" w:type="dxa"/>
          </w:tcPr>
          <w:p w14:paraId="19D6CECF" w14:textId="77777777" w:rsidR="00E5684F" w:rsidRDefault="00E5684F" w:rsidP="00541BBB">
            <w:r>
              <w:t>列名</w:t>
            </w:r>
          </w:p>
        </w:tc>
      </w:tr>
      <w:tr w:rsidR="00E5684F" w14:paraId="65E9A0DE" w14:textId="77777777" w:rsidTr="00541BBB">
        <w:tc>
          <w:tcPr>
            <w:tcW w:w="2983" w:type="dxa"/>
          </w:tcPr>
          <w:p w14:paraId="0B131DA2" w14:textId="77777777" w:rsidR="00E5684F" w:rsidRDefault="00E5684F" w:rsidP="00541BBB">
            <w:r w:rsidRPr="00C40626">
              <w:t>customer</w:t>
            </w:r>
          </w:p>
        </w:tc>
        <w:tc>
          <w:tcPr>
            <w:tcW w:w="3118" w:type="dxa"/>
          </w:tcPr>
          <w:p w14:paraId="7764825A" w14:textId="77777777" w:rsidR="00E5684F" w:rsidRDefault="00E5684F" w:rsidP="00541BBB">
            <w:proofErr w:type="spellStart"/>
            <w:r>
              <w:t>c_custkey</w:t>
            </w:r>
            <w:proofErr w:type="spellEnd"/>
          </w:p>
        </w:tc>
      </w:tr>
      <w:tr w:rsidR="00E5684F" w14:paraId="16D5CC5F" w14:textId="77777777" w:rsidTr="00541BBB">
        <w:tc>
          <w:tcPr>
            <w:tcW w:w="2983" w:type="dxa"/>
          </w:tcPr>
          <w:p w14:paraId="4ECD4D53" w14:textId="77777777" w:rsidR="00E5684F" w:rsidRDefault="00E5684F" w:rsidP="00541BBB">
            <w:proofErr w:type="spellStart"/>
            <w:r w:rsidRPr="00C40626">
              <w:t>lineitem</w:t>
            </w:r>
            <w:proofErr w:type="spellEnd"/>
          </w:p>
        </w:tc>
        <w:tc>
          <w:tcPr>
            <w:tcW w:w="3118" w:type="dxa"/>
          </w:tcPr>
          <w:p w14:paraId="351C397A" w14:textId="77777777" w:rsidR="00E5684F" w:rsidRDefault="00E5684F" w:rsidP="00541BBB">
            <w:proofErr w:type="spellStart"/>
            <w:r>
              <w:t>l_orderkey</w:t>
            </w:r>
            <w:proofErr w:type="spellEnd"/>
          </w:p>
        </w:tc>
      </w:tr>
      <w:tr w:rsidR="00E5684F" w14:paraId="40505A34" w14:textId="77777777" w:rsidTr="00541BBB">
        <w:tc>
          <w:tcPr>
            <w:tcW w:w="2983" w:type="dxa"/>
          </w:tcPr>
          <w:p w14:paraId="230E2431" w14:textId="77777777" w:rsidR="00E5684F" w:rsidRDefault="00E5684F" w:rsidP="00541BBB">
            <w:r w:rsidRPr="00C40626">
              <w:t>orders</w:t>
            </w:r>
          </w:p>
        </w:tc>
        <w:tc>
          <w:tcPr>
            <w:tcW w:w="3118" w:type="dxa"/>
          </w:tcPr>
          <w:p w14:paraId="708F30CF" w14:textId="77777777" w:rsidR="00E5684F" w:rsidRDefault="00E5684F" w:rsidP="00541BBB">
            <w:proofErr w:type="spellStart"/>
            <w:r>
              <w:t>o_orderkey</w:t>
            </w:r>
            <w:proofErr w:type="spellEnd"/>
          </w:p>
        </w:tc>
      </w:tr>
      <w:tr w:rsidR="00E5684F" w14:paraId="5E274502" w14:textId="77777777" w:rsidTr="00541BBB">
        <w:tc>
          <w:tcPr>
            <w:tcW w:w="2983" w:type="dxa"/>
          </w:tcPr>
          <w:p w14:paraId="65A15108" w14:textId="77777777" w:rsidR="00E5684F" w:rsidRDefault="00E5684F" w:rsidP="00541BBB">
            <w:r w:rsidRPr="00C40626">
              <w:t xml:space="preserve">part </w:t>
            </w:r>
          </w:p>
        </w:tc>
        <w:tc>
          <w:tcPr>
            <w:tcW w:w="3118" w:type="dxa"/>
          </w:tcPr>
          <w:p w14:paraId="78AE9F6E" w14:textId="77777777" w:rsidR="00E5684F" w:rsidRDefault="00E5684F" w:rsidP="00541BBB">
            <w:proofErr w:type="spellStart"/>
            <w:r>
              <w:t>p_partkey</w:t>
            </w:r>
            <w:proofErr w:type="spellEnd"/>
          </w:p>
        </w:tc>
      </w:tr>
      <w:tr w:rsidR="00E5684F" w14:paraId="4D6F2120" w14:textId="77777777" w:rsidTr="00541BBB">
        <w:tc>
          <w:tcPr>
            <w:tcW w:w="2983" w:type="dxa"/>
          </w:tcPr>
          <w:p w14:paraId="238F35EB" w14:textId="77777777" w:rsidR="00E5684F" w:rsidRDefault="00E5684F" w:rsidP="00541BBB">
            <w:proofErr w:type="spellStart"/>
            <w:r w:rsidRPr="00C40626">
              <w:t>partsupp</w:t>
            </w:r>
            <w:proofErr w:type="spellEnd"/>
          </w:p>
        </w:tc>
        <w:tc>
          <w:tcPr>
            <w:tcW w:w="3118" w:type="dxa"/>
          </w:tcPr>
          <w:p w14:paraId="48144A31" w14:textId="77777777" w:rsidR="00E5684F" w:rsidRDefault="00E5684F" w:rsidP="00541BBB">
            <w:proofErr w:type="spellStart"/>
            <w:r>
              <w:t>ps_partkey</w:t>
            </w:r>
            <w:proofErr w:type="spellEnd"/>
          </w:p>
        </w:tc>
      </w:tr>
      <w:tr w:rsidR="00E5684F" w14:paraId="5285224D" w14:textId="77777777" w:rsidTr="00541BBB">
        <w:tc>
          <w:tcPr>
            <w:tcW w:w="2983" w:type="dxa"/>
          </w:tcPr>
          <w:p w14:paraId="3B56B4F9" w14:textId="77777777" w:rsidR="00E5684F" w:rsidRDefault="00E5684F" w:rsidP="00541BBB">
            <w:r w:rsidRPr="00C40626">
              <w:t xml:space="preserve">region </w:t>
            </w:r>
          </w:p>
        </w:tc>
        <w:tc>
          <w:tcPr>
            <w:tcW w:w="3118" w:type="dxa"/>
          </w:tcPr>
          <w:p w14:paraId="086980F6" w14:textId="77777777" w:rsidR="00E5684F" w:rsidRDefault="00E5684F" w:rsidP="00541BBB">
            <w:r>
              <w:t>复制表</w:t>
            </w:r>
          </w:p>
        </w:tc>
      </w:tr>
      <w:tr w:rsidR="00E5684F" w14:paraId="6A6C4F10" w14:textId="77777777" w:rsidTr="00541BBB">
        <w:tc>
          <w:tcPr>
            <w:tcW w:w="2983" w:type="dxa"/>
          </w:tcPr>
          <w:p w14:paraId="5881C202" w14:textId="77777777" w:rsidR="00E5684F" w:rsidRDefault="00E5684F" w:rsidP="00541BBB">
            <w:r w:rsidRPr="00C40626">
              <w:t xml:space="preserve">supplier </w:t>
            </w:r>
          </w:p>
        </w:tc>
        <w:tc>
          <w:tcPr>
            <w:tcW w:w="3118" w:type="dxa"/>
          </w:tcPr>
          <w:p w14:paraId="04FC9EFF" w14:textId="77777777" w:rsidR="00E5684F" w:rsidRDefault="00E5684F" w:rsidP="00541BBB">
            <w:proofErr w:type="spellStart"/>
            <w:r>
              <w:t>s_suppkey</w:t>
            </w:r>
            <w:proofErr w:type="spellEnd"/>
          </w:p>
        </w:tc>
      </w:tr>
      <w:tr w:rsidR="00E5684F" w14:paraId="3E9C1154" w14:textId="77777777" w:rsidTr="00541BBB">
        <w:tc>
          <w:tcPr>
            <w:tcW w:w="2983" w:type="dxa"/>
          </w:tcPr>
          <w:p w14:paraId="5821FC04" w14:textId="77777777" w:rsidR="00E5684F" w:rsidRDefault="00E5684F" w:rsidP="00541BBB">
            <w:r w:rsidRPr="00C40626">
              <w:t xml:space="preserve">nation </w:t>
            </w:r>
          </w:p>
        </w:tc>
        <w:tc>
          <w:tcPr>
            <w:tcW w:w="3118" w:type="dxa"/>
          </w:tcPr>
          <w:p w14:paraId="2ACE122D" w14:textId="77777777" w:rsidR="00E5684F" w:rsidRDefault="00E5684F" w:rsidP="00541BBB">
            <w:r>
              <w:rPr>
                <w:rFonts w:hint="eastAsia"/>
              </w:rPr>
              <w:t>复制表</w:t>
            </w:r>
          </w:p>
        </w:tc>
      </w:tr>
    </w:tbl>
    <w:p w14:paraId="04519A36" w14:textId="77777777" w:rsidR="00E5684F" w:rsidRDefault="00E5684F" w:rsidP="00E568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第二版本推荐分布键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983"/>
        <w:gridCol w:w="3118"/>
      </w:tblGrid>
      <w:tr w:rsidR="00E5684F" w14:paraId="1A303DDD" w14:textId="77777777" w:rsidTr="00541BBB">
        <w:tc>
          <w:tcPr>
            <w:tcW w:w="2983" w:type="dxa"/>
          </w:tcPr>
          <w:p w14:paraId="4995C329" w14:textId="77777777" w:rsidR="00E5684F" w:rsidRPr="00C40626" w:rsidRDefault="00E5684F" w:rsidP="00541BBB">
            <w:r>
              <w:t>表名</w:t>
            </w:r>
          </w:p>
        </w:tc>
        <w:tc>
          <w:tcPr>
            <w:tcW w:w="3118" w:type="dxa"/>
          </w:tcPr>
          <w:p w14:paraId="116CE8EB" w14:textId="77777777" w:rsidR="00E5684F" w:rsidRDefault="00E5684F" w:rsidP="00541BBB">
            <w:r>
              <w:t>列名</w:t>
            </w:r>
          </w:p>
        </w:tc>
      </w:tr>
      <w:tr w:rsidR="00E5684F" w14:paraId="7A84CFA4" w14:textId="77777777" w:rsidTr="00541BBB">
        <w:tc>
          <w:tcPr>
            <w:tcW w:w="2983" w:type="dxa"/>
          </w:tcPr>
          <w:p w14:paraId="47C20D7E" w14:textId="77777777" w:rsidR="00E5684F" w:rsidRDefault="00E5684F" w:rsidP="00541BBB">
            <w:r w:rsidRPr="00C40626">
              <w:t>customer</w:t>
            </w:r>
          </w:p>
        </w:tc>
        <w:tc>
          <w:tcPr>
            <w:tcW w:w="3118" w:type="dxa"/>
          </w:tcPr>
          <w:p w14:paraId="7A8C7C2D" w14:textId="77777777" w:rsidR="00E5684F" w:rsidRDefault="00E5684F" w:rsidP="00541BBB">
            <w:proofErr w:type="spellStart"/>
            <w:r>
              <w:t>c_custkey</w:t>
            </w:r>
            <w:proofErr w:type="spellEnd"/>
          </w:p>
        </w:tc>
      </w:tr>
      <w:tr w:rsidR="00E5684F" w14:paraId="55C8EFE7" w14:textId="77777777" w:rsidTr="00541BBB">
        <w:tc>
          <w:tcPr>
            <w:tcW w:w="2983" w:type="dxa"/>
          </w:tcPr>
          <w:p w14:paraId="541ECC2D" w14:textId="77777777" w:rsidR="00E5684F" w:rsidRDefault="00E5684F" w:rsidP="00541BBB">
            <w:proofErr w:type="spellStart"/>
            <w:r w:rsidRPr="00C40626">
              <w:t>lineitem</w:t>
            </w:r>
            <w:proofErr w:type="spellEnd"/>
          </w:p>
        </w:tc>
        <w:tc>
          <w:tcPr>
            <w:tcW w:w="3118" w:type="dxa"/>
          </w:tcPr>
          <w:p w14:paraId="3C8BAF18" w14:textId="77777777" w:rsidR="00E5684F" w:rsidRDefault="00E5684F" w:rsidP="00541BBB">
            <w:proofErr w:type="spellStart"/>
            <w:r>
              <w:t>l_orderkey</w:t>
            </w:r>
            <w:proofErr w:type="spellEnd"/>
          </w:p>
        </w:tc>
      </w:tr>
      <w:tr w:rsidR="00E5684F" w14:paraId="1F2884CC" w14:textId="77777777" w:rsidTr="00541BBB">
        <w:tc>
          <w:tcPr>
            <w:tcW w:w="2983" w:type="dxa"/>
          </w:tcPr>
          <w:p w14:paraId="18A85600" w14:textId="77777777" w:rsidR="00E5684F" w:rsidRDefault="00E5684F" w:rsidP="00541BBB">
            <w:r w:rsidRPr="00C40626">
              <w:t>orders</w:t>
            </w:r>
          </w:p>
        </w:tc>
        <w:tc>
          <w:tcPr>
            <w:tcW w:w="3118" w:type="dxa"/>
          </w:tcPr>
          <w:p w14:paraId="0CF7F2C1" w14:textId="77777777" w:rsidR="00E5684F" w:rsidRDefault="00E5684F" w:rsidP="00541BBB">
            <w:proofErr w:type="spellStart"/>
            <w:r>
              <w:t>o_orderkey</w:t>
            </w:r>
            <w:proofErr w:type="spellEnd"/>
          </w:p>
        </w:tc>
      </w:tr>
      <w:tr w:rsidR="00E5684F" w14:paraId="45D6D6A6" w14:textId="77777777" w:rsidTr="00541BBB">
        <w:tc>
          <w:tcPr>
            <w:tcW w:w="2983" w:type="dxa"/>
          </w:tcPr>
          <w:p w14:paraId="707B3FCD" w14:textId="77777777" w:rsidR="00E5684F" w:rsidRDefault="00E5684F" w:rsidP="00541BBB">
            <w:r w:rsidRPr="00C40626">
              <w:t xml:space="preserve">part </w:t>
            </w:r>
          </w:p>
        </w:tc>
        <w:tc>
          <w:tcPr>
            <w:tcW w:w="3118" w:type="dxa"/>
          </w:tcPr>
          <w:p w14:paraId="434B966E" w14:textId="77777777" w:rsidR="00E5684F" w:rsidRDefault="00E5684F" w:rsidP="00541BBB">
            <w:proofErr w:type="spellStart"/>
            <w:r>
              <w:t>p_partkey</w:t>
            </w:r>
            <w:proofErr w:type="spellEnd"/>
          </w:p>
        </w:tc>
      </w:tr>
      <w:tr w:rsidR="00E5684F" w14:paraId="34226E4F" w14:textId="77777777" w:rsidTr="00541BBB">
        <w:tc>
          <w:tcPr>
            <w:tcW w:w="2983" w:type="dxa"/>
          </w:tcPr>
          <w:p w14:paraId="5DF56C3B" w14:textId="77777777" w:rsidR="00E5684F" w:rsidRDefault="00E5684F" w:rsidP="00541BBB">
            <w:proofErr w:type="spellStart"/>
            <w:r w:rsidRPr="00C40626">
              <w:t>partsupp</w:t>
            </w:r>
            <w:proofErr w:type="spellEnd"/>
          </w:p>
        </w:tc>
        <w:tc>
          <w:tcPr>
            <w:tcW w:w="3118" w:type="dxa"/>
          </w:tcPr>
          <w:p w14:paraId="2B45E9AD" w14:textId="77777777" w:rsidR="00E5684F" w:rsidRDefault="00E5684F" w:rsidP="00541BBB">
            <w:proofErr w:type="spellStart"/>
            <w:r>
              <w:t>ps_partkey</w:t>
            </w:r>
            <w:proofErr w:type="spellEnd"/>
          </w:p>
        </w:tc>
      </w:tr>
      <w:tr w:rsidR="00E5684F" w14:paraId="3479CD23" w14:textId="77777777" w:rsidTr="00541BBB">
        <w:tc>
          <w:tcPr>
            <w:tcW w:w="2983" w:type="dxa"/>
          </w:tcPr>
          <w:p w14:paraId="27EEAC16" w14:textId="77777777" w:rsidR="00E5684F" w:rsidRDefault="00E5684F" w:rsidP="00541BBB">
            <w:r w:rsidRPr="00C40626">
              <w:t xml:space="preserve">region </w:t>
            </w:r>
          </w:p>
        </w:tc>
        <w:tc>
          <w:tcPr>
            <w:tcW w:w="3118" w:type="dxa"/>
          </w:tcPr>
          <w:p w14:paraId="0A4C843D" w14:textId="77777777" w:rsidR="00E5684F" w:rsidRDefault="00E5684F" w:rsidP="00541BBB">
            <w:proofErr w:type="spellStart"/>
            <w:r>
              <w:t>r_regionkey</w:t>
            </w:r>
            <w:proofErr w:type="spellEnd"/>
          </w:p>
        </w:tc>
      </w:tr>
      <w:tr w:rsidR="00E5684F" w14:paraId="40F4D1D7" w14:textId="77777777" w:rsidTr="00541BBB">
        <w:tc>
          <w:tcPr>
            <w:tcW w:w="2983" w:type="dxa"/>
          </w:tcPr>
          <w:p w14:paraId="3FBF7B4D" w14:textId="77777777" w:rsidR="00E5684F" w:rsidRDefault="00E5684F" w:rsidP="00541BBB">
            <w:r w:rsidRPr="00C40626">
              <w:t xml:space="preserve">supplier </w:t>
            </w:r>
          </w:p>
        </w:tc>
        <w:tc>
          <w:tcPr>
            <w:tcW w:w="3118" w:type="dxa"/>
          </w:tcPr>
          <w:p w14:paraId="2FEA0CAB" w14:textId="77777777" w:rsidR="00E5684F" w:rsidRDefault="00E5684F" w:rsidP="00541BBB">
            <w:proofErr w:type="spellStart"/>
            <w:r>
              <w:t>s_suppkey</w:t>
            </w:r>
            <w:proofErr w:type="spellEnd"/>
          </w:p>
        </w:tc>
      </w:tr>
      <w:tr w:rsidR="00E5684F" w14:paraId="0E7A5E42" w14:textId="77777777" w:rsidTr="00541BBB">
        <w:tc>
          <w:tcPr>
            <w:tcW w:w="2983" w:type="dxa"/>
          </w:tcPr>
          <w:p w14:paraId="0B22F728" w14:textId="77777777" w:rsidR="00E5684F" w:rsidRDefault="00E5684F" w:rsidP="00541BBB">
            <w:r w:rsidRPr="00C40626">
              <w:t xml:space="preserve">nation </w:t>
            </w:r>
          </w:p>
        </w:tc>
        <w:tc>
          <w:tcPr>
            <w:tcW w:w="3118" w:type="dxa"/>
          </w:tcPr>
          <w:p w14:paraId="57706909" w14:textId="77777777" w:rsidR="00E5684F" w:rsidRDefault="00E5684F" w:rsidP="00541BBB">
            <w:r>
              <w:rPr>
                <w:rFonts w:hint="eastAsia"/>
              </w:rPr>
              <w:t>复制表</w:t>
            </w:r>
          </w:p>
        </w:tc>
      </w:tr>
    </w:tbl>
    <w:p w14:paraId="077EB13E" w14:textId="77777777" w:rsidR="009A2771" w:rsidRDefault="00E5684F" w:rsidP="00E5684F">
      <w:pPr>
        <w:pStyle w:val="2"/>
      </w:pPr>
      <w:r>
        <w:rPr>
          <w:rFonts w:hint="eastAsia"/>
        </w:rPr>
        <w:t>分布键推荐脚本执行时间</w:t>
      </w:r>
    </w:p>
    <w:p w14:paraId="226251E5" w14:textId="77777777" w:rsidR="00E5684F" w:rsidRDefault="00E5684F" w:rsidP="00E56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分布键推荐脚本执行时间</w:t>
      </w:r>
    </w:p>
    <w:tbl>
      <w:tblPr>
        <w:tblStyle w:val="a5"/>
        <w:tblW w:w="859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09"/>
        <w:gridCol w:w="1560"/>
        <w:gridCol w:w="1559"/>
        <w:gridCol w:w="1559"/>
        <w:gridCol w:w="1508"/>
      </w:tblGrid>
      <w:tr w:rsidR="00E5684F" w14:paraId="008DEFA6" w14:textId="77777777" w:rsidTr="00541BBB">
        <w:tc>
          <w:tcPr>
            <w:tcW w:w="2409" w:type="dxa"/>
            <w:vMerge w:val="restart"/>
            <w:vAlign w:val="center"/>
          </w:tcPr>
          <w:p w14:paraId="30EC84C6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3119" w:type="dxa"/>
            <w:gridSpan w:val="2"/>
          </w:tcPr>
          <w:p w14:paraId="7CAE7DD0" w14:textId="77777777" w:rsidR="00E5684F" w:rsidRDefault="00E5684F" w:rsidP="00541BBB">
            <w:pPr>
              <w:pStyle w:val="a3"/>
              <w:ind w:firstLineChars="0" w:firstLine="0"/>
            </w:pPr>
            <w:r>
              <w:t>TPCH</w:t>
            </w:r>
          </w:p>
        </w:tc>
        <w:tc>
          <w:tcPr>
            <w:tcW w:w="3067" w:type="dxa"/>
            <w:gridSpan w:val="2"/>
          </w:tcPr>
          <w:p w14:paraId="4D1D8541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某行</w:t>
            </w:r>
          </w:p>
        </w:tc>
      </w:tr>
      <w:tr w:rsidR="00E5684F" w14:paraId="5B34F96C" w14:textId="77777777" w:rsidTr="00541BBB">
        <w:tc>
          <w:tcPr>
            <w:tcW w:w="2409" w:type="dxa"/>
            <w:vMerge/>
          </w:tcPr>
          <w:p w14:paraId="602F6F65" w14:textId="77777777" w:rsidR="00E5684F" w:rsidRDefault="00E5684F" w:rsidP="00541BBB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14:paraId="16D16976" w14:textId="77777777" w:rsidR="00E5684F" w:rsidRDefault="00E5684F" w:rsidP="00541BB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驱动</w:t>
            </w:r>
          </w:p>
        </w:tc>
        <w:tc>
          <w:tcPr>
            <w:tcW w:w="1559" w:type="dxa"/>
          </w:tcPr>
          <w:p w14:paraId="7AC784CB" w14:textId="77777777" w:rsidR="00E5684F" w:rsidRDefault="00E5684F" w:rsidP="00541BB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非驱动</w:t>
            </w:r>
          </w:p>
        </w:tc>
        <w:tc>
          <w:tcPr>
            <w:tcW w:w="1559" w:type="dxa"/>
          </w:tcPr>
          <w:p w14:paraId="533E5109" w14:textId="77777777" w:rsidR="00E5684F" w:rsidRDefault="00E5684F" w:rsidP="00541BB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驱动</w:t>
            </w:r>
          </w:p>
        </w:tc>
        <w:tc>
          <w:tcPr>
            <w:tcW w:w="1508" w:type="dxa"/>
          </w:tcPr>
          <w:p w14:paraId="18B7B8B0" w14:textId="77777777" w:rsidR="00E5684F" w:rsidRDefault="00E5684F" w:rsidP="00541BB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非驱动</w:t>
            </w:r>
          </w:p>
        </w:tc>
      </w:tr>
      <w:tr w:rsidR="00E5684F" w14:paraId="417E827B" w14:textId="77777777" w:rsidTr="00541BBB">
        <w:tc>
          <w:tcPr>
            <w:tcW w:w="2409" w:type="dxa"/>
          </w:tcPr>
          <w:p w14:paraId="1A519B00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00</w:t>
            </w:r>
          </w:p>
        </w:tc>
        <w:tc>
          <w:tcPr>
            <w:tcW w:w="1560" w:type="dxa"/>
          </w:tcPr>
          <w:p w14:paraId="47B3FEA7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</w:tcPr>
          <w:p w14:paraId="5F3D3A96" w14:textId="77777777" w:rsidR="00E5684F" w:rsidRDefault="00E5684F" w:rsidP="00541BBB">
            <w:pPr>
              <w:pStyle w:val="a3"/>
              <w:ind w:firstLineChars="0" w:firstLine="0"/>
            </w:pPr>
            <w:r>
              <w:t>2.102s</w:t>
            </w:r>
          </w:p>
        </w:tc>
        <w:tc>
          <w:tcPr>
            <w:tcW w:w="1559" w:type="dxa"/>
          </w:tcPr>
          <w:p w14:paraId="4AFD783D" w14:textId="77777777" w:rsidR="00E5684F" w:rsidRDefault="00E5684F" w:rsidP="00541BBB">
            <w:pPr>
              <w:pStyle w:val="a3"/>
              <w:ind w:firstLineChars="0" w:firstLine="0"/>
            </w:pPr>
            <w:r>
              <w:t>不支持</w:t>
            </w:r>
          </w:p>
        </w:tc>
        <w:tc>
          <w:tcPr>
            <w:tcW w:w="1508" w:type="dxa"/>
          </w:tcPr>
          <w:p w14:paraId="78FA9DA4" w14:textId="77777777" w:rsidR="00E5684F" w:rsidRDefault="00E5684F" w:rsidP="00541BBB">
            <w:pPr>
              <w:pStyle w:val="a3"/>
              <w:tabs>
                <w:tab w:val="left" w:pos="30"/>
              </w:tabs>
              <w:ind w:firstLineChars="0" w:firstLine="0"/>
            </w:pPr>
            <w:r>
              <w:t>20.056s</w:t>
            </w:r>
          </w:p>
        </w:tc>
      </w:tr>
      <w:tr w:rsidR="00E5684F" w14:paraId="03076191" w14:textId="77777777" w:rsidTr="00541BBB">
        <w:tc>
          <w:tcPr>
            <w:tcW w:w="2409" w:type="dxa"/>
          </w:tcPr>
          <w:p w14:paraId="2D6083B9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10</w:t>
            </w:r>
          </w:p>
        </w:tc>
        <w:tc>
          <w:tcPr>
            <w:tcW w:w="1560" w:type="dxa"/>
          </w:tcPr>
          <w:p w14:paraId="6AAA1E48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.993s</w:t>
            </w:r>
          </w:p>
        </w:tc>
        <w:tc>
          <w:tcPr>
            <w:tcW w:w="1559" w:type="dxa"/>
          </w:tcPr>
          <w:p w14:paraId="1B589457" w14:textId="77777777" w:rsidR="00E5684F" w:rsidRDefault="00E5684F" w:rsidP="00541BBB">
            <w:pPr>
              <w:pStyle w:val="a3"/>
              <w:ind w:firstLineChars="0" w:firstLine="0"/>
            </w:pPr>
            <w:r>
              <w:t>1.518s</w:t>
            </w:r>
          </w:p>
        </w:tc>
        <w:tc>
          <w:tcPr>
            <w:tcW w:w="1559" w:type="dxa"/>
          </w:tcPr>
          <w:p w14:paraId="303F7B76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.323s</w:t>
            </w:r>
          </w:p>
        </w:tc>
        <w:tc>
          <w:tcPr>
            <w:tcW w:w="1508" w:type="dxa"/>
          </w:tcPr>
          <w:p w14:paraId="0E703E01" w14:textId="77777777" w:rsidR="00E5684F" w:rsidRDefault="00E5684F" w:rsidP="00541BBB">
            <w:pPr>
              <w:pStyle w:val="a3"/>
              <w:ind w:firstLineChars="0" w:firstLine="0"/>
            </w:pPr>
            <w:r>
              <w:t>6.118s</w:t>
            </w:r>
          </w:p>
        </w:tc>
      </w:tr>
      <w:tr w:rsidR="00E5684F" w14:paraId="177E860C" w14:textId="77777777" w:rsidTr="00541BBB">
        <w:tc>
          <w:tcPr>
            <w:tcW w:w="2409" w:type="dxa"/>
          </w:tcPr>
          <w:p w14:paraId="4D36A9CD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提升比</w:t>
            </w:r>
          </w:p>
        </w:tc>
        <w:tc>
          <w:tcPr>
            <w:tcW w:w="1560" w:type="dxa"/>
          </w:tcPr>
          <w:p w14:paraId="451D0B2C" w14:textId="77777777" w:rsidR="00E5684F" w:rsidRDefault="00E5684F" w:rsidP="00541BBB">
            <w:pPr>
              <w:pStyle w:val="a3"/>
              <w:ind w:firstLineChars="0" w:firstLine="0"/>
            </w:pPr>
            <w:r>
              <w:t>52</w:t>
            </w:r>
            <w:r>
              <w:rPr>
                <w:rFonts w:hint="eastAsia"/>
              </w:rPr>
              <w:t>%</w:t>
            </w:r>
          </w:p>
        </w:tc>
        <w:tc>
          <w:tcPr>
            <w:tcW w:w="1559" w:type="dxa"/>
          </w:tcPr>
          <w:p w14:paraId="06425E78" w14:textId="77777777" w:rsidR="00E5684F" w:rsidRDefault="00E5684F" w:rsidP="00541BBB">
            <w:pPr>
              <w:pStyle w:val="a3"/>
              <w:ind w:firstLineChars="0" w:firstLine="0"/>
            </w:pPr>
            <w:r>
              <w:t>27</w:t>
            </w:r>
            <w:r>
              <w:rPr>
                <w:rFonts w:hint="eastAsia"/>
              </w:rPr>
              <w:t>%</w:t>
            </w:r>
          </w:p>
        </w:tc>
        <w:tc>
          <w:tcPr>
            <w:tcW w:w="1559" w:type="dxa"/>
          </w:tcPr>
          <w:p w14:paraId="3B2EE002" w14:textId="77777777" w:rsidR="00E5684F" w:rsidRDefault="00E5684F" w:rsidP="00541BBB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  <w:tc>
          <w:tcPr>
            <w:tcW w:w="1508" w:type="dxa"/>
          </w:tcPr>
          <w:p w14:paraId="10549255" w14:textId="64DBE5B9" w:rsidR="00E5684F" w:rsidRDefault="00E5684F" w:rsidP="00541BBB">
            <w:pPr>
              <w:pStyle w:val="a3"/>
              <w:ind w:firstLineChars="0" w:firstLine="0"/>
            </w:pPr>
            <w:r>
              <w:t>6</w:t>
            </w:r>
            <w:r w:rsidR="00247D91">
              <w:t>8</w:t>
            </w:r>
            <w:r>
              <w:rPr>
                <w:rFonts w:hint="eastAsia"/>
              </w:rPr>
              <w:t>%</w:t>
            </w:r>
          </w:p>
        </w:tc>
      </w:tr>
    </w:tbl>
    <w:p w14:paraId="6BE9328E" w14:textId="325377C7" w:rsidR="00E5684F" w:rsidRDefault="00E5684F" w:rsidP="00E5684F"/>
    <w:p w14:paraId="4726D0E1" w14:textId="37281B6F" w:rsidR="00247D91" w:rsidRDefault="00247D91" w:rsidP="00E5684F"/>
    <w:p w14:paraId="63FF430A" w14:textId="47C3EECC" w:rsidR="00247D91" w:rsidRPr="00247D91" w:rsidRDefault="00247D91" w:rsidP="00247D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分布键推荐脚本执行时</w:t>
      </w:r>
    </w:p>
    <w:tbl>
      <w:tblPr>
        <w:tblStyle w:val="a5"/>
        <w:tblW w:w="85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32"/>
        <w:gridCol w:w="1432"/>
        <w:gridCol w:w="1433"/>
        <w:gridCol w:w="1433"/>
        <w:gridCol w:w="1433"/>
        <w:gridCol w:w="1433"/>
      </w:tblGrid>
      <w:tr w:rsidR="00247D91" w14:paraId="089B1AF6" w14:textId="77777777" w:rsidTr="00866750">
        <w:tc>
          <w:tcPr>
            <w:tcW w:w="1432" w:type="dxa"/>
            <w:vAlign w:val="center"/>
          </w:tcPr>
          <w:p w14:paraId="52BBD2DD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s</w:t>
            </w:r>
          </w:p>
        </w:tc>
        <w:tc>
          <w:tcPr>
            <w:tcW w:w="1432" w:type="dxa"/>
            <w:vAlign w:val="center"/>
          </w:tcPr>
          <w:p w14:paraId="0A954846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sql1</w:t>
            </w:r>
          </w:p>
        </w:tc>
        <w:tc>
          <w:tcPr>
            <w:tcW w:w="1433" w:type="dxa"/>
            <w:vAlign w:val="center"/>
          </w:tcPr>
          <w:p w14:paraId="1C024CB2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sql2</w:t>
            </w:r>
          </w:p>
        </w:tc>
        <w:tc>
          <w:tcPr>
            <w:tcW w:w="1433" w:type="dxa"/>
            <w:vAlign w:val="center"/>
          </w:tcPr>
          <w:p w14:paraId="1F450309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sql3</w:t>
            </w:r>
          </w:p>
        </w:tc>
        <w:tc>
          <w:tcPr>
            <w:tcW w:w="1433" w:type="dxa"/>
            <w:vAlign w:val="center"/>
          </w:tcPr>
          <w:p w14:paraId="359236DA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sql4</w:t>
            </w:r>
          </w:p>
        </w:tc>
        <w:tc>
          <w:tcPr>
            <w:tcW w:w="1433" w:type="dxa"/>
            <w:vAlign w:val="center"/>
          </w:tcPr>
          <w:p w14:paraId="454F2715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sql5</w:t>
            </w:r>
          </w:p>
        </w:tc>
      </w:tr>
      <w:tr w:rsidR="00247D91" w14:paraId="7189DA99" w14:textId="77777777" w:rsidTr="00866750">
        <w:tc>
          <w:tcPr>
            <w:tcW w:w="1432" w:type="dxa"/>
            <w:vAlign w:val="center"/>
          </w:tcPr>
          <w:p w14:paraId="41660A09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1432" w:type="dxa"/>
            <w:vAlign w:val="center"/>
          </w:tcPr>
          <w:p w14:paraId="029BDDBB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0.144121</w:t>
            </w:r>
          </w:p>
        </w:tc>
        <w:tc>
          <w:tcPr>
            <w:tcW w:w="1433" w:type="dxa"/>
            <w:vAlign w:val="center"/>
          </w:tcPr>
          <w:p w14:paraId="3095F5F9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0.178257</w:t>
            </w:r>
          </w:p>
        </w:tc>
        <w:tc>
          <w:tcPr>
            <w:tcW w:w="1433" w:type="dxa"/>
            <w:vAlign w:val="center"/>
          </w:tcPr>
          <w:p w14:paraId="040A1D4A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5.576713</w:t>
            </w:r>
          </w:p>
        </w:tc>
        <w:tc>
          <w:tcPr>
            <w:tcW w:w="1433" w:type="dxa"/>
            <w:vAlign w:val="center"/>
          </w:tcPr>
          <w:p w14:paraId="13126379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0.155217</w:t>
            </w:r>
          </w:p>
        </w:tc>
        <w:tc>
          <w:tcPr>
            <w:tcW w:w="1433" w:type="dxa"/>
            <w:vAlign w:val="center"/>
          </w:tcPr>
          <w:p w14:paraId="437EC64A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0.211475</w:t>
            </w:r>
          </w:p>
        </w:tc>
      </w:tr>
      <w:tr w:rsidR="00247D91" w14:paraId="5B82A5B7" w14:textId="77777777" w:rsidTr="00866750">
        <w:tc>
          <w:tcPr>
            <w:tcW w:w="1432" w:type="dxa"/>
            <w:vAlign w:val="center"/>
          </w:tcPr>
          <w:p w14:paraId="509417FE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C00</w:t>
            </w:r>
          </w:p>
        </w:tc>
        <w:tc>
          <w:tcPr>
            <w:tcW w:w="1432" w:type="dxa"/>
            <w:vAlign w:val="center"/>
          </w:tcPr>
          <w:p w14:paraId="5C694137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0.138968658</w:t>
            </w:r>
          </w:p>
        </w:tc>
        <w:tc>
          <w:tcPr>
            <w:tcW w:w="1433" w:type="dxa"/>
            <w:vAlign w:val="center"/>
          </w:tcPr>
          <w:p w14:paraId="4CF7C1EE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0.137121</w:t>
            </w:r>
          </w:p>
        </w:tc>
        <w:tc>
          <w:tcPr>
            <w:tcW w:w="1433" w:type="dxa"/>
            <w:vAlign w:val="center"/>
          </w:tcPr>
          <w:p w14:paraId="57D7B754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1.839193</w:t>
            </w:r>
          </w:p>
        </w:tc>
        <w:tc>
          <w:tcPr>
            <w:tcW w:w="1433" w:type="dxa"/>
            <w:vAlign w:val="center"/>
          </w:tcPr>
          <w:p w14:paraId="09A0F2A0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0.132667</w:t>
            </w:r>
          </w:p>
        </w:tc>
        <w:tc>
          <w:tcPr>
            <w:tcW w:w="1433" w:type="dxa"/>
            <w:vAlign w:val="center"/>
          </w:tcPr>
          <w:p w14:paraId="7E88A72F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0.141272</w:t>
            </w:r>
          </w:p>
        </w:tc>
      </w:tr>
      <w:tr w:rsidR="00247D91" w14:paraId="5E0A4288" w14:textId="77777777" w:rsidTr="00866750">
        <w:tc>
          <w:tcPr>
            <w:tcW w:w="1432" w:type="dxa"/>
            <w:vAlign w:val="center"/>
          </w:tcPr>
          <w:p w14:paraId="3E1C5032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10</w:t>
            </w:r>
          </w:p>
        </w:tc>
        <w:tc>
          <w:tcPr>
            <w:tcW w:w="1432" w:type="dxa"/>
            <w:vAlign w:val="center"/>
          </w:tcPr>
          <w:p w14:paraId="5F3D6B86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0.130529255</w:t>
            </w:r>
          </w:p>
        </w:tc>
        <w:tc>
          <w:tcPr>
            <w:tcW w:w="1433" w:type="dxa"/>
            <w:vAlign w:val="center"/>
          </w:tcPr>
          <w:p w14:paraId="5252D9F5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0.131626</w:t>
            </w:r>
          </w:p>
        </w:tc>
        <w:tc>
          <w:tcPr>
            <w:tcW w:w="1433" w:type="dxa"/>
            <w:vAlign w:val="center"/>
          </w:tcPr>
          <w:p w14:paraId="4F806385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0.642306</w:t>
            </w:r>
          </w:p>
        </w:tc>
        <w:tc>
          <w:tcPr>
            <w:tcW w:w="1433" w:type="dxa"/>
            <w:vAlign w:val="center"/>
          </w:tcPr>
          <w:p w14:paraId="0B76C527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0.124246</w:t>
            </w:r>
          </w:p>
        </w:tc>
        <w:tc>
          <w:tcPr>
            <w:tcW w:w="1433" w:type="dxa"/>
            <w:vAlign w:val="center"/>
          </w:tcPr>
          <w:p w14:paraId="667628DB" w14:textId="77777777" w:rsidR="00247D91" w:rsidRDefault="00247D91" w:rsidP="00866750">
            <w:pPr>
              <w:pStyle w:val="a3"/>
              <w:ind w:firstLineChars="0" w:firstLine="0"/>
            </w:pPr>
            <w:r>
              <w:rPr>
                <w:rFonts w:hint="eastAsia"/>
              </w:rPr>
              <w:t>0.131203</w:t>
            </w:r>
          </w:p>
        </w:tc>
      </w:tr>
    </w:tbl>
    <w:p w14:paraId="4AA7479A" w14:textId="77777777" w:rsidR="00247D91" w:rsidRDefault="00247D91" w:rsidP="00247D91">
      <w:pPr>
        <w:ind w:firstLineChars="500" w:firstLine="1050"/>
      </w:pPr>
      <w:r>
        <w:rPr>
          <w:noProof/>
        </w:rPr>
        <w:drawing>
          <wp:inline distT="0" distB="0" distL="0" distR="0" wp14:anchorId="63D1358D" wp14:editId="6C003F82">
            <wp:extent cx="4572000" cy="2615565"/>
            <wp:effectExtent l="0" t="0" r="0" b="133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72C3E1" w14:textId="77777777" w:rsidR="00247D91" w:rsidRDefault="00247D91" w:rsidP="00247D91">
      <w:pPr>
        <w:pStyle w:val="a3"/>
        <w:ind w:left="420" w:firstLineChars="0"/>
      </w:pPr>
      <w:r>
        <w:rPr>
          <w:rFonts w:hint="eastAsia"/>
        </w:rPr>
        <w:t>当前版本推荐的分布键整体优于默认分布键与</w:t>
      </w:r>
      <w:r>
        <w:rPr>
          <w:rFonts w:hint="eastAsia"/>
        </w:rPr>
        <w:t>C</w:t>
      </w:r>
      <w:r>
        <w:t>00</w:t>
      </w:r>
      <w:r>
        <w:t>版本推荐结果</w:t>
      </w:r>
      <w:r>
        <w:rPr>
          <w:rFonts w:hint="eastAsia"/>
        </w:rPr>
        <w:t>。其中</w:t>
      </w:r>
      <w:r>
        <w:rPr>
          <w:rFonts w:hint="eastAsia"/>
        </w:rPr>
        <w:t>C00</w:t>
      </w:r>
      <w:r>
        <w:rPr>
          <w:rFonts w:hint="eastAsia"/>
        </w:rPr>
        <w:t>版本推荐结果</w:t>
      </w:r>
      <w:r>
        <w:rPr>
          <w:rFonts w:hint="eastAsia"/>
        </w:rPr>
        <w:t>Sql3</w:t>
      </w:r>
      <w:r>
        <w:rPr>
          <w:rFonts w:hint="eastAsia"/>
        </w:rPr>
        <w:t>性能显著提升</w:t>
      </w:r>
      <w:r>
        <w:rPr>
          <w:rFonts w:hint="eastAsia"/>
        </w:rPr>
        <w:t>2</w:t>
      </w:r>
      <w:r>
        <w:rPr>
          <w:rFonts w:hint="eastAsia"/>
        </w:rPr>
        <w:t>倍。</w:t>
      </w:r>
      <w:r>
        <w:rPr>
          <w:rFonts w:hint="eastAsia"/>
        </w:rPr>
        <w:t>C</w:t>
      </w:r>
      <w:r>
        <w:t>10</w:t>
      </w:r>
      <w:r>
        <w:rPr>
          <w:rFonts w:hint="eastAsia"/>
        </w:rPr>
        <w:t>版本推荐结果</w:t>
      </w:r>
      <w:r>
        <w:rPr>
          <w:rFonts w:hint="eastAsia"/>
        </w:rPr>
        <w:t>sql3</w:t>
      </w:r>
      <w:r>
        <w:rPr>
          <w:rFonts w:hint="eastAsia"/>
        </w:rPr>
        <w:t>性能提升高达</w:t>
      </w:r>
      <w:r>
        <w:rPr>
          <w:rFonts w:hint="eastAsia"/>
        </w:rPr>
        <w:t>7</w:t>
      </w:r>
      <w:r>
        <w:rPr>
          <w:rFonts w:hint="eastAsia"/>
        </w:rPr>
        <w:t>倍。</w:t>
      </w:r>
    </w:p>
    <w:p w14:paraId="18B1470B" w14:textId="77777777" w:rsidR="00247D91" w:rsidRPr="00247D91" w:rsidRDefault="00247D91" w:rsidP="00E5684F"/>
    <w:sectPr w:rsidR="00247D91" w:rsidRPr="0024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9559" w14:textId="77777777" w:rsidR="00CF355B" w:rsidRDefault="00CF355B" w:rsidP="00C119D5">
      <w:r>
        <w:separator/>
      </w:r>
    </w:p>
  </w:endnote>
  <w:endnote w:type="continuationSeparator" w:id="0">
    <w:p w14:paraId="260954FE" w14:textId="77777777" w:rsidR="00CF355B" w:rsidRDefault="00CF355B" w:rsidP="00C1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11B7" w14:textId="77777777" w:rsidR="00CF355B" w:rsidRDefault="00CF355B" w:rsidP="00C119D5">
      <w:r>
        <w:separator/>
      </w:r>
    </w:p>
  </w:footnote>
  <w:footnote w:type="continuationSeparator" w:id="0">
    <w:p w14:paraId="4925DB29" w14:textId="77777777" w:rsidR="00CF355B" w:rsidRDefault="00CF355B" w:rsidP="00C1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73"/>
    <w:multiLevelType w:val="hybridMultilevel"/>
    <w:tmpl w:val="638094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1D6965"/>
    <w:multiLevelType w:val="hybridMultilevel"/>
    <w:tmpl w:val="3864D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2757464">
    <w:abstractNumId w:val="0"/>
  </w:num>
  <w:num w:numId="2" w16cid:durableId="165132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33"/>
    <w:rsid w:val="00033C03"/>
    <w:rsid w:val="00096661"/>
    <w:rsid w:val="000A0411"/>
    <w:rsid w:val="000B70BD"/>
    <w:rsid w:val="000D79E6"/>
    <w:rsid w:val="001136C7"/>
    <w:rsid w:val="001A6A2A"/>
    <w:rsid w:val="001C5089"/>
    <w:rsid w:val="001F5B9A"/>
    <w:rsid w:val="00242146"/>
    <w:rsid w:val="0024405E"/>
    <w:rsid w:val="00247D91"/>
    <w:rsid w:val="002D0772"/>
    <w:rsid w:val="002F793F"/>
    <w:rsid w:val="00322407"/>
    <w:rsid w:val="00351414"/>
    <w:rsid w:val="003765FD"/>
    <w:rsid w:val="003B22DA"/>
    <w:rsid w:val="004225A2"/>
    <w:rsid w:val="0044000E"/>
    <w:rsid w:val="00461F4A"/>
    <w:rsid w:val="004D7B9B"/>
    <w:rsid w:val="004E35B9"/>
    <w:rsid w:val="004F23A8"/>
    <w:rsid w:val="00557141"/>
    <w:rsid w:val="00585A56"/>
    <w:rsid w:val="005B2FA8"/>
    <w:rsid w:val="005C6391"/>
    <w:rsid w:val="005E77C8"/>
    <w:rsid w:val="005F1FBC"/>
    <w:rsid w:val="005F72E8"/>
    <w:rsid w:val="00635219"/>
    <w:rsid w:val="006B18C3"/>
    <w:rsid w:val="006C11D2"/>
    <w:rsid w:val="006C782F"/>
    <w:rsid w:val="00705CB0"/>
    <w:rsid w:val="00765B4C"/>
    <w:rsid w:val="00775387"/>
    <w:rsid w:val="007858A3"/>
    <w:rsid w:val="007E7620"/>
    <w:rsid w:val="007F14BA"/>
    <w:rsid w:val="008540CE"/>
    <w:rsid w:val="00863D09"/>
    <w:rsid w:val="00876AF6"/>
    <w:rsid w:val="00885F93"/>
    <w:rsid w:val="008B0152"/>
    <w:rsid w:val="008D058D"/>
    <w:rsid w:val="008D6F86"/>
    <w:rsid w:val="00900262"/>
    <w:rsid w:val="00901685"/>
    <w:rsid w:val="009807FD"/>
    <w:rsid w:val="00987E21"/>
    <w:rsid w:val="009A2771"/>
    <w:rsid w:val="00A25147"/>
    <w:rsid w:val="00A56DAD"/>
    <w:rsid w:val="00AC06A5"/>
    <w:rsid w:val="00AC3C4B"/>
    <w:rsid w:val="00B12F33"/>
    <w:rsid w:val="00B56300"/>
    <w:rsid w:val="00B67C0A"/>
    <w:rsid w:val="00B7383B"/>
    <w:rsid w:val="00BB4D21"/>
    <w:rsid w:val="00BF1422"/>
    <w:rsid w:val="00C119D5"/>
    <w:rsid w:val="00C156A9"/>
    <w:rsid w:val="00C472A7"/>
    <w:rsid w:val="00CA26BF"/>
    <w:rsid w:val="00CC1EB0"/>
    <w:rsid w:val="00CF355B"/>
    <w:rsid w:val="00D11D18"/>
    <w:rsid w:val="00D609D8"/>
    <w:rsid w:val="00DB2949"/>
    <w:rsid w:val="00DC1CE7"/>
    <w:rsid w:val="00DE62E7"/>
    <w:rsid w:val="00E53656"/>
    <w:rsid w:val="00E5684F"/>
    <w:rsid w:val="00E67F10"/>
    <w:rsid w:val="00E9044A"/>
    <w:rsid w:val="00E97DE8"/>
    <w:rsid w:val="00F66FB2"/>
    <w:rsid w:val="00F95CD2"/>
    <w:rsid w:val="00FB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1CCA"/>
  <w15:chartTrackingRefBased/>
  <w15:docId w15:val="{2265A19B-CBEA-4B35-9553-F48E7ABD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8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2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link w:val="a4"/>
    <w:qFormat/>
    <w:rsid w:val="00B12F33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table" w:styleId="a5">
    <w:name w:val="Table Grid"/>
    <w:basedOn w:val="a1"/>
    <w:rsid w:val="00B12F33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缩进 字符"/>
    <w:basedOn w:val="a0"/>
    <w:link w:val="a3"/>
    <w:rsid w:val="00B12F33"/>
    <w:rPr>
      <w:rFonts w:ascii="Times New Roman" w:eastAsia="宋体" w:hAnsi="Times New Roman" w:cs="Times New Roman"/>
      <w:kern w:val="0"/>
      <w:szCs w:val="20"/>
    </w:rPr>
  </w:style>
  <w:style w:type="character" w:customStyle="1" w:styleId="30">
    <w:name w:val="标题 3 字符"/>
    <w:basedOn w:val="a0"/>
    <w:link w:val="3"/>
    <w:uiPriority w:val="9"/>
    <w:rsid w:val="009A2771"/>
    <w:rPr>
      <w:b/>
      <w:bCs/>
      <w:sz w:val="32"/>
      <w:szCs w:val="32"/>
    </w:rPr>
  </w:style>
  <w:style w:type="paragraph" w:styleId="a6">
    <w:name w:val="List Paragraph"/>
    <w:basedOn w:val="a"/>
    <w:link w:val="a7"/>
    <w:uiPriority w:val="34"/>
    <w:qFormat/>
    <w:rsid w:val="00E5684F"/>
    <w:pPr>
      <w:autoSpaceDE w:val="0"/>
      <w:autoSpaceDN w:val="0"/>
      <w:adjustRightInd w:val="0"/>
      <w:spacing w:line="360" w:lineRule="auto"/>
      <w:ind w:left="420" w:firstLineChars="200" w:firstLine="42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7">
    <w:name w:val="列表段落 字符"/>
    <w:basedOn w:val="a0"/>
    <w:link w:val="a6"/>
    <w:uiPriority w:val="34"/>
    <w:rsid w:val="00E5684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E5684F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C1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19D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1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00557608\Desktop\&#24615;&#33021;&#21387;&#27979;\&#20998;&#24067;&#38190;&#25512;&#33616;&#27979;&#35797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00557608\Desktop\&#24615;&#33021;&#21387;&#27979;\&#20998;&#24067;&#38190;&#25512;&#33616;&#27979;&#35797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TPCH</a:t>
            </a:r>
            <a:r>
              <a:rPr lang="en-US" altLang="zh-CN" baseline="0"/>
              <a:t> 22</a:t>
            </a:r>
            <a:r>
              <a:rPr lang="zh-CN" altLang="en-US" baseline="0"/>
              <a:t>条</a:t>
            </a:r>
            <a:r>
              <a:rPr lang="en-US" altLang="zh-CN" baseline="0"/>
              <a:t>sql</a:t>
            </a:r>
            <a:r>
              <a:rPr lang="zh-CN" altLang="en-US" baseline="0"/>
              <a:t>性能对比</a:t>
            </a:r>
            <a:r>
              <a:rPr lang="en-US" altLang="zh-CN" baseline="0"/>
              <a:t>/ms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tpch!$A$43</c:f>
              <c:strCache>
                <c:ptCount val="1"/>
                <c:pt idx="0">
                  <c:v>default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tpch!$B$42:$W$42</c:f>
              <c:strCache>
                <c:ptCount val="22"/>
                <c:pt idx="0">
                  <c:v>sql1</c:v>
                </c:pt>
                <c:pt idx="1">
                  <c:v>sql2</c:v>
                </c:pt>
                <c:pt idx="2">
                  <c:v>sql3</c:v>
                </c:pt>
                <c:pt idx="3">
                  <c:v>sql4</c:v>
                </c:pt>
                <c:pt idx="4">
                  <c:v>sql5</c:v>
                </c:pt>
                <c:pt idx="5">
                  <c:v>sql6</c:v>
                </c:pt>
                <c:pt idx="6">
                  <c:v>sql7</c:v>
                </c:pt>
                <c:pt idx="7">
                  <c:v>sql8</c:v>
                </c:pt>
                <c:pt idx="8">
                  <c:v>sql9</c:v>
                </c:pt>
                <c:pt idx="9">
                  <c:v>sql10</c:v>
                </c:pt>
                <c:pt idx="10">
                  <c:v>sql11</c:v>
                </c:pt>
                <c:pt idx="11">
                  <c:v>sql12</c:v>
                </c:pt>
                <c:pt idx="12">
                  <c:v>sql13</c:v>
                </c:pt>
                <c:pt idx="13">
                  <c:v>sql14</c:v>
                </c:pt>
                <c:pt idx="14">
                  <c:v>sql15</c:v>
                </c:pt>
                <c:pt idx="15">
                  <c:v>sql16</c:v>
                </c:pt>
                <c:pt idx="16">
                  <c:v>sql17</c:v>
                </c:pt>
                <c:pt idx="17">
                  <c:v>sql18</c:v>
                </c:pt>
                <c:pt idx="18">
                  <c:v>sql19</c:v>
                </c:pt>
                <c:pt idx="19">
                  <c:v>sql20</c:v>
                </c:pt>
                <c:pt idx="20">
                  <c:v>sql21</c:v>
                </c:pt>
                <c:pt idx="21">
                  <c:v>sql22</c:v>
                </c:pt>
              </c:strCache>
            </c:strRef>
          </c:cat>
          <c:val>
            <c:numRef>
              <c:f>tpch!$B$43:$W$43</c:f>
              <c:numCache>
                <c:formatCode>General</c:formatCode>
                <c:ptCount val="22"/>
                <c:pt idx="0">
                  <c:v>430.40815889999999</c:v>
                </c:pt>
                <c:pt idx="1">
                  <c:v>22.09156539</c:v>
                </c:pt>
                <c:pt idx="2">
                  <c:v>111.95384208999999</c:v>
                </c:pt>
                <c:pt idx="3">
                  <c:v>91.69106171</c:v>
                </c:pt>
                <c:pt idx="4">
                  <c:v>137.32093408</c:v>
                </c:pt>
                <c:pt idx="5">
                  <c:v>19.534190769999999</c:v>
                </c:pt>
                <c:pt idx="6">
                  <c:v>114.85538309</c:v>
                </c:pt>
                <c:pt idx="7">
                  <c:v>162.21712779999999</c:v>
                </c:pt>
                <c:pt idx="8">
                  <c:v>288.57221427000002</c:v>
                </c:pt>
                <c:pt idx="9">
                  <c:v>106.63158257000001</c:v>
                </c:pt>
                <c:pt idx="10">
                  <c:v>20.870965959999999</c:v>
                </c:pt>
                <c:pt idx="11">
                  <c:v>65.574977869999998</c:v>
                </c:pt>
                <c:pt idx="12">
                  <c:v>163.0108238</c:v>
                </c:pt>
                <c:pt idx="13">
                  <c:v>33.892323279999999</c:v>
                </c:pt>
                <c:pt idx="14">
                  <c:v>48.819479919999999</c:v>
                </c:pt>
                <c:pt idx="15">
                  <c:v>69.350526549999998</c:v>
                </c:pt>
                <c:pt idx="16">
                  <c:v>591.38826648999998</c:v>
                </c:pt>
                <c:pt idx="17">
                  <c:v>522.09192759999996</c:v>
                </c:pt>
                <c:pt idx="18">
                  <c:v>235.31970139000001</c:v>
                </c:pt>
                <c:pt idx="19">
                  <c:v>158.87982457000001</c:v>
                </c:pt>
                <c:pt idx="20">
                  <c:v>414.44708321000002</c:v>
                </c:pt>
                <c:pt idx="21">
                  <c:v>126.756616473197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7-41CD-B864-90DE2D854FFC}"/>
            </c:ext>
          </c:extLst>
        </c:ser>
        <c:ser>
          <c:idx val="1"/>
          <c:order val="1"/>
          <c:tx>
            <c:strRef>
              <c:f>tpch!$A$44</c:f>
              <c:strCache>
                <c:ptCount val="1"/>
                <c:pt idx="0">
                  <c:v>recommand1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tpch!$B$42:$W$42</c:f>
              <c:strCache>
                <c:ptCount val="22"/>
                <c:pt idx="0">
                  <c:v>sql1</c:v>
                </c:pt>
                <c:pt idx="1">
                  <c:v>sql2</c:v>
                </c:pt>
                <c:pt idx="2">
                  <c:v>sql3</c:v>
                </c:pt>
                <c:pt idx="3">
                  <c:v>sql4</c:v>
                </c:pt>
                <c:pt idx="4">
                  <c:v>sql5</c:v>
                </c:pt>
                <c:pt idx="5">
                  <c:v>sql6</c:v>
                </c:pt>
                <c:pt idx="6">
                  <c:v>sql7</c:v>
                </c:pt>
                <c:pt idx="7">
                  <c:v>sql8</c:v>
                </c:pt>
                <c:pt idx="8">
                  <c:v>sql9</c:v>
                </c:pt>
                <c:pt idx="9">
                  <c:v>sql10</c:v>
                </c:pt>
                <c:pt idx="10">
                  <c:v>sql11</c:v>
                </c:pt>
                <c:pt idx="11">
                  <c:v>sql12</c:v>
                </c:pt>
                <c:pt idx="12">
                  <c:v>sql13</c:v>
                </c:pt>
                <c:pt idx="13">
                  <c:v>sql14</c:v>
                </c:pt>
                <c:pt idx="14">
                  <c:v>sql15</c:v>
                </c:pt>
                <c:pt idx="15">
                  <c:v>sql16</c:v>
                </c:pt>
                <c:pt idx="16">
                  <c:v>sql17</c:v>
                </c:pt>
                <c:pt idx="17">
                  <c:v>sql18</c:v>
                </c:pt>
                <c:pt idx="18">
                  <c:v>sql19</c:v>
                </c:pt>
                <c:pt idx="19">
                  <c:v>sql20</c:v>
                </c:pt>
                <c:pt idx="20">
                  <c:v>sql21</c:v>
                </c:pt>
                <c:pt idx="21">
                  <c:v>sql22</c:v>
                </c:pt>
              </c:strCache>
            </c:strRef>
          </c:cat>
          <c:val>
            <c:numRef>
              <c:f>tpch!$B$44:$W$44</c:f>
              <c:numCache>
                <c:formatCode>General</c:formatCode>
                <c:ptCount val="22"/>
                <c:pt idx="0">
                  <c:v>430.03018400000002</c:v>
                </c:pt>
                <c:pt idx="1">
                  <c:v>19.288521410000001</c:v>
                </c:pt>
                <c:pt idx="2">
                  <c:v>114.9684831</c:v>
                </c:pt>
                <c:pt idx="3">
                  <c:v>95.149576519999997</c:v>
                </c:pt>
                <c:pt idx="4">
                  <c:v>137.65441240000001</c:v>
                </c:pt>
                <c:pt idx="5">
                  <c:v>19.72303264</c:v>
                </c:pt>
                <c:pt idx="6">
                  <c:v>116.1618058</c:v>
                </c:pt>
                <c:pt idx="7">
                  <c:v>162.96260000000001</c:v>
                </c:pt>
                <c:pt idx="8">
                  <c:v>286.52429999999998</c:v>
                </c:pt>
                <c:pt idx="9">
                  <c:v>102.9384</c:v>
                </c:pt>
                <c:pt idx="10">
                  <c:v>20.868749999999999</c:v>
                </c:pt>
                <c:pt idx="11">
                  <c:v>65.724159999999998</c:v>
                </c:pt>
                <c:pt idx="12">
                  <c:v>164.2123</c:v>
                </c:pt>
                <c:pt idx="13">
                  <c:v>33.500010000000003</c:v>
                </c:pt>
                <c:pt idx="14">
                  <c:v>50.501660000000001</c:v>
                </c:pt>
                <c:pt idx="15">
                  <c:v>70.357339999999994</c:v>
                </c:pt>
                <c:pt idx="16">
                  <c:v>570.69230000000005</c:v>
                </c:pt>
                <c:pt idx="17">
                  <c:v>518.7328</c:v>
                </c:pt>
                <c:pt idx="18">
                  <c:v>236.17529999999999</c:v>
                </c:pt>
                <c:pt idx="19">
                  <c:v>157.4359</c:v>
                </c:pt>
                <c:pt idx="20">
                  <c:v>414.24891000000002</c:v>
                </c:pt>
                <c:pt idx="21">
                  <c:v>128.27629999999999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67-41CD-B864-90DE2D854FFC}"/>
            </c:ext>
          </c:extLst>
        </c:ser>
        <c:ser>
          <c:idx val="2"/>
          <c:order val="2"/>
          <c:tx>
            <c:strRef>
              <c:f>tpch!$A$45</c:f>
              <c:strCache>
                <c:ptCount val="1"/>
                <c:pt idx="0">
                  <c:v>recommand2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tpch!$B$42:$W$42</c:f>
              <c:strCache>
                <c:ptCount val="22"/>
                <c:pt idx="0">
                  <c:v>sql1</c:v>
                </c:pt>
                <c:pt idx="1">
                  <c:v>sql2</c:v>
                </c:pt>
                <c:pt idx="2">
                  <c:v>sql3</c:v>
                </c:pt>
                <c:pt idx="3">
                  <c:v>sql4</c:v>
                </c:pt>
                <c:pt idx="4">
                  <c:v>sql5</c:v>
                </c:pt>
                <c:pt idx="5">
                  <c:v>sql6</c:v>
                </c:pt>
                <c:pt idx="6">
                  <c:v>sql7</c:v>
                </c:pt>
                <c:pt idx="7">
                  <c:v>sql8</c:v>
                </c:pt>
                <c:pt idx="8">
                  <c:v>sql9</c:v>
                </c:pt>
                <c:pt idx="9">
                  <c:v>sql10</c:v>
                </c:pt>
                <c:pt idx="10">
                  <c:v>sql11</c:v>
                </c:pt>
                <c:pt idx="11">
                  <c:v>sql12</c:v>
                </c:pt>
                <c:pt idx="12">
                  <c:v>sql13</c:v>
                </c:pt>
                <c:pt idx="13">
                  <c:v>sql14</c:v>
                </c:pt>
                <c:pt idx="14">
                  <c:v>sql15</c:v>
                </c:pt>
                <c:pt idx="15">
                  <c:v>sql16</c:v>
                </c:pt>
                <c:pt idx="16">
                  <c:v>sql17</c:v>
                </c:pt>
                <c:pt idx="17">
                  <c:v>sql18</c:v>
                </c:pt>
                <c:pt idx="18">
                  <c:v>sql19</c:v>
                </c:pt>
                <c:pt idx="19">
                  <c:v>sql20</c:v>
                </c:pt>
                <c:pt idx="20">
                  <c:v>sql21</c:v>
                </c:pt>
                <c:pt idx="21">
                  <c:v>sql22</c:v>
                </c:pt>
              </c:strCache>
            </c:strRef>
          </c:cat>
          <c:val>
            <c:numRef>
              <c:f>tpch!$B$45:$W$45</c:f>
              <c:numCache>
                <c:formatCode>General</c:formatCode>
                <c:ptCount val="22"/>
                <c:pt idx="0">
                  <c:v>431.21008682000001</c:v>
                </c:pt>
                <c:pt idx="1">
                  <c:v>19.33714831</c:v>
                </c:pt>
                <c:pt idx="2">
                  <c:v>113.21326053</c:v>
                </c:pt>
                <c:pt idx="3">
                  <c:v>93.873306420000006</c:v>
                </c:pt>
                <c:pt idx="4">
                  <c:v>137.20676961000001</c:v>
                </c:pt>
                <c:pt idx="5">
                  <c:v>19.682065390000002</c:v>
                </c:pt>
                <c:pt idx="6">
                  <c:v>115.30058405</c:v>
                </c:pt>
                <c:pt idx="7">
                  <c:v>161.01702689999999</c:v>
                </c:pt>
                <c:pt idx="8">
                  <c:v>286.27496489999999</c:v>
                </c:pt>
                <c:pt idx="9">
                  <c:v>103.78677802</c:v>
                </c:pt>
                <c:pt idx="10">
                  <c:v>20.771670910000001</c:v>
                </c:pt>
                <c:pt idx="11">
                  <c:v>65.884998390000007</c:v>
                </c:pt>
                <c:pt idx="12">
                  <c:v>164.58949242</c:v>
                </c:pt>
                <c:pt idx="13">
                  <c:v>33.521568700000003</c:v>
                </c:pt>
                <c:pt idx="14">
                  <c:v>49.877061410000003</c:v>
                </c:pt>
                <c:pt idx="15">
                  <c:v>68.179991319999999</c:v>
                </c:pt>
                <c:pt idx="16">
                  <c:v>564.56922925000003</c:v>
                </c:pt>
                <c:pt idx="17">
                  <c:v>519.05382383000006</c:v>
                </c:pt>
                <c:pt idx="18">
                  <c:v>225.21064931999999</c:v>
                </c:pt>
                <c:pt idx="19">
                  <c:v>157.89837534</c:v>
                </c:pt>
                <c:pt idx="20">
                  <c:v>413.21366386</c:v>
                </c:pt>
                <c:pt idx="21">
                  <c:v>128.31648602000001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67-41CD-B864-90DE2D854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5001344"/>
        <c:axId val="-1649577088"/>
      </c:barChart>
      <c:catAx>
        <c:axId val="-206500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49577088"/>
        <c:crosses val="autoZero"/>
        <c:auto val="1"/>
        <c:lblAlgn val="ctr"/>
        <c:lblOffset val="100"/>
        <c:noMultiLvlLbl val="0"/>
      </c:catAx>
      <c:valAx>
        <c:axId val="-164957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500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5</a:t>
            </a:r>
            <a:r>
              <a:rPr lang="zh-CN" altLang="en-US"/>
              <a:t>条</a:t>
            </a:r>
            <a:r>
              <a:rPr lang="en-US" altLang="zh-CN"/>
              <a:t>sql</a:t>
            </a:r>
            <a:r>
              <a:rPr lang="zh-CN" altLang="en-US"/>
              <a:t>性能对比</a:t>
            </a:r>
            <a:r>
              <a:rPr lang="en-US" altLang="zh-CN"/>
              <a:t>/s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工行!$L$17</c:f>
              <c:strCache>
                <c:ptCount val="1"/>
                <c:pt idx="0">
                  <c:v>default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工行!$M$16:$Q$16</c:f>
              <c:strCache>
                <c:ptCount val="5"/>
                <c:pt idx="0">
                  <c:v>sql1</c:v>
                </c:pt>
                <c:pt idx="1">
                  <c:v>sql2</c:v>
                </c:pt>
                <c:pt idx="2">
                  <c:v>sql3</c:v>
                </c:pt>
                <c:pt idx="3">
                  <c:v>sql4</c:v>
                </c:pt>
                <c:pt idx="4">
                  <c:v>sql5</c:v>
                </c:pt>
              </c:strCache>
            </c:strRef>
          </c:cat>
          <c:val>
            <c:numRef>
              <c:f>工行!$M$17:$Q$17</c:f>
              <c:numCache>
                <c:formatCode>General</c:formatCode>
                <c:ptCount val="5"/>
                <c:pt idx="0">
                  <c:v>0.144121</c:v>
                </c:pt>
                <c:pt idx="1">
                  <c:v>0.178257</c:v>
                </c:pt>
                <c:pt idx="2">
                  <c:v>5.5767129999999998</c:v>
                </c:pt>
                <c:pt idx="3">
                  <c:v>0.15521699999999999</c:v>
                </c:pt>
                <c:pt idx="4">
                  <c:v>0.211475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E1-7241-B1E2-233E2C72C6FC}"/>
            </c:ext>
          </c:extLst>
        </c:ser>
        <c:ser>
          <c:idx val="1"/>
          <c:order val="1"/>
          <c:tx>
            <c:strRef>
              <c:f>工行!$L$18</c:f>
              <c:strCache>
                <c:ptCount val="1"/>
                <c:pt idx="0">
                  <c:v>C00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工行!$M$16:$Q$16</c:f>
              <c:strCache>
                <c:ptCount val="5"/>
                <c:pt idx="0">
                  <c:v>sql1</c:v>
                </c:pt>
                <c:pt idx="1">
                  <c:v>sql2</c:v>
                </c:pt>
                <c:pt idx="2">
                  <c:v>sql3</c:v>
                </c:pt>
                <c:pt idx="3">
                  <c:v>sql4</c:v>
                </c:pt>
                <c:pt idx="4">
                  <c:v>sql5</c:v>
                </c:pt>
              </c:strCache>
            </c:strRef>
          </c:cat>
          <c:val>
            <c:numRef>
              <c:f>工行!$M$18:$Q$18</c:f>
              <c:numCache>
                <c:formatCode>General</c:formatCode>
                <c:ptCount val="5"/>
                <c:pt idx="0">
                  <c:v>0.13896865799999999</c:v>
                </c:pt>
                <c:pt idx="1">
                  <c:v>0.13712139100000001</c:v>
                </c:pt>
                <c:pt idx="2">
                  <c:v>1.839193439</c:v>
                </c:pt>
                <c:pt idx="3">
                  <c:v>0.13266692199999999</c:v>
                </c:pt>
                <c:pt idx="4">
                  <c:v>0.14127182999999999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E1-7241-B1E2-233E2C72C6FC}"/>
            </c:ext>
          </c:extLst>
        </c:ser>
        <c:ser>
          <c:idx val="2"/>
          <c:order val="2"/>
          <c:tx>
            <c:strRef>
              <c:f>工行!$L$19</c:f>
              <c:strCache>
                <c:ptCount val="1"/>
                <c:pt idx="0">
                  <c:v>C10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工行!$M$16:$Q$16</c:f>
              <c:strCache>
                <c:ptCount val="5"/>
                <c:pt idx="0">
                  <c:v>sql1</c:v>
                </c:pt>
                <c:pt idx="1">
                  <c:v>sql2</c:v>
                </c:pt>
                <c:pt idx="2">
                  <c:v>sql3</c:v>
                </c:pt>
                <c:pt idx="3">
                  <c:v>sql4</c:v>
                </c:pt>
                <c:pt idx="4">
                  <c:v>sql5</c:v>
                </c:pt>
              </c:strCache>
            </c:strRef>
          </c:cat>
          <c:val>
            <c:numRef>
              <c:f>工行!$M$19:$Q$19</c:f>
              <c:numCache>
                <c:formatCode>General</c:formatCode>
                <c:ptCount val="5"/>
                <c:pt idx="0">
                  <c:v>0.13052925500000001</c:v>
                </c:pt>
                <c:pt idx="1">
                  <c:v>0.13162569299999999</c:v>
                </c:pt>
                <c:pt idx="2">
                  <c:v>0.64230601600000004</c:v>
                </c:pt>
                <c:pt idx="3">
                  <c:v>0.124245544</c:v>
                </c:pt>
                <c:pt idx="4">
                  <c:v>0.131202606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E1-7241-B1E2-233E2C72C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06214080"/>
        <c:axId val="-1706212992"/>
      </c:barChart>
      <c:catAx>
        <c:axId val="-170621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06212992"/>
        <c:crosses val="autoZero"/>
        <c:auto val="1"/>
        <c:lblAlgn val="ctr"/>
        <c:lblOffset val="100"/>
        <c:noMultiLvlLbl val="0"/>
      </c:catAx>
      <c:valAx>
        <c:axId val="-17062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0621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168</Words>
  <Characters>959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liuluyang</dc:creator>
  <cp:keywords/>
  <dc:description/>
  <cp:lastModifiedBy>zhouxuan19@mails.tsinghua.edu.cn</cp:lastModifiedBy>
  <cp:revision>4</cp:revision>
  <dcterms:created xsi:type="dcterms:W3CDTF">2022-06-18T03:24:00Z</dcterms:created>
  <dcterms:modified xsi:type="dcterms:W3CDTF">2022-10-21T13:02:00Z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1645516254</vt:lpwstr>
  </property>
</Properties>
</file>