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1218" w14:textId="77777777" w:rsidR="00B24088" w:rsidRDefault="00DD5C69">
      <w:pPr>
        <w:spacing w:before="1600"/>
        <w:jc w:val="center"/>
      </w:pPr>
      <w:r>
        <w:rPr>
          <w:b/>
          <w:bCs/>
          <w:color w:val="1F4E79"/>
          <w:sz w:val="62"/>
          <w:szCs w:val="62"/>
        </w:rPr>
        <w:t>Room Config Builder</w:t>
      </w:r>
    </w:p>
    <w:p w14:paraId="07620661" w14:textId="77777777" w:rsidR="00B24088" w:rsidRDefault="00DD5C69">
      <w:pPr>
        <w:spacing w:before="80"/>
        <w:jc w:val="center"/>
      </w:pPr>
      <w:r>
        <w:rPr>
          <w:color w:val="595959"/>
          <w:sz w:val="30"/>
          <w:szCs w:val="30"/>
        </w:rPr>
        <w:t>(Deployment Configurator)</w:t>
      </w:r>
    </w:p>
    <w:p w14:paraId="569B5AAE" w14:textId="77777777" w:rsidR="00B24088" w:rsidRDefault="00DD5C69">
      <w:pPr>
        <w:spacing w:before="480"/>
        <w:jc w:val="center"/>
      </w:pPr>
      <w:r>
        <w:rPr>
          <w:sz w:val="26"/>
          <w:szCs w:val="26"/>
        </w:rPr>
        <w:t>Operation Guide  ·  ui_schema.json &amp; key_map.json Setup</w:t>
      </w:r>
    </w:p>
    <w:p w14:paraId="20F29BD5" w14:textId="77777777" w:rsidR="00B24088" w:rsidRDefault="00DD5C69">
      <w:pPr>
        <w:spacing w:before="1400"/>
        <w:jc w:val="center"/>
      </w:pPr>
      <w:r>
        <w:rPr>
          <w:i/>
          <w:iCs/>
          <w:color w:val="595959"/>
          <w:sz w:val="22"/>
          <w:szCs w:val="22"/>
        </w:rPr>
        <w:t>How the application works, and how to configure the GUI schema</w:t>
      </w:r>
    </w:p>
    <w:p w14:paraId="1650ECF5" w14:textId="77777777" w:rsidR="00B24088" w:rsidRDefault="00DD5C69">
      <w:pPr>
        <w:spacing w:before="40"/>
        <w:jc w:val="center"/>
      </w:pPr>
      <w:r>
        <w:rPr>
          <w:i/>
          <w:iCs/>
          <w:color w:val="595959"/>
          <w:sz w:val="22"/>
          <w:szCs w:val="22"/>
        </w:rPr>
        <w:t>and legacy key mapping for both System settings and Devices</w:t>
      </w:r>
    </w:p>
    <w:p w14:paraId="399F3DC8" w14:textId="77777777" w:rsidR="00B24088" w:rsidRDefault="00DD5C69">
      <w:r>
        <w:br w:type="page"/>
      </w:r>
    </w:p>
    <w:p w14:paraId="2D120623" w14:textId="77777777" w:rsidR="00B24088" w:rsidRDefault="00DD5C69">
      <w:pPr>
        <w:spacing w:after="140"/>
      </w:pPr>
      <w:r>
        <w:rPr>
          <w:b/>
          <w:bCs/>
          <w:color w:val="1F4E79"/>
          <w:sz w:val="30"/>
          <w:szCs w:val="30"/>
        </w:rPr>
        <w:lastRenderedPageBreak/>
        <w:t>Contents</w:t>
      </w:r>
    </w:p>
    <w:sdt>
      <w:sdtPr>
        <w:alias w:val="Contents"/>
        <w:id w:val="-793900112"/>
      </w:sdtPr>
      <w:sdtEndPr/>
      <w:sdtContent>
        <w:p w14:paraId="5A0CC30F" w14:textId="1E989AE8" w:rsidR="00AE0B62" w:rsidRDefault="00DD5C6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4829059" w:history="1">
            <w:r w:rsidR="00AE0B62" w:rsidRPr="003A33C9">
              <w:rPr>
                <w:rStyle w:val="Hyperlink"/>
                <w:noProof/>
              </w:rPr>
              <w:t>1. What the program is</w:t>
            </w:r>
            <w:r w:rsidR="00AE0B62">
              <w:rPr>
                <w:noProof/>
              </w:rPr>
              <w:tab/>
            </w:r>
            <w:r w:rsidR="00AE0B62">
              <w:rPr>
                <w:noProof/>
              </w:rPr>
              <w:fldChar w:fldCharType="begin"/>
            </w:r>
            <w:r w:rsidR="00AE0B62">
              <w:rPr>
                <w:noProof/>
              </w:rPr>
              <w:instrText xml:space="preserve"> PAGEREF _Toc234829059 \h </w:instrText>
            </w:r>
            <w:r w:rsidR="00AE0B62">
              <w:rPr>
                <w:noProof/>
              </w:rPr>
            </w:r>
            <w:r w:rsidR="00AE0B62">
              <w:rPr>
                <w:noProof/>
              </w:rPr>
              <w:fldChar w:fldCharType="separate"/>
            </w:r>
            <w:r w:rsidR="00AE0B62">
              <w:rPr>
                <w:noProof/>
              </w:rPr>
              <w:t>3</w:t>
            </w:r>
            <w:r w:rsidR="00AE0B62">
              <w:rPr>
                <w:noProof/>
              </w:rPr>
              <w:fldChar w:fldCharType="end"/>
            </w:r>
          </w:hyperlink>
        </w:p>
        <w:p w14:paraId="36A3F336" w14:textId="1FF3625A"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60" w:history="1">
            <w:r w:rsidRPr="003A33C9">
              <w:rPr>
                <w:rStyle w:val="Hyperlink"/>
                <w:noProof/>
              </w:rPr>
              <w:t>1.1 The five tabs</w:t>
            </w:r>
            <w:r>
              <w:rPr>
                <w:noProof/>
              </w:rPr>
              <w:tab/>
            </w:r>
            <w:r>
              <w:rPr>
                <w:noProof/>
              </w:rPr>
              <w:fldChar w:fldCharType="begin"/>
            </w:r>
            <w:r>
              <w:rPr>
                <w:noProof/>
              </w:rPr>
              <w:instrText xml:space="preserve"> PAGEREF _Toc234829060 \h </w:instrText>
            </w:r>
            <w:r>
              <w:rPr>
                <w:noProof/>
              </w:rPr>
            </w:r>
            <w:r>
              <w:rPr>
                <w:noProof/>
              </w:rPr>
              <w:fldChar w:fldCharType="separate"/>
            </w:r>
            <w:r>
              <w:rPr>
                <w:noProof/>
              </w:rPr>
              <w:t>3</w:t>
            </w:r>
            <w:r>
              <w:rPr>
                <w:noProof/>
              </w:rPr>
              <w:fldChar w:fldCharType="end"/>
            </w:r>
          </w:hyperlink>
        </w:p>
        <w:p w14:paraId="4AB63383" w14:textId="3E89D938"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61" w:history="1">
            <w:r w:rsidRPr="003A33C9">
              <w:rPr>
                <w:rStyle w:val="Hyperlink"/>
                <w:noProof/>
              </w:rPr>
              <w:t>1.2 The supporting files you point the app at</w:t>
            </w:r>
            <w:r>
              <w:rPr>
                <w:noProof/>
              </w:rPr>
              <w:tab/>
            </w:r>
            <w:r>
              <w:rPr>
                <w:noProof/>
              </w:rPr>
              <w:fldChar w:fldCharType="begin"/>
            </w:r>
            <w:r>
              <w:rPr>
                <w:noProof/>
              </w:rPr>
              <w:instrText xml:space="preserve"> PAGEREF _Toc234829061 \h </w:instrText>
            </w:r>
            <w:r>
              <w:rPr>
                <w:noProof/>
              </w:rPr>
            </w:r>
            <w:r>
              <w:rPr>
                <w:noProof/>
              </w:rPr>
              <w:fldChar w:fldCharType="separate"/>
            </w:r>
            <w:r>
              <w:rPr>
                <w:noProof/>
              </w:rPr>
              <w:t>3</w:t>
            </w:r>
            <w:r>
              <w:rPr>
                <w:noProof/>
              </w:rPr>
              <w:fldChar w:fldCharType="end"/>
            </w:r>
          </w:hyperlink>
        </w:p>
        <w:p w14:paraId="4AE2FAB6" w14:textId="5FF9BD89" w:rsidR="00AE0B62" w:rsidRDefault="00AE0B6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62" w:history="1">
            <w:r w:rsidRPr="003A33C9">
              <w:rPr>
                <w:rStyle w:val="Hyperlink"/>
                <w:noProof/>
              </w:rPr>
              <w:t>2. How a config moves through the program</w:t>
            </w:r>
            <w:r>
              <w:rPr>
                <w:noProof/>
              </w:rPr>
              <w:tab/>
            </w:r>
            <w:r>
              <w:rPr>
                <w:noProof/>
              </w:rPr>
              <w:fldChar w:fldCharType="begin"/>
            </w:r>
            <w:r>
              <w:rPr>
                <w:noProof/>
              </w:rPr>
              <w:instrText xml:space="preserve"> PAGEREF _Toc234829062 \h </w:instrText>
            </w:r>
            <w:r>
              <w:rPr>
                <w:noProof/>
              </w:rPr>
            </w:r>
            <w:r>
              <w:rPr>
                <w:noProof/>
              </w:rPr>
              <w:fldChar w:fldCharType="separate"/>
            </w:r>
            <w:r>
              <w:rPr>
                <w:noProof/>
              </w:rPr>
              <w:t>6</w:t>
            </w:r>
            <w:r>
              <w:rPr>
                <w:noProof/>
              </w:rPr>
              <w:fldChar w:fldCharType="end"/>
            </w:r>
          </w:hyperlink>
        </w:p>
        <w:p w14:paraId="00B8F4F5" w14:textId="2E115D41"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63" w:history="1">
            <w:r w:rsidRPr="003A33C9">
              <w:rPr>
                <w:rStyle w:val="Hyperlink"/>
                <w:noProof/>
              </w:rPr>
              <w:t>2.1 Getting a config into memory</w:t>
            </w:r>
            <w:r>
              <w:rPr>
                <w:noProof/>
              </w:rPr>
              <w:tab/>
            </w:r>
            <w:r>
              <w:rPr>
                <w:noProof/>
              </w:rPr>
              <w:fldChar w:fldCharType="begin"/>
            </w:r>
            <w:r>
              <w:rPr>
                <w:noProof/>
              </w:rPr>
              <w:instrText xml:space="preserve"> PAGEREF _Toc234829063 \h </w:instrText>
            </w:r>
            <w:r>
              <w:rPr>
                <w:noProof/>
              </w:rPr>
            </w:r>
            <w:r>
              <w:rPr>
                <w:noProof/>
              </w:rPr>
              <w:fldChar w:fldCharType="separate"/>
            </w:r>
            <w:r>
              <w:rPr>
                <w:noProof/>
              </w:rPr>
              <w:t>6</w:t>
            </w:r>
            <w:r>
              <w:rPr>
                <w:noProof/>
              </w:rPr>
              <w:fldChar w:fldCharType="end"/>
            </w:r>
          </w:hyperlink>
        </w:p>
        <w:p w14:paraId="529A1080" w14:textId="2895C707"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64" w:history="1">
            <w:r w:rsidRPr="003A33C9">
              <w:rPr>
                <w:rStyle w:val="Hyperlink"/>
                <w:noProof/>
              </w:rPr>
              <w:t>2.2 The load pipeline</w:t>
            </w:r>
            <w:r>
              <w:rPr>
                <w:noProof/>
              </w:rPr>
              <w:tab/>
            </w:r>
            <w:r>
              <w:rPr>
                <w:noProof/>
              </w:rPr>
              <w:fldChar w:fldCharType="begin"/>
            </w:r>
            <w:r>
              <w:rPr>
                <w:noProof/>
              </w:rPr>
              <w:instrText xml:space="preserve"> PAGEREF _Toc234829064 \h </w:instrText>
            </w:r>
            <w:r>
              <w:rPr>
                <w:noProof/>
              </w:rPr>
            </w:r>
            <w:r>
              <w:rPr>
                <w:noProof/>
              </w:rPr>
              <w:fldChar w:fldCharType="separate"/>
            </w:r>
            <w:r>
              <w:rPr>
                <w:noProof/>
              </w:rPr>
              <w:t>6</w:t>
            </w:r>
            <w:r>
              <w:rPr>
                <w:noProof/>
              </w:rPr>
              <w:fldChar w:fldCharType="end"/>
            </w:r>
          </w:hyperlink>
        </w:p>
        <w:p w14:paraId="7B77F2DD" w14:textId="671E6D4F"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65" w:history="1">
            <w:r w:rsidRPr="003A33C9">
              <w:rPr>
                <w:rStyle w:val="Hyperlink"/>
                <w:noProof/>
              </w:rPr>
              <w:t>2.3 Baseline SYSTEM_SETUP defaults injected on load</w:t>
            </w:r>
            <w:r>
              <w:rPr>
                <w:noProof/>
              </w:rPr>
              <w:tab/>
            </w:r>
            <w:r>
              <w:rPr>
                <w:noProof/>
              </w:rPr>
              <w:fldChar w:fldCharType="begin"/>
            </w:r>
            <w:r>
              <w:rPr>
                <w:noProof/>
              </w:rPr>
              <w:instrText xml:space="preserve"> PAGEREF _Toc234829065 \h </w:instrText>
            </w:r>
            <w:r>
              <w:rPr>
                <w:noProof/>
              </w:rPr>
            </w:r>
            <w:r>
              <w:rPr>
                <w:noProof/>
              </w:rPr>
              <w:fldChar w:fldCharType="separate"/>
            </w:r>
            <w:r>
              <w:rPr>
                <w:noProof/>
              </w:rPr>
              <w:t>7</w:t>
            </w:r>
            <w:r>
              <w:rPr>
                <w:noProof/>
              </w:rPr>
              <w:fldChar w:fldCharType="end"/>
            </w:r>
          </w:hyperlink>
        </w:p>
        <w:p w14:paraId="43ACF0F6" w14:textId="620291D9"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66" w:history="1">
            <w:r w:rsidRPr="003A33C9">
              <w:rPr>
                <w:rStyle w:val="Hyperlink"/>
                <w:noProof/>
              </w:rPr>
              <w:t>2.4 Getting a config back out</w:t>
            </w:r>
            <w:r>
              <w:rPr>
                <w:noProof/>
              </w:rPr>
              <w:tab/>
            </w:r>
            <w:r>
              <w:rPr>
                <w:noProof/>
              </w:rPr>
              <w:fldChar w:fldCharType="begin"/>
            </w:r>
            <w:r>
              <w:rPr>
                <w:noProof/>
              </w:rPr>
              <w:instrText xml:space="preserve"> PAGEREF _Toc234829066 \h </w:instrText>
            </w:r>
            <w:r>
              <w:rPr>
                <w:noProof/>
              </w:rPr>
            </w:r>
            <w:r>
              <w:rPr>
                <w:noProof/>
              </w:rPr>
              <w:fldChar w:fldCharType="separate"/>
            </w:r>
            <w:r>
              <w:rPr>
                <w:noProof/>
              </w:rPr>
              <w:t>7</w:t>
            </w:r>
            <w:r>
              <w:rPr>
                <w:noProof/>
              </w:rPr>
              <w:fldChar w:fldCharType="end"/>
            </w:r>
          </w:hyperlink>
        </w:p>
        <w:p w14:paraId="5CA4DDC4" w14:textId="4277EB30" w:rsidR="00AE0B62" w:rsidRDefault="00AE0B6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67" w:history="1">
            <w:r w:rsidRPr="003A33C9">
              <w:rPr>
                <w:rStyle w:val="Hyperlink"/>
                <w:noProof/>
              </w:rPr>
              <w:t>3. Setting up ui_schema.json</w:t>
            </w:r>
            <w:r>
              <w:rPr>
                <w:noProof/>
              </w:rPr>
              <w:tab/>
            </w:r>
            <w:r>
              <w:rPr>
                <w:noProof/>
              </w:rPr>
              <w:fldChar w:fldCharType="begin"/>
            </w:r>
            <w:r>
              <w:rPr>
                <w:noProof/>
              </w:rPr>
              <w:instrText xml:space="preserve"> PAGEREF _Toc234829067 \h </w:instrText>
            </w:r>
            <w:r>
              <w:rPr>
                <w:noProof/>
              </w:rPr>
            </w:r>
            <w:r>
              <w:rPr>
                <w:noProof/>
              </w:rPr>
              <w:fldChar w:fldCharType="separate"/>
            </w:r>
            <w:r>
              <w:rPr>
                <w:noProof/>
              </w:rPr>
              <w:t>8</w:t>
            </w:r>
            <w:r>
              <w:rPr>
                <w:noProof/>
              </w:rPr>
              <w:fldChar w:fldCharType="end"/>
            </w:r>
          </w:hyperlink>
        </w:p>
        <w:p w14:paraId="3BDC7E39" w14:textId="75945AE6"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68" w:history="1">
            <w:r w:rsidRPr="003A33C9">
              <w:rPr>
                <w:rStyle w:val="Hyperlink"/>
                <w:noProof/>
              </w:rPr>
              <w:t>3.1 File skeleton</w:t>
            </w:r>
            <w:r>
              <w:rPr>
                <w:noProof/>
              </w:rPr>
              <w:tab/>
            </w:r>
            <w:r>
              <w:rPr>
                <w:noProof/>
              </w:rPr>
              <w:fldChar w:fldCharType="begin"/>
            </w:r>
            <w:r>
              <w:rPr>
                <w:noProof/>
              </w:rPr>
              <w:instrText xml:space="preserve"> PAGEREF _Toc234829068 \h </w:instrText>
            </w:r>
            <w:r>
              <w:rPr>
                <w:noProof/>
              </w:rPr>
            </w:r>
            <w:r>
              <w:rPr>
                <w:noProof/>
              </w:rPr>
              <w:fldChar w:fldCharType="separate"/>
            </w:r>
            <w:r>
              <w:rPr>
                <w:noProof/>
              </w:rPr>
              <w:t>8</w:t>
            </w:r>
            <w:r>
              <w:rPr>
                <w:noProof/>
              </w:rPr>
              <w:fldChar w:fldCharType="end"/>
            </w:r>
          </w:hyperlink>
        </w:p>
        <w:p w14:paraId="14E31844" w14:textId="01ABEF82"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69" w:history="1">
            <w:r w:rsidRPr="003A33C9">
              <w:rPr>
                <w:rStyle w:val="Hyperlink"/>
                <w:noProof/>
              </w:rPr>
              <w:t>3.2 The properties every field entry supports</w:t>
            </w:r>
            <w:r>
              <w:rPr>
                <w:noProof/>
              </w:rPr>
              <w:tab/>
            </w:r>
            <w:r>
              <w:rPr>
                <w:noProof/>
              </w:rPr>
              <w:fldChar w:fldCharType="begin"/>
            </w:r>
            <w:r>
              <w:rPr>
                <w:noProof/>
              </w:rPr>
              <w:instrText xml:space="preserve"> PAGEREF _Toc234829069 \h </w:instrText>
            </w:r>
            <w:r>
              <w:rPr>
                <w:noProof/>
              </w:rPr>
            </w:r>
            <w:r>
              <w:rPr>
                <w:noProof/>
              </w:rPr>
              <w:fldChar w:fldCharType="separate"/>
            </w:r>
            <w:r>
              <w:rPr>
                <w:noProof/>
              </w:rPr>
              <w:t>8</w:t>
            </w:r>
            <w:r>
              <w:rPr>
                <w:noProof/>
              </w:rPr>
              <w:fldChar w:fldCharType="end"/>
            </w:r>
          </w:hyperlink>
        </w:p>
        <w:p w14:paraId="6726AE16" w14:textId="4CED4A43"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70" w:history="1">
            <w:r w:rsidRPr="003A33C9">
              <w:rPr>
                <w:rStyle w:val="Hyperlink"/>
                <w:noProof/>
              </w:rPr>
              <w:t>3.3 Field types</w:t>
            </w:r>
            <w:r>
              <w:rPr>
                <w:noProof/>
              </w:rPr>
              <w:tab/>
            </w:r>
            <w:r>
              <w:rPr>
                <w:noProof/>
              </w:rPr>
              <w:fldChar w:fldCharType="begin"/>
            </w:r>
            <w:r>
              <w:rPr>
                <w:noProof/>
              </w:rPr>
              <w:instrText xml:space="preserve"> PAGEREF _Toc234829070 \h </w:instrText>
            </w:r>
            <w:r>
              <w:rPr>
                <w:noProof/>
              </w:rPr>
            </w:r>
            <w:r>
              <w:rPr>
                <w:noProof/>
              </w:rPr>
              <w:fldChar w:fldCharType="separate"/>
            </w:r>
            <w:r>
              <w:rPr>
                <w:noProof/>
              </w:rPr>
              <w:t>8</w:t>
            </w:r>
            <w:r>
              <w:rPr>
                <w:noProof/>
              </w:rPr>
              <w:fldChar w:fldCharType="end"/>
            </w:r>
          </w:hyperlink>
        </w:p>
        <w:p w14:paraId="51F16379" w14:textId="268F08F8"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71" w:history="1">
            <w:r w:rsidRPr="003A33C9">
              <w:rPr>
                <w:rStyle w:val="Hyperlink"/>
                <w:noProof/>
              </w:rPr>
              <w:t>3.4 Dropdown options: two forms</w:t>
            </w:r>
            <w:r>
              <w:rPr>
                <w:noProof/>
              </w:rPr>
              <w:tab/>
            </w:r>
            <w:r>
              <w:rPr>
                <w:noProof/>
              </w:rPr>
              <w:fldChar w:fldCharType="begin"/>
            </w:r>
            <w:r>
              <w:rPr>
                <w:noProof/>
              </w:rPr>
              <w:instrText xml:space="preserve"> PAGEREF _Toc234829071 \h </w:instrText>
            </w:r>
            <w:r>
              <w:rPr>
                <w:noProof/>
              </w:rPr>
            </w:r>
            <w:r>
              <w:rPr>
                <w:noProof/>
              </w:rPr>
              <w:fldChar w:fldCharType="separate"/>
            </w:r>
            <w:r>
              <w:rPr>
                <w:noProof/>
              </w:rPr>
              <w:t>9</w:t>
            </w:r>
            <w:r>
              <w:rPr>
                <w:noProof/>
              </w:rPr>
              <w:fldChar w:fldCharType="end"/>
            </w:r>
          </w:hyperlink>
        </w:p>
        <w:p w14:paraId="3481FEDC" w14:textId="3B7F757C"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72" w:history="1">
            <w:r w:rsidRPr="003A33C9">
              <w:rPr>
                <w:rStyle w:val="Hyperlink"/>
                <w:noProof/>
              </w:rPr>
              <w:t>3.5 Combo fields (one dropdown that writes several keys)</w:t>
            </w:r>
            <w:r>
              <w:rPr>
                <w:noProof/>
              </w:rPr>
              <w:tab/>
            </w:r>
            <w:r>
              <w:rPr>
                <w:noProof/>
              </w:rPr>
              <w:fldChar w:fldCharType="begin"/>
            </w:r>
            <w:r>
              <w:rPr>
                <w:noProof/>
              </w:rPr>
              <w:instrText xml:space="preserve"> PAGEREF _Toc234829072 \h </w:instrText>
            </w:r>
            <w:r>
              <w:rPr>
                <w:noProof/>
              </w:rPr>
            </w:r>
            <w:r>
              <w:rPr>
                <w:noProof/>
              </w:rPr>
              <w:fldChar w:fldCharType="separate"/>
            </w:r>
            <w:r>
              <w:rPr>
                <w:noProof/>
              </w:rPr>
              <w:t>9</w:t>
            </w:r>
            <w:r>
              <w:rPr>
                <w:noProof/>
              </w:rPr>
              <w:fldChar w:fldCharType="end"/>
            </w:r>
          </w:hyperlink>
        </w:p>
        <w:p w14:paraId="7A1B18F5" w14:textId="3C5E9DC2"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73" w:history="1">
            <w:r w:rsidRPr="003A33C9">
              <w:rPr>
                <w:rStyle w:val="Hyperlink"/>
                <w:noProof/>
              </w:rPr>
              <w:t>3.6 Wildcards for families of keys</w:t>
            </w:r>
            <w:r>
              <w:rPr>
                <w:noProof/>
              </w:rPr>
              <w:tab/>
            </w:r>
            <w:r>
              <w:rPr>
                <w:noProof/>
              </w:rPr>
              <w:fldChar w:fldCharType="begin"/>
            </w:r>
            <w:r>
              <w:rPr>
                <w:noProof/>
              </w:rPr>
              <w:instrText xml:space="preserve"> PAGEREF _Toc234829073 \h </w:instrText>
            </w:r>
            <w:r>
              <w:rPr>
                <w:noProof/>
              </w:rPr>
            </w:r>
            <w:r>
              <w:rPr>
                <w:noProof/>
              </w:rPr>
              <w:fldChar w:fldCharType="separate"/>
            </w:r>
            <w:r>
              <w:rPr>
                <w:noProof/>
              </w:rPr>
              <w:t>10</w:t>
            </w:r>
            <w:r>
              <w:rPr>
                <w:noProof/>
              </w:rPr>
              <w:fldChar w:fldCharType="end"/>
            </w:r>
          </w:hyperlink>
        </w:p>
        <w:p w14:paraId="7C996370" w14:textId="12E1D4E1"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74" w:history="1">
            <w:r w:rsidRPr="003A33C9">
              <w:rPr>
                <w:rStyle w:val="Hyperlink"/>
                <w:noProof/>
              </w:rPr>
              <w:t>3.7 Unknown keys and the fallback chain</w:t>
            </w:r>
            <w:r>
              <w:rPr>
                <w:noProof/>
              </w:rPr>
              <w:tab/>
            </w:r>
            <w:r>
              <w:rPr>
                <w:noProof/>
              </w:rPr>
              <w:fldChar w:fldCharType="begin"/>
            </w:r>
            <w:r>
              <w:rPr>
                <w:noProof/>
              </w:rPr>
              <w:instrText xml:space="preserve"> PAGEREF _Toc234829074 \h </w:instrText>
            </w:r>
            <w:r>
              <w:rPr>
                <w:noProof/>
              </w:rPr>
            </w:r>
            <w:r>
              <w:rPr>
                <w:noProof/>
              </w:rPr>
              <w:fldChar w:fldCharType="separate"/>
            </w:r>
            <w:r>
              <w:rPr>
                <w:noProof/>
              </w:rPr>
              <w:t>10</w:t>
            </w:r>
            <w:r>
              <w:rPr>
                <w:noProof/>
              </w:rPr>
              <w:fldChar w:fldCharType="end"/>
            </w:r>
          </w:hyperlink>
        </w:p>
        <w:p w14:paraId="2388CA62" w14:textId="1AD7BDED"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75" w:history="1">
            <w:r w:rsidRPr="003A33C9">
              <w:rPr>
                <w:rStyle w:val="Hyperlink"/>
                <w:noProof/>
              </w:rPr>
              <w:t>3.8 Adding a brand-new key: the template block</w:t>
            </w:r>
            <w:r>
              <w:rPr>
                <w:noProof/>
              </w:rPr>
              <w:tab/>
            </w:r>
            <w:r>
              <w:rPr>
                <w:noProof/>
              </w:rPr>
              <w:fldChar w:fldCharType="begin"/>
            </w:r>
            <w:r>
              <w:rPr>
                <w:noProof/>
              </w:rPr>
              <w:instrText xml:space="preserve"> PAGEREF _Toc234829075 \h </w:instrText>
            </w:r>
            <w:r>
              <w:rPr>
                <w:noProof/>
              </w:rPr>
            </w:r>
            <w:r>
              <w:rPr>
                <w:noProof/>
              </w:rPr>
              <w:fldChar w:fldCharType="separate"/>
            </w:r>
            <w:r>
              <w:rPr>
                <w:noProof/>
              </w:rPr>
              <w:t>10</w:t>
            </w:r>
            <w:r>
              <w:rPr>
                <w:noProof/>
              </w:rPr>
              <w:fldChar w:fldCharType="end"/>
            </w:r>
          </w:hyperlink>
        </w:p>
        <w:p w14:paraId="51C8CD78" w14:textId="03861901"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76" w:history="1">
            <w:r w:rsidRPr="003A33C9">
              <w:rPr>
                <w:rStyle w:val="Hyperlink"/>
                <w:noProof/>
              </w:rPr>
              <w:t>3.9 Device-type fields (device_fields)</w:t>
            </w:r>
            <w:r>
              <w:rPr>
                <w:noProof/>
              </w:rPr>
              <w:tab/>
            </w:r>
            <w:r>
              <w:rPr>
                <w:noProof/>
              </w:rPr>
              <w:fldChar w:fldCharType="begin"/>
            </w:r>
            <w:r>
              <w:rPr>
                <w:noProof/>
              </w:rPr>
              <w:instrText xml:space="preserve"> PAGEREF _Toc234829076 \h </w:instrText>
            </w:r>
            <w:r>
              <w:rPr>
                <w:noProof/>
              </w:rPr>
            </w:r>
            <w:r>
              <w:rPr>
                <w:noProof/>
              </w:rPr>
              <w:fldChar w:fldCharType="separate"/>
            </w:r>
            <w:r>
              <w:rPr>
                <w:noProof/>
              </w:rPr>
              <w:t>10</w:t>
            </w:r>
            <w:r>
              <w:rPr>
                <w:noProof/>
              </w:rPr>
              <w:fldChar w:fldCharType="end"/>
            </w:r>
          </w:hyperlink>
        </w:p>
        <w:p w14:paraId="1F7F5375" w14:textId="44CC28C2"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77" w:history="1">
            <w:r w:rsidRPr="003A33C9">
              <w:rPr>
                <w:rStyle w:val="Hyperlink"/>
                <w:noProof/>
              </w:rPr>
              <w:t>3.10 Device defaults (device_defaults)</w:t>
            </w:r>
            <w:r>
              <w:rPr>
                <w:noProof/>
              </w:rPr>
              <w:tab/>
            </w:r>
            <w:r>
              <w:rPr>
                <w:noProof/>
              </w:rPr>
              <w:fldChar w:fldCharType="begin"/>
            </w:r>
            <w:r>
              <w:rPr>
                <w:noProof/>
              </w:rPr>
              <w:instrText xml:space="preserve"> PAGEREF _Toc234829077 \h </w:instrText>
            </w:r>
            <w:r>
              <w:rPr>
                <w:noProof/>
              </w:rPr>
            </w:r>
            <w:r>
              <w:rPr>
                <w:noProof/>
              </w:rPr>
              <w:fldChar w:fldCharType="separate"/>
            </w:r>
            <w:r>
              <w:rPr>
                <w:noProof/>
              </w:rPr>
              <w:t>11</w:t>
            </w:r>
            <w:r>
              <w:rPr>
                <w:noProof/>
              </w:rPr>
              <w:fldChar w:fldCharType="end"/>
            </w:r>
          </w:hyperlink>
        </w:p>
        <w:p w14:paraId="72B16154" w14:textId="476BA1E4"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78" w:history="1">
            <w:r w:rsidRPr="003A33C9">
              <w:rPr>
                <w:rStyle w:val="Hyperlink"/>
                <w:noProof/>
              </w:rPr>
              <w:t>3.11 Device types (device_types)</w:t>
            </w:r>
            <w:r>
              <w:rPr>
                <w:noProof/>
              </w:rPr>
              <w:tab/>
            </w:r>
            <w:r>
              <w:rPr>
                <w:noProof/>
              </w:rPr>
              <w:fldChar w:fldCharType="begin"/>
            </w:r>
            <w:r>
              <w:rPr>
                <w:noProof/>
              </w:rPr>
              <w:instrText xml:space="preserve"> PAGEREF _Toc234829078 \h </w:instrText>
            </w:r>
            <w:r>
              <w:rPr>
                <w:noProof/>
              </w:rPr>
            </w:r>
            <w:r>
              <w:rPr>
                <w:noProof/>
              </w:rPr>
              <w:fldChar w:fldCharType="separate"/>
            </w:r>
            <w:r>
              <w:rPr>
                <w:noProof/>
              </w:rPr>
              <w:t>11</w:t>
            </w:r>
            <w:r>
              <w:rPr>
                <w:noProof/>
              </w:rPr>
              <w:fldChar w:fldCharType="end"/>
            </w:r>
          </w:hyperlink>
        </w:p>
        <w:p w14:paraId="19EFCBB4" w14:textId="1FE07B65" w:rsidR="00AE0B62" w:rsidRDefault="00AE0B6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79" w:history="1">
            <w:r w:rsidRPr="003A33C9">
              <w:rPr>
                <w:rStyle w:val="Hyperlink"/>
                <w:noProof/>
              </w:rPr>
              <w:t>4. System setup vs. device setup</w:t>
            </w:r>
            <w:r>
              <w:rPr>
                <w:noProof/>
              </w:rPr>
              <w:tab/>
            </w:r>
            <w:r>
              <w:rPr>
                <w:noProof/>
              </w:rPr>
              <w:fldChar w:fldCharType="begin"/>
            </w:r>
            <w:r>
              <w:rPr>
                <w:noProof/>
              </w:rPr>
              <w:instrText xml:space="preserve"> PAGEREF _Toc234829079 \h </w:instrText>
            </w:r>
            <w:r>
              <w:rPr>
                <w:noProof/>
              </w:rPr>
            </w:r>
            <w:r>
              <w:rPr>
                <w:noProof/>
              </w:rPr>
              <w:fldChar w:fldCharType="separate"/>
            </w:r>
            <w:r>
              <w:rPr>
                <w:noProof/>
              </w:rPr>
              <w:t>12</w:t>
            </w:r>
            <w:r>
              <w:rPr>
                <w:noProof/>
              </w:rPr>
              <w:fldChar w:fldCharType="end"/>
            </w:r>
          </w:hyperlink>
        </w:p>
        <w:p w14:paraId="1F66795B" w14:textId="220B5A5B"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80" w:history="1">
            <w:r w:rsidRPr="003A33C9">
              <w:rPr>
                <w:rStyle w:val="Hyperlink"/>
                <w:noProof/>
              </w:rPr>
              <w:t>4.1 How the app decides what is "system" and what is a "device"</w:t>
            </w:r>
            <w:r>
              <w:rPr>
                <w:noProof/>
              </w:rPr>
              <w:tab/>
            </w:r>
            <w:r>
              <w:rPr>
                <w:noProof/>
              </w:rPr>
              <w:fldChar w:fldCharType="begin"/>
            </w:r>
            <w:r>
              <w:rPr>
                <w:noProof/>
              </w:rPr>
              <w:instrText xml:space="preserve"> PAGEREF _Toc234829080 \h </w:instrText>
            </w:r>
            <w:r>
              <w:rPr>
                <w:noProof/>
              </w:rPr>
            </w:r>
            <w:r>
              <w:rPr>
                <w:noProof/>
              </w:rPr>
              <w:fldChar w:fldCharType="separate"/>
            </w:r>
            <w:r>
              <w:rPr>
                <w:noProof/>
              </w:rPr>
              <w:t>12</w:t>
            </w:r>
            <w:r>
              <w:rPr>
                <w:noProof/>
              </w:rPr>
              <w:fldChar w:fldCharType="end"/>
            </w:r>
          </w:hyperlink>
        </w:p>
        <w:p w14:paraId="394A5E0B" w14:textId="23C8DF49"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81" w:history="1">
            <w:r w:rsidRPr="003A33C9">
              <w:rPr>
                <w:rStyle w:val="Hyperlink"/>
                <w:noProof/>
              </w:rPr>
              <w:t>4.2 Practical consequence for schema authoring</w:t>
            </w:r>
            <w:r>
              <w:rPr>
                <w:noProof/>
              </w:rPr>
              <w:tab/>
            </w:r>
            <w:r>
              <w:rPr>
                <w:noProof/>
              </w:rPr>
              <w:fldChar w:fldCharType="begin"/>
            </w:r>
            <w:r>
              <w:rPr>
                <w:noProof/>
              </w:rPr>
              <w:instrText xml:space="preserve"> PAGEREF _Toc234829081 \h </w:instrText>
            </w:r>
            <w:r>
              <w:rPr>
                <w:noProof/>
              </w:rPr>
            </w:r>
            <w:r>
              <w:rPr>
                <w:noProof/>
              </w:rPr>
              <w:fldChar w:fldCharType="separate"/>
            </w:r>
            <w:r>
              <w:rPr>
                <w:noProof/>
              </w:rPr>
              <w:t>12</w:t>
            </w:r>
            <w:r>
              <w:rPr>
                <w:noProof/>
              </w:rPr>
              <w:fldChar w:fldCharType="end"/>
            </w:r>
          </w:hyperlink>
        </w:p>
        <w:p w14:paraId="7506987F" w14:textId="3CE4E455"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82" w:history="1">
            <w:r w:rsidRPr="003A33C9">
              <w:rPr>
                <w:rStyle w:val="Hyperlink"/>
                <w:noProof/>
              </w:rPr>
              <w:t>4.3 Controlling device count and tabs</w:t>
            </w:r>
            <w:r>
              <w:rPr>
                <w:noProof/>
              </w:rPr>
              <w:tab/>
            </w:r>
            <w:r>
              <w:rPr>
                <w:noProof/>
              </w:rPr>
              <w:fldChar w:fldCharType="begin"/>
            </w:r>
            <w:r>
              <w:rPr>
                <w:noProof/>
              </w:rPr>
              <w:instrText xml:space="preserve"> PAGEREF _Toc234829082 \h </w:instrText>
            </w:r>
            <w:r>
              <w:rPr>
                <w:noProof/>
              </w:rPr>
            </w:r>
            <w:r>
              <w:rPr>
                <w:noProof/>
              </w:rPr>
              <w:fldChar w:fldCharType="separate"/>
            </w:r>
            <w:r>
              <w:rPr>
                <w:noProof/>
              </w:rPr>
              <w:t>12</w:t>
            </w:r>
            <w:r>
              <w:rPr>
                <w:noProof/>
              </w:rPr>
              <w:fldChar w:fldCharType="end"/>
            </w:r>
          </w:hyperlink>
        </w:p>
        <w:p w14:paraId="19152B70" w14:textId="281922A3" w:rsidR="00AE0B62" w:rsidRDefault="00AE0B6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83" w:history="1">
            <w:r w:rsidRPr="003A33C9">
              <w:rPr>
                <w:rStyle w:val="Hyperlink"/>
                <w:noProof/>
              </w:rPr>
              <w:t>5. Setting up key_map.json</w:t>
            </w:r>
            <w:r>
              <w:rPr>
                <w:noProof/>
              </w:rPr>
              <w:tab/>
            </w:r>
            <w:r>
              <w:rPr>
                <w:noProof/>
              </w:rPr>
              <w:fldChar w:fldCharType="begin"/>
            </w:r>
            <w:r>
              <w:rPr>
                <w:noProof/>
              </w:rPr>
              <w:instrText xml:space="preserve"> PAGEREF _Toc234829083 \h </w:instrText>
            </w:r>
            <w:r>
              <w:rPr>
                <w:noProof/>
              </w:rPr>
            </w:r>
            <w:r>
              <w:rPr>
                <w:noProof/>
              </w:rPr>
              <w:fldChar w:fldCharType="separate"/>
            </w:r>
            <w:r>
              <w:rPr>
                <w:noProof/>
              </w:rPr>
              <w:t>13</w:t>
            </w:r>
            <w:r>
              <w:rPr>
                <w:noProof/>
              </w:rPr>
              <w:fldChar w:fldCharType="end"/>
            </w:r>
          </w:hyperlink>
        </w:p>
        <w:p w14:paraId="5C301F5C" w14:textId="66A07746"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84" w:history="1">
            <w:r w:rsidRPr="003A33C9">
              <w:rPr>
                <w:rStyle w:val="Hyperlink"/>
                <w:noProof/>
              </w:rPr>
              <w:t>5.1 Processing order</w:t>
            </w:r>
            <w:r>
              <w:rPr>
                <w:noProof/>
              </w:rPr>
              <w:tab/>
            </w:r>
            <w:r>
              <w:rPr>
                <w:noProof/>
              </w:rPr>
              <w:fldChar w:fldCharType="begin"/>
            </w:r>
            <w:r>
              <w:rPr>
                <w:noProof/>
              </w:rPr>
              <w:instrText xml:space="preserve"> PAGEREF _Toc234829084 \h </w:instrText>
            </w:r>
            <w:r>
              <w:rPr>
                <w:noProof/>
              </w:rPr>
            </w:r>
            <w:r>
              <w:rPr>
                <w:noProof/>
              </w:rPr>
              <w:fldChar w:fldCharType="separate"/>
            </w:r>
            <w:r>
              <w:rPr>
                <w:noProof/>
              </w:rPr>
              <w:t>13</w:t>
            </w:r>
            <w:r>
              <w:rPr>
                <w:noProof/>
              </w:rPr>
              <w:fldChar w:fldCharType="end"/>
            </w:r>
          </w:hyperlink>
        </w:p>
        <w:p w14:paraId="3D2FE4B0" w14:textId="4361B88B"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85" w:history="1">
            <w:r w:rsidRPr="003A33C9">
              <w:rPr>
                <w:rStyle w:val="Hyperlink"/>
                <w:noProof/>
              </w:rPr>
              <w:t>5.2 The rule groups</w:t>
            </w:r>
            <w:r>
              <w:rPr>
                <w:noProof/>
              </w:rPr>
              <w:tab/>
            </w:r>
            <w:r>
              <w:rPr>
                <w:noProof/>
              </w:rPr>
              <w:fldChar w:fldCharType="begin"/>
            </w:r>
            <w:r>
              <w:rPr>
                <w:noProof/>
              </w:rPr>
              <w:instrText xml:space="preserve"> PAGEREF _Toc234829085 \h </w:instrText>
            </w:r>
            <w:r>
              <w:rPr>
                <w:noProof/>
              </w:rPr>
            </w:r>
            <w:r>
              <w:rPr>
                <w:noProof/>
              </w:rPr>
              <w:fldChar w:fldCharType="separate"/>
            </w:r>
            <w:r>
              <w:rPr>
                <w:noProof/>
              </w:rPr>
              <w:t>13</w:t>
            </w:r>
            <w:r>
              <w:rPr>
                <w:noProof/>
              </w:rPr>
              <w:fldChar w:fldCharType="end"/>
            </w:r>
          </w:hyperlink>
        </w:p>
        <w:p w14:paraId="71650CBA" w14:textId="48B5FA31" w:rsidR="00AE0B62" w:rsidRDefault="00AE0B6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86" w:history="1">
            <w:r w:rsidRPr="003A33C9">
              <w:rPr>
                <w:rStyle w:val="Hyperlink"/>
                <w:noProof/>
              </w:rPr>
              <w:t>6. Putting it together: a setup checklist</w:t>
            </w:r>
            <w:r>
              <w:rPr>
                <w:noProof/>
              </w:rPr>
              <w:tab/>
            </w:r>
            <w:r>
              <w:rPr>
                <w:noProof/>
              </w:rPr>
              <w:fldChar w:fldCharType="begin"/>
            </w:r>
            <w:r>
              <w:rPr>
                <w:noProof/>
              </w:rPr>
              <w:instrText xml:space="preserve"> PAGEREF _Toc234829086 \h </w:instrText>
            </w:r>
            <w:r>
              <w:rPr>
                <w:noProof/>
              </w:rPr>
            </w:r>
            <w:r>
              <w:rPr>
                <w:noProof/>
              </w:rPr>
              <w:fldChar w:fldCharType="separate"/>
            </w:r>
            <w:r>
              <w:rPr>
                <w:noProof/>
              </w:rPr>
              <w:t>17</w:t>
            </w:r>
            <w:r>
              <w:rPr>
                <w:noProof/>
              </w:rPr>
              <w:fldChar w:fldCharType="end"/>
            </w:r>
          </w:hyperlink>
        </w:p>
        <w:p w14:paraId="4CA61EC6" w14:textId="6911A6C8"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87" w:history="1">
            <w:r w:rsidRPr="003A33C9">
              <w:rPr>
                <w:rStyle w:val="Hyperlink"/>
                <w:noProof/>
              </w:rPr>
              <w:t>6.1 First-run configuration</w:t>
            </w:r>
            <w:r>
              <w:rPr>
                <w:noProof/>
              </w:rPr>
              <w:tab/>
            </w:r>
            <w:r>
              <w:rPr>
                <w:noProof/>
              </w:rPr>
              <w:fldChar w:fldCharType="begin"/>
            </w:r>
            <w:r>
              <w:rPr>
                <w:noProof/>
              </w:rPr>
              <w:instrText xml:space="preserve"> PAGEREF _Toc234829087 \h </w:instrText>
            </w:r>
            <w:r>
              <w:rPr>
                <w:noProof/>
              </w:rPr>
            </w:r>
            <w:r>
              <w:rPr>
                <w:noProof/>
              </w:rPr>
              <w:fldChar w:fldCharType="separate"/>
            </w:r>
            <w:r>
              <w:rPr>
                <w:noProof/>
              </w:rPr>
              <w:t>17</w:t>
            </w:r>
            <w:r>
              <w:rPr>
                <w:noProof/>
              </w:rPr>
              <w:fldChar w:fldCharType="end"/>
            </w:r>
          </w:hyperlink>
        </w:p>
        <w:p w14:paraId="1BF77EA7" w14:textId="36296F77"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88" w:history="1">
            <w:r w:rsidRPr="003A33C9">
              <w:rPr>
                <w:rStyle w:val="Hyperlink"/>
                <w:noProof/>
              </w:rPr>
              <w:t>6.2 Adding support for a new config property</w:t>
            </w:r>
            <w:r>
              <w:rPr>
                <w:noProof/>
              </w:rPr>
              <w:tab/>
            </w:r>
            <w:r>
              <w:rPr>
                <w:noProof/>
              </w:rPr>
              <w:fldChar w:fldCharType="begin"/>
            </w:r>
            <w:r>
              <w:rPr>
                <w:noProof/>
              </w:rPr>
              <w:instrText xml:space="preserve"> PAGEREF _Toc234829088 \h </w:instrText>
            </w:r>
            <w:r>
              <w:rPr>
                <w:noProof/>
              </w:rPr>
            </w:r>
            <w:r>
              <w:rPr>
                <w:noProof/>
              </w:rPr>
              <w:fldChar w:fldCharType="separate"/>
            </w:r>
            <w:r>
              <w:rPr>
                <w:noProof/>
              </w:rPr>
              <w:t>17</w:t>
            </w:r>
            <w:r>
              <w:rPr>
                <w:noProof/>
              </w:rPr>
              <w:fldChar w:fldCharType="end"/>
            </w:r>
          </w:hyperlink>
        </w:p>
        <w:p w14:paraId="00C295A7" w14:textId="6E2F264D" w:rsidR="00AE0B62" w:rsidRDefault="00AE0B6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29089" w:history="1">
            <w:r w:rsidRPr="003A33C9">
              <w:rPr>
                <w:rStyle w:val="Hyperlink"/>
                <w:noProof/>
              </w:rPr>
              <w:t>6.3 Quick reference: which file does what</w:t>
            </w:r>
            <w:r>
              <w:rPr>
                <w:noProof/>
              </w:rPr>
              <w:tab/>
            </w:r>
            <w:r>
              <w:rPr>
                <w:noProof/>
              </w:rPr>
              <w:fldChar w:fldCharType="begin"/>
            </w:r>
            <w:r>
              <w:rPr>
                <w:noProof/>
              </w:rPr>
              <w:instrText xml:space="preserve"> PAGEREF _Toc234829089 \h </w:instrText>
            </w:r>
            <w:r>
              <w:rPr>
                <w:noProof/>
              </w:rPr>
            </w:r>
            <w:r>
              <w:rPr>
                <w:noProof/>
              </w:rPr>
              <w:fldChar w:fldCharType="separate"/>
            </w:r>
            <w:r>
              <w:rPr>
                <w:noProof/>
              </w:rPr>
              <w:t>17</w:t>
            </w:r>
            <w:r>
              <w:rPr>
                <w:noProof/>
              </w:rPr>
              <w:fldChar w:fldCharType="end"/>
            </w:r>
          </w:hyperlink>
        </w:p>
        <w:p w14:paraId="33824D9E" w14:textId="43F3D7FF" w:rsidR="00B24088" w:rsidRDefault="00DD5C69">
          <w:r>
            <w:fldChar w:fldCharType="end"/>
          </w:r>
        </w:p>
      </w:sdtContent>
    </w:sdt>
    <w:p w14:paraId="28E86F9B" w14:textId="77777777" w:rsidR="00B24088" w:rsidRDefault="00DD5C69">
      <w:r>
        <w:br w:type="page"/>
      </w:r>
    </w:p>
    <w:p w14:paraId="780E528A" w14:textId="77777777" w:rsidR="00B24088" w:rsidRDefault="00DD5C69">
      <w:pPr>
        <w:pStyle w:val="Heading1"/>
        <w:spacing w:before="360" w:after="140"/>
      </w:pPr>
      <w:bookmarkStart w:id="0" w:name="_Toc234829059"/>
      <w:r>
        <w:lastRenderedPageBreak/>
        <w:t>1. What the program is</w:t>
      </w:r>
      <w:bookmarkEnd w:id="0"/>
    </w:p>
    <w:p w14:paraId="5881720A" w14:textId="77777777" w:rsidR="00B24088" w:rsidRDefault="00DD5C69">
      <w:pPr>
        <w:spacing w:after="120" w:line="276" w:lineRule="auto"/>
      </w:pPr>
      <w:r>
        <w:t xml:space="preserve">The </w:t>
      </w:r>
      <w:r>
        <w:rPr>
          <w:b/>
          <w:bCs/>
        </w:rPr>
        <w:t>Room Config Builder</w:t>
      </w:r>
      <w:r>
        <w:t xml:space="preserve"> (window title "Deployment Configurator") is a Flutter desktop application that creates, edits, migrates, and deploys the </w:t>
      </w:r>
      <w:r>
        <w:rPr>
          <w:rFonts w:ascii="Consolas" w:eastAsia="Consolas" w:hAnsi="Consolas" w:cs="Consolas"/>
          <w:color w:val="A31515"/>
          <w:sz w:val="19"/>
          <w:szCs w:val="19"/>
        </w:rPr>
        <w:t>config.json</w:t>
      </w:r>
      <w:r>
        <w:t xml:space="preserve"> file that drives an Extron control-processor room system. Instead of hand-editing raw JSON, an installer works through a set of tabs that render the right editor for each setting, then exports or pushes the finished file straight to the processor over SFTP.</w:t>
      </w:r>
    </w:p>
    <w:p w14:paraId="7900D7D9" w14:textId="77777777" w:rsidR="00B24088" w:rsidRDefault="00DD5C69">
      <w:pPr>
        <w:spacing w:after="120" w:line="276" w:lineRule="auto"/>
      </w:pPr>
      <w:r>
        <w:t xml:space="preserve">The important design idea is that the application ships with almost no hard-coded knowledge of your config keys. Two external JSON files — </w:t>
      </w:r>
      <w:r>
        <w:rPr>
          <w:rFonts w:ascii="Consolas" w:eastAsia="Consolas" w:hAnsi="Consolas" w:cs="Consolas"/>
          <w:color w:val="A31515"/>
          <w:sz w:val="19"/>
          <w:szCs w:val="19"/>
        </w:rPr>
        <w:t>ui_schema.json</w:t>
      </w:r>
      <w:r>
        <w:t xml:space="preserve"> and </w:t>
      </w:r>
      <w:r>
        <w:rPr>
          <w:rFonts w:ascii="Consolas" w:eastAsia="Consolas" w:hAnsi="Consolas" w:cs="Consolas"/>
          <w:color w:val="A31515"/>
          <w:sz w:val="19"/>
          <w:szCs w:val="19"/>
        </w:rPr>
        <w:t>key_map.json</w:t>
      </w:r>
      <w:r>
        <w:t xml:space="preserve"> — tell the program how to </w:t>
      </w:r>
      <w:r>
        <w:rPr>
          <w:i/>
          <w:iCs/>
        </w:rPr>
        <w:t>display</w:t>
      </w:r>
      <w:r>
        <w:t xml:space="preserve"> each key and how to </w:t>
      </w:r>
      <w:r>
        <w:rPr>
          <w:i/>
          <w:iCs/>
        </w:rPr>
        <w:t>translate</w:t>
      </w:r>
      <w:r>
        <w:t xml:space="preserve"> legacy key names. You can add a brand-new config property and give it a proper editor with a label, a description, and a dropdown just by editing </w:t>
      </w:r>
      <w:r>
        <w:rPr>
          <w:rFonts w:ascii="Consolas" w:eastAsia="Consolas" w:hAnsi="Consolas" w:cs="Consolas"/>
          <w:color w:val="A31515"/>
          <w:sz w:val="19"/>
          <w:szCs w:val="19"/>
        </w:rPr>
        <w:t>ui_schema.json</w:t>
      </w:r>
      <w:r>
        <w:t xml:space="preserve"> and pressing </w:t>
      </w:r>
      <w:r>
        <w:rPr>
          <w:b/>
          <w:bCs/>
        </w:rPr>
        <w:t>Reload Schema</w:t>
      </w:r>
      <w:r>
        <w:t xml:space="preserve"> — no rebuild required.</w:t>
      </w:r>
    </w:p>
    <w:p w14:paraId="3065A774" w14:textId="77777777" w:rsidR="00B24088" w:rsidRDefault="00DD5C69">
      <w:pPr>
        <w:pStyle w:val="Heading2"/>
        <w:spacing w:before="240" w:after="100"/>
      </w:pPr>
      <w:bookmarkStart w:id="1" w:name="_Toc234829060"/>
      <w:r>
        <w:t>1.1 The five tabs</w:t>
      </w:r>
      <w:bookmarkEnd w:id="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900"/>
        <w:gridCol w:w="7460"/>
      </w:tblGrid>
      <w:tr w:rsidR="00B24088" w14:paraId="23AB3BA2" w14:textId="77777777">
        <w:trPr>
          <w:tblHeader/>
        </w:trPr>
        <w:tc>
          <w:tcPr>
            <w:tcW w:w="1900" w:type="dxa"/>
            <w:shd w:val="clear" w:color="auto" w:fill="1F4E79"/>
            <w:tcMar>
              <w:top w:w="60" w:type="dxa"/>
              <w:left w:w="100" w:type="dxa"/>
              <w:bottom w:w="60" w:type="dxa"/>
              <w:right w:w="100" w:type="dxa"/>
            </w:tcMar>
          </w:tcPr>
          <w:p w14:paraId="46D5DE4A" w14:textId="77777777" w:rsidR="00B24088" w:rsidRDefault="00DD5C69">
            <w:pPr>
              <w:spacing w:line="252" w:lineRule="auto"/>
            </w:pPr>
            <w:r>
              <w:rPr>
                <w:b/>
                <w:bCs/>
                <w:color w:val="FFFFFF"/>
                <w:sz w:val="19"/>
                <w:szCs w:val="19"/>
              </w:rPr>
              <w:t>Tab</w:t>
            </w:r>
          </w:p>
        </w:tc>
        <w:tc>
          <w:tcPr>
            <w:tcW w:w="7460" w:type="dxa"/>
            <w:shd w:val="clear" w:color="auto" w:fill="1F4E79"/>
            <w:tcMar>
              <w:top w:w="60" w:type="dxa"/>
              <w:left w:w="100" w:type="dxa"/>
              <w:bottom w:w="60" w:type="dxa"/>
              <w:right w:w="100" w:type="dxa"/>
            </w:tcMar>
          </w:tcPr>
          <w:p w14:paraId="15BD8BDC" w14:textId="77777777" w:rsidR="00B24088" w:rsidRDefault="00DD5C69">
            <w:pPr>
              <w:spacing w:line="252" w:lineRule="auto"/>
            </w:pPr>
            <w:r>
              <w:rPr>
                <w:b/>
                <w:bCs/>
                <w:color w:val="FFFFFF"/>
                <w:sz w:val="19"/>
                <w:szCs w:val="19"/>
              </w:rPr>
              <w:t>Purpose</w:t>
            </w:r>
          </w:p>
        </w:tc>
      </w:tr>
      <w:tr w:rsidR="00B24088" w14:paraId="7246CE4D" w14:textId="77777777">
        <w:tc>
          <w:tcPr>
            <w:tcW w:w="1900" w:type="dxa"/>
            <w:shd w:val="clear" w:color="auto" w:fill="FFFFFF"/>
            <w:tcMar>
              <w:top w:w="60" w:type="dxa"/>
              <w:left w:w="100" w:type="dxa"/>
              <w:bottom w:w="60" w:type="dxa"/>
              <w:right w:w="100" w:type="dxa"/>
            </w:tcMar>
          </w:tcPr>
          <w:p w14:paraId="7B1B7EFA" w14:textId="77777777" w:rsidR="00B24088" w:rsidRDefault="00DD5C69">
            <w:pPr>
              <w:spacing w:line="252" w:lineRule="auto"/>
            </w:pPr>
            <w:r>
              <w:rPr>
                <w:b/>
                <w:bCs/>
                <w:sz w:val="19"/>
                <w:szCs w:val="19"/>
              </w:rPr>
              <w:t>Wizard</w:t>
            </w:r>
          </w:p>
        </w:tc>
        <w:tc>
          <w:tcPr>
            <w:tcW w:w="7460" w:type="dxa"/>
            <w:shd w:val="clear" w:color="auto" w:fill="FFFFFF"/>
            <w:tcMar>
              <w:top w:w="60" w:type="dxa"/>
              <w:left w:w="100" w:type="dxa"/>
              <w:bottom w:w="60" w:type="dxa"/>
              <w:right w:w="100" w:type="dxa"/>
            </w:tcMar>
          </w:tcPr>
          <w:p w14:paraId="68E347CF" w14:textId="77777777" w:rsidR="00B24088" w:rsidRDefault="00DD5C69">
            <w:pPr>
              <w:spacing w:line="252" w:lineRule="auto"/>
            </w:pPr>
            <w:r>
              <w:rPr>
                <w:b/>
                <w:bCs/>
                <w:sz w:val="19"/>
                <w:szCs w:val="19"/>
              </w:rPr>
              <w:t>Room identity (building, room number, full room name) and hardware quantities. Setting a device count here generates or removes that device’s blocks and its detail tabs. Picking a building stores its building code in gve_bldg (e.g. "BSS"), and gui_full_room_name is auto-generated from the full building name in Title Case plus the room number. A Hardware Options section below the counts edits dev_ settings that are not device counts (e.g. dev_relay_power, dev_screen_control), rendered from the UI schema; dev</w:t>
            </w:r>
            <w:r>
              <w:rPr>
                <w:b/>
                <w:bCs/>
                <w:sz w:val="19"/>
                <w:szCs w:val="19"/>
              </w:rPr>
              <w:t>_screen_control is a dropdown offering Relay, Serial, or Serial over Ethernet.</w:t>
            </w:r>
          </w:p>
        </w:tc>
      </w:tr>
      <w:tr w:rsidR="00B24088" w14:paraId="20F1BFAE" w14:textId="77777777">
        <w:tc>
          <w:tcPr>
            <w:tcW w:w="1900" w:type="dxa"/>
            <w:shd w:val="clear" w:color="auto" w:fill="EEF3F8"/>
            <w:tcMar>
              <w:top w:w="60" w:type="dxa"/>
              <w:left w:w="100" w:type="dxa"/>
              <w:bottom w:w="60" w:type="dxa"/>
              <w:right w:w="100" w:type="dxa"/>
            </w:tcMar>
          </w:tcPr>
          <w:p w14:paraId="216554B7" w14:textId="77777777" w:rsidR="00B24088" w:rsidRDefault="00DD5C69">
            <w:pPr>
              <w:spacing w:line="252" w:lineRule="auto"/>
            </w:pPr>
            <w:r>
              <w:rPr>
                <w:b/>
                <w:bCs/>
                <w:sz w:val="19"/>
                <w:szCs w:val="19"/>
              </w:rPr>
              <w:t>Devices</w:t>
            </w:r>
          </w:p>
        </w:tc>
        <w:tc>
          <w:tcPr>
            <w:tcW w:w="7460" w:type="dxa"/>
            <w:shd w:val="clear" w:color="auto" w:fill="EEF3F8"/>
            <w:tcMar>
              <w:top w:w="60" w:type="dxa"/>
              <w:left w:w="100" w:type="dxa"/>
              <w:bottom w:w="60" w:type="dxa"/>
              <w:right w:w="100" w:type="dxa"/>
            </w:tcMar>
          </w:tcPr>
          <w:p w14:paraId="476FA3F5" w14:textId="77777777" w:rsidR="00B24088" w:rsidRDefault="00DD5C69">
            <w:pPr>
              <w:spacing w:line="252" w:lineRule="auto"/>
            </w:pPr>
            <w:r>
              <w:rPr>
                <w:b/>
                <w:bCs/>
                <w:sz w:val="19"/>
                <w:szCs w:val="19"/>
              </w:rPr>
              <w:t>One sub-tab per active device (Projector 1, Camera 2, …). Every field is rendered from the UI schema. The set of tabs is driven by the dev_ counts in SYSTEM_SETUP.</w:t>
            </w:r>
          </w:p>
        </w:tc>
      </w:tr>
      <w:tr w:rsidR="00B24088" w14:paraId="4E90BCB7" w14:textId="77777777">
        <w:tc>
          <w:tcPr>
            <w:tcW w:w="1900" w:type="dxa"/>
            <w:shd w:val="clear" w:color="auto" w:fill="FFFFFF"/>
            <w:tcMar>
              <w:top w:w="60" w:type="dxa"/>
              <w:left w:w="100" w:type="dxa"/>
              <w:bottom w:w="60" w:type="dxa"/>
              <w:right w:w="100" w:type="dxa"/>
            </w:tcMar>
          </w:tcPr>
          <w:p w14:paraId="7553293C" w14:textId="77777777" w:rsidR="00B24088" w:rsidRDefault="00DD5C69">
            <w:pPr>
              <w:spacing w:line="252" w:lineRule="auto"/>
            </w:pPr>
            <w:r>
              <w:rPr>
                <w:b/>
                <w:bCs/>
                <w:sz w:val="19"/>
                <w:szCs w:val="19"/>
              </w:rPr>
              <w:t>System</w:t>
            </w:r>
          </w:p>
        </w:tc>
        <w:tc>
          <w:tcPr>
            <w:tcW w:w="7460" w:type="dxa"/>
            <w:shd w:val="clear" w:color="auto" w:fill="FFFFFF"/>
            <w:tcMar>
              <w:top w:w="60" w:type="dxa"/>
              <w:left w:w="100" w:type="dxa"/>
              <w:bottom w:w="60" w:type="dxa"/>
              <w:right w:w="100" w:type="dxa"/>
            </w:tcMar>
          </w:tcPr>
          <w:p w14:paraId="1261D763" w14:textId="77777777" w:rsidR="00B24088" w:rsidRDefault="00DD5C69">
            <w:pPr>
              <w:spacing w:line="252" w:lineRule="auto"/>
            </w:pPr>
            <w:r>
              <w:rPr>
                <w:b/>
                <w:bCs/>
                <w:sz w:val="19"/>
                <w:szCs w:val="19"/>
              </w:rPr>
              <w:t>Every SYSTEM_SETUP property except the dev_ hardware counts, each rendered from the UI schema.</w:t>
            </w:r>
          </w:p>
        </w:tc>
      </w:tr>
      <w:tr w:rsidR="00B24088" w14:paraId="61313B80" w14:textId="77777777">
        <w:tc>
          <w:tcPr>
            <w:tcW w:w="1900" w:type="dxa"/>
            <w:shd w:val="clear" w:color="auto" w:fill="EEF3F8"/>
            <w:tcMar>
              <w:top w:w="60" w:type="dxa"/>
              <w:left w:w="100" w:type="dxa"/>
              <w:bottom w:w="60" w:type="dxa"/>
              <w:right w:w="100" w:type="dxa"/>
            </w:tcMar>
          </w:tcPr>
          <w:p w14:paraId="21A4AAD3" w14:textId="77777777" w:rsidR="00B24088" w:rsidRDefault="00DD5C69">
            <w:pPr>
              <w:spacing w:line="252" w:lineRule="auto"/>
            </w:pPr>
            <w:r>
              <w:rPr>
                <w:b/>
                <w:bCs/>
                <w:sz w:val="19"/>
                <w:szCs w:val="19"/>
              </w:rPr>
              <w:t>Raw JSON</w:t>
            </w:r>
          </w:p>
        </w:tc>
        <w:tc>
          <w:tcPr>
            <w:tcW w:w="7460" w:type="dxa"/>
            <w:shd w:val="clear" w:color="auto" w:fill="EEF3F8"/>
            <w:tcMar>
              <w:top w:w="60" w:type="dxa"/>
              <w:left w:w="100" w:type="dxa"/>
              <w:bottom w:w="60" w:type="dxa"/>
              <w:right w:w="100" w:type="dxa"/>
            </w:tcMar>
          </w:tcPr>
          <w:p w14:paraId="453A1B2C" w14:textId="77777777" w:rsidR="00B24088" w:rsidRDefault="00DD5C69">
            <w:pPr>
              <w:spacing w:line="252" w:lineRule="auto"/>
            </w:pPr>
            <w:r>
              <w:rPr>
                <w:b/>
                <w:bCs/>
                <w:sz w:val="19"/>
                <w:szCs w:val="19"/>
              </w:rPr>
              <w:t>A syntax-highlighted text editor of the whole config. Apply Changes parses it back into memory and also writes it to the working file.</w:t>
            </w:r>
          </w:p>
        </w:tc>
      </w:tr>
      <w:tr w:rsidR="00B24088" w14:paraId="1E871954" w14:textId="77777777">
        <w:tc>
          <w:tcPr>
            <w:tcW w:w="1900" w:type="dxa"/>
            <w:shd w:val="clear" w:color="auto" w:fill="FFFFFF"/>
            <w:tcMar>
              <w:top w:w="60" w:type="dxa"/>
              <w:left w:w="100" w:type="dxa"/>
              <w:bottom w:w="60" w:type="dxa"/>
              <w:right w:w="100" w:type="dxa"/>
            </w:tcMar>
          </w:tcPr>
          <w:p w14:paraId="38C49982" w14:textId="77777777" w:rsidR="00B24088" w:rsidRDefault="00DD5C69">
            <w:pPr>
              <w:spacing w:line="252" w:lineRule="auto"/>
            </w:pPr>
            <w:r>
              <w:rPr>
                <w:b/>
                <w:bCs/>
                <w:sz w:val="19"/>
                <w:szCs w:val="19"/>
              </w:rPr>
              <w:t>App Config</w:t>
            </w:r>
          </w:p>
        </w:tc>
        <w:tc>
          <w:tcPr>
            <w:tcW w:w="7460" w:type="dxa"/>
            <w:shd w:val="clear" w:color="auto" w:fill="FFFFFF"/>
            <w:tcMar>
              <w:top w:w="60" w:type="dxa"/>
              <w:left w:w="100" w:type="dxa"/>
              <w:bottom w:w="60" w:type="dxa"/>
              <w:right w:w="100" w:type="dxa"/>
            </w:tcMar>
          </w:tcPr>
          <w:p w14:paraId="6941DB4D" w14:textId="77777777" w:rsidR="00B24088" w:rsidRDefault="00DD5C69">
            <w:pPr>
              <w:spacing w:line="252" w:lineRule="auto"/>
            </w:pPr>
            <w:r>
              <w:rPr>
                <w:b/>
                <w:bCs/>
                <w:sz w:val="19"/>
                <w:szCs w:val="19"/>
              </w:rPr>
              <w:t>Application paths (modules folder, buildings.json, processors.json, template config, ui_schema.json, key_map.json), the Theme Style and Text Size, the processor connection settings (SFTP username, port, and remote config path — Extron defaults), and the active deployment target. Reload buttons for the schema and key map live here. Every setting on this tab is saved automatically to app_config.json in the app’s root folder (see 1.2).</w:t>
            </w:r>
          </w:p>
        </w:tc>
      </w:tr>
    </w:tbl>
    <w:p w14:paraId="4482BB74" w14:textId="77777777" w:rsidR="002C5718" w:rsidRDefault="002C5718">
      <w:pPr>
        <w:spacing w:after="120" w:line="276" w:lineRule="auto"/>
        <w:rPr>
          <w:b/>
          <w:bCs/>
        </w:rPr>
      </w:pPr>
    </w:p>
    <w:p w14:paraId="11E19539" w14:textId="157855DD" w:rsidR="00B24088" w:rsidRDefault="00DD5C69">
      <w:pPr>
        <w:spacing w:after="120" w:line="276" w:lineRule="auto"/>
      </w:pPr>
      <w:r>
        <w:rPr>
          <w:b/>
          <w:bCs/>
        </w:rPr>
        <w:t xml:space="preserve">Theme Style. </w:t>
      </w:r>
      <w:r>
        <w:t>The App Config tab includes a Theme Style dropdown with two styles, each themed around an accent color picked from the swatch grid shown beneath the dropdown: Classic — the default — is a standard Material look, and Auris is a sci-fi HUD look with its own swatch set (amber, teal, magenta, and more). The sun/moon button on the toolbar still toggles dark and light within whichever style is selected, and every choice is saved and restored on the next launch. A Text Size dropdown below the theme settings scales</w:t>
      </w:r>
      <w:r>
        <w:t xml:space="preserve"> all text in the app (Small 85% up to Huge 150%).</w:t>
      </w:r>
    </w:p>
    <w:p w14:paraId="3FE364C3" w14:textId="77777777" w:rsidR="00B24088" w:rsidRDefault="00DD5C69">
      <w:pPr>
        <w:pStyle w:val="Heading2"/>
        <w:spacing w:before="240" w:after="100"/>
      </w:pPr>
      <w:bookmarkStart w:id="2" w:name="_Toc234829061"/>
      <w:r>
        <w:t>1.2 The supporting files you point the app at</w:t>
      </w:r>
      <w:bookmarkEnd w:id="2"/>
    </w:p>
    <w:p w14:paraId="119D5DFE" w14:textId="77777777" w:rsidR="00B24088" w:rsidRDefault="00DD5C69">
      <w:pPr>
        <w:spacing w:after="120" w:line="276" w:lineRule="auto"/>
      </w:pPr>
      <w:r>
        <w:t xml:space="preserve">In the App Config tab you can set explicit paths to several external files — but you no longer have to. </w:t>
      </w:r>
      <w:r>
        <w:rPr>
          <w:b/>
          <w:bCs/>
        </w:rPr>
        <w:t>Every path that is left blank defaults to the Root Folder</w:t>
      </w:r>
      <w:r>
        <w:t xml:space="preserve"> (and the Root Folder itself defaults to the app’s working directory). Drop all the files into one folder, point the Root Folder at it (or run the app from it), and everything resolves automatically:</w:t>
      </w:r>
    </w:p>
    <w:p w14:paraId="44D1DA4C" w14:textId="77777777" w:rsidR="002C5718" w:rsidRDefault="002C5718">
      <w:pPr>
        <w:spacing w:after="120" w:line="276" w:lineRule="auto"/>
      </w:pPr>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5"/>
        <w:gridCol w:w="2424"/>
        <w:gridCol w:w="3267"/>
        <w:gridCol w:w="3644"/>
      </w:tblGrid>
      <w:tr w:rsidR="00B24088" w14:paraId="52038DF3" w14:textId="77777777">
        <w:trPr>
          <w:tblHeader/>
        </w:trPr>
        <w:tc>
          <w:tcPr>
            <w:tcW w:w="2100" w:type="dxa"/>
            <w:gridSpan w:val="2"/>
            <w:shd w:val="clear" w:color="auto" w:fill="1F4E79"/>
            <w:tcMar>
              <w:top w:w="60" w:type="dxa"/>
              <w:left w:w="100" w:type="dxa"/>
              <w:bottom w:w="60" w:type="dxa"/>
              <w:right w:w="100" w:type="dxa"/>
            </w:tcMar>
          </w:tcPr>
          <w:p w14:paraId="5D2B81E2" w14:textId="77777777" w:rsidR="00B24088" w:rsidRDefault="00DD5C69">
            <w:pPr>
              <w:spacing w:line="252" w:lineRule="auto"/>
            </w:pPr>
            <w:r>
              <w:rPr>
                <w:b/>
                <w:bCs/>
                <w:color w:val="FFFFFF"/>
                <w:sz w:val="19"/>
                <w:szCs w:val="19"/>
              </w:rPr>
              <w:t>File / path</w:t>
            </w:r>
          </w:p>
        </w:tc>
        <w:tc>
          <w:tcPr>
            <w:tcW w:w="2260" w:type="dxa"/>
            <w:shd w:val="clear" w:color="auto" w:fill="1F4E79"/>
            <w:tcMar>
              <w:top w:w="60" w:type="dxa"/>
              <w:left w:w="100" w:type="dxa"/>
              <w:bottom w:w="60" w:type="dxa"/>
              <w:right w:w="100" w:type="dxa"/>
            </w:tcMar>
          </w:tcPr>
          <w:p w14:paraId="6922A62C" w14:textId="77777777" w:rsidR="00B24088" w:rsidRDefault="00DD5C69">
            <w:pPr>
              <w:spacing w:line="252" w:lineRule="auto"/>
            </w:pPr>
            <w:r>
              <w:rPr>
                <w:b/>
                <w:bCs/>
                <w:color w:val="FFFFFF"/>
                <w:sz w:val="19"/>
                <w:szCs w:val="19"/>
              </w:rPr>
              <w:t>Default when blank</w:t>
            </w:r>
          </w:p>
        </w:tc>
        <w:tc>
          <w:tcPr>
            <w:tcW w:w="5000" w:type="dxa"/>
            <w:shd w:val="clear" w:color="auto" w:fill="1F4E79"/>
            <w:tcMar>
              <w:top w:w="60" w:type="dxa"/>
              <w:left w:w="100" w:type="dxa"/>
              <w:bottom w:w="60" w:type="dxa"/>
              <w:right w:w="100" w:type="dxa"/>
            </w:tcMar>
          </w:tcPr>
          <w:p w14:paraId="714DD57A" w14:textId="77777777" w:rsidR="00B24088" w:rsidRDefault="00DD5C69">
            <w:pPr>
              <w:spacing w:line="252" w:lineRule="auto"/>
            </w:pPr>
            <w:r>
              <w:rPr>
                <w:b/>
                <w:bCs/>
                <w:color w:val="FFFFFF"/>
                <w:sz w:val="19"/>
                <w:szCs w:val="19"/>
              </w:rPr>
              <w:t>Role</w:t>
            </w:r>
          </w:p>
        </w:tc>
      </w:tr>
      <w:tr w:rsidR="00B24088" w14:paraId="0E631741" w14:textId="77777777">
        <w:tc>
          <w:tcPr>
            <w:tcW w:w="2100" w:type="dxa"/>
            <w:gridSpan w:val="2"/>
            <w:shd w:val="clear" w:color="auto" w:fill="FFFFFF"/>
            <w:tcMar>
              <w:top w:w="60" w:type="dxa"/>
              <w:left w:w="100" w:type="dxa"/>
              <w:bottom w:w="60" w:type="dxa"/>
              <w:right w:w="100" w:type="dxa"/>
            </w:tcMar>
          </w:tcPr>
          <w:p w14:paraId="6D697B04" w14:textId="77777777" w:rsidR="00B24088" w:rsidRDefault="00DD5C69">
            <w:pPr>
              <w:spacing w:line="252" w:lineRule="auto"/>
            </w:pPr>
            <w:r>
              <w:rPr>
                <w:rFonts w:ascii="Consolas" w:eastAsia="Consolas" w:hAnsi="Consolas" w:cs="Consolas"/>
                <w:sz w:val="19"/>
                <w:szCs w:val="19"/>
              </w:rPr>
              <w:t>Root Folder</w:t>
            </w:r>
          </w:p>
        </w:tc>
        <w:tc>
          <w:tcPr>
            <w:tcW w:w="2260" w:type="dxa"/>
            <w:shd w:val="clear" w:color="auto" w:fill="FFFFFF"/>
            <w:tcMar>
              <w:top w:w="60" w:type="dxa"/>
              <w:left w:w="100" w:type="dxa"/>
              <w:bottom w:w="60" w:type="dxa"/>
              <w:right w:w="100" w:type="dxa"/>
            </w:tcMar>
          </w:tcPr>
          <w:p w14:paraId="02A13D32" w14:textId="77777777" w:rsidR="00B24088" w:rsidRDefault="00DD5C69">
            <w:pPr>
              <w:spacing w:line="252" w:lineRule="auto"/>
            </w:pPr>
            <w:r>
              <w:rPr>
                <w:b/>
                <w:bCs/>
                <w:sz w:val="19"/>
                <w:szCs w:val="19"/>
              </w:rPr>
              <w:t>App working directory</w:t>
            </w:r>
          </w:p>
        </w:tc>
        <w:tc>
          <w:tcPr>
            <w:tcW w:w="5000" w:type="dxa"/>
            <w:shd w:val="clear" w:color="auto" w:fill="FFFFFF"/>
            <w:tcMar>
              <w:top w:w="60" w:type="dxa"/>
              <w:left w:w="100" w:type="dxa"/>
              <w:bottom w:w="60" w:type="dxa"/>
              <w:right w:w="100" w:type="dxa"/>
            </w:tcMar>
          </w:tcPr>
          <w:p w14:paraId="7EB55AA3" w14:textId="77777777" w:rsidR="00B24088" w:rsidRDefault="00DD5C69">
            <w:pPr>
              <w:spacing w:line="252" w:lineRule="auto"/>
            </w:pPr>
            <w:r>
              <w:rPr>
                <w:b/>
                <w:bCs/>
                <w:sz w:val="19"/>
                <w:szCs w:val="19"/>
              </w:rPr>
              <w:t>The base folder every other blank path resolves against.</w:t>
            </w:r>
          </w:p>
        </w:tc>
      </w:tr>
      <w:tr w:rsidR="00B24088" w14:paraId="1119CD4A" w14:textId="77777777">
        <w:tc>
          <w:tcPr>
            <w:tcW w:w="2100" w:type="dxa"/>
            <w:gridSpan w:val="2"/>
            <w:shd w:val="clear" w:color="auto" w:fill="EEF3F8"/>
            <w:tcMar>
              <w:top w:w="60" w:type="dxa"/>
              <w:left w:w="100" w:type="dxa"/>
              <w:bottom w:w="60" w:type="dxa"/>
              <w:right w:w="100" w:type="dxa"/>
            </w:tcMar>
          </w:tcPr>
          <w:p w14:paraId="0A7FE2B9" w14:textId="77777777" w:rsidR="00B24088" w:rsidRDefault="00DD5C69">
            <w:pPr>
              <w:spacing w:line="252" w:lineRule="auto"/>
            </w:pPr>
            <w:r>
              <w:rPr>
                <w:rFonts w:ascii="Consolas" w:eastAsia="Consolas" w:hAnsi="Consolas" w:cs="Consolas"/>
                <w:sz w:val="19"/>
                <w:szCs w:val="19"/>
              </w:rPr>
              <w:t>Template config.json</w:t>
            </w:r>
          </w:p>
        </w:tc>
        <w:tc>
          <w:tcPr>
            <w:tcW w:w="2260" w:type="dxa"/>
            <w:shd w:val="clear" w:color="auto" w:fill="EEF3F8"/>
            <w:tcMar>
              <w:top w:w="60" w:type="dxa"/>
              <w:left w:w="100" w:type="dxa"/>
              <w:bottom w:w="60" w:type="dxa"/>
              <w:right w:w="100" w:type="dxa"/>
            </w:tcMar>
          </w:tcPr>
          <w:p w14:paraId="672978F8" w14:textId="77777777" w:rsidR="00B24088" w:rsidRDefault="00DD5C69">
            <w:pPr>
              <w:spacing w:line="252" w:lineRule="auto"/>
            </w:pPr>
            <w:r>
              <w:rPr>
                <w:rFonts w:ascii="Consolas" w:eastAsia="Consolas" w:hAnsi="Consolas" w:cs="Consolas"/>
                <w:sz w:val="19"/>
                <w:szCs w:val="19"/>
              </w:rPr>
              <w:t>&lt;root&gt;/config.json</w:t>
            </w:r>
          </w:p>
        </w:tc>
        <w:tc>
          <w:tcPr>
            <w:tcW w:w="5000" w:type="dxa"/>
            <w:shd w:val="clear" w:color="auto" w:fill="EEF3F8"/>
            <w:tcMar>
              <w:top w:w="60" w:type="dxa"/>
              <w:left w:w="100" w:type="dxa"/>
              <w:bottom w:w="60" w:type="dxa"/>
              <w:right w:w="100" w:type="dxa"/>
            </w:tcMar>
          </w:tcPr>
          <w:p w14:paraId="3D12B0EA" w14:textId="77777777" w:rsidR="00B24088" w:rsidRDefault="00DD5C69">
            <w:pPr>
              <w:spacing w:line="252" w:lineRule="auto"/>
            </w:pPr>
            <w:r>
              <w:rPr>
                <w:b/>
                <w:bCs/>
                <w:sz w:val="19"/>
                <w:szCs w:val="19"/>
              </w:rPr>
              <w:t>Master template a new room is cloned from ("Create New Config"); also the audit baseline on load.</w:t>
            </w:r>
          </w:p>
        </w:tc>
      </w:tr>
      <w:tr w:rsidR="00B24088" w14:paraId="6D650311" w14:textId="77777777">
        <w:tc>
          <w:tcPr>
            <w:tcW w:w="2100" w:type="dxa"/>
            <w:gridSpan w:val="2"/>
            <w:shd w:val="clear" w:color="auto" w:fill="FFFFFF"/>
            <w:tcMar>
              <w:top w:w="60" w:type="dxa"/>
              <w:left w:w="100" w:type="dxa"/>
              <w:bottom w:w="60" w:type="dxa"/>
              <w:right w:w="100" w:type="dxa"/>
            </w:tcMar>
          </w:tcPr>
          <w:p w14:paraId="25E53FEA" w14:textId="77777777" w:rsidR="00B24088" w:rsidRDefault="00DD5C69">
            <w:pPr>
              <w:spacing w:line="252" w:lineRule="auto"/>
            </w:pPr>
            <w:r>
              <w:rPr>
                <w:rFonts w:ascii="Consolas" w:eastAsia="Consolas" w:hAnsi="Consolas" w:cs="Consolas"/>
                <w:sz w:val="19"/>
                <w:szCs w:val="19"/>
              </w:rPr>
              <w:t>ui_schema.json</w:t>
            </w:r>
          </w:p>
        </w:tc>
        <w:tc>
          <w:tcPr>
            <w:tcW w:w="2260" w:type="dxa"/>
            <w:shd w:val="clear" w:color="auto" w:fill="FFFFFF"/>
            <w:tcMar>
              <w:top w:w="60" w:type="dxa"/>
              <w:left w:w="100" w:type="dxa"/>
              <w:bottom w:w="60" w:type="dxa"/>
              <w:right w:w="100" w:type="dxa"/>
            </w:tcMar>
          </w:tcPr>
          <w:p w14:paraId="66D1B80A" w14:textId="77777777" w:rsidR="00B24088" w:rsidRDefault="00DD5C69">
            <w:pPr>
              <w:spacing w:line="252" w:lineRule="auto"/>
            </w:pPr>
            <w:r>
              <w:rPr>
                <w:rFonts w:ascii="Consolas" w:eastAsia="Consolas" w:hAnsi="Consolas" w:cs="Consolas"/>
                <w:sz w:val="19"/>
                <w:szCs w:val="19"/>
              </w:rPr>
              <w:t>&lt;root&gt;/ui_schema.json</w:t>
            </w:r>
          </w:p>
        </w:tc>
        <w:tc>
          <w:tcPr>
            <w:tcW w:w="5000" w:type="dxa"/>
            <w:shd w:val="clear" w:color="auto" w:fill="FFFFFF"/>
            <w:tcMar>
              <w:top w:w="60" w:type="dxa"/>
              <w:left w:w="100" w:type="dxa"/>
              <w:bottom w:w="60" w:type="dxa"/>
              <w:right w:w="100" w:type="dxa"/>
            </w:tcMar>
          </w:tcPr>
          <w:p w14:paraId="168E5524" w14:textId="77777777" w:rsidR="00B24088" w:rsidRDefault="00DD5C69">
            <w:pPr>
              <w:spacing w:line="252" w:lineRule="auto"/>
            </w:pPr>
            <w:r>
              <w:rPr>
                <w:b/>
                <w:bCs/>
                <w:sz w:val="19"/>
                <w:szCs w:val="19"/>
              </w:rPr>
              <w:t>How each config key is shown in the GUI (label, description, widget type, options). Overlays the built-in defaults.</w:t>
            </w:r>
          </w:p>
        </w:tc>
      </w:tr>
      <w:tr w:rsidR="00B24088" w14:paraId="10FD6F62" w14:textId="77777777">
        <w:tc>
          <w:tcPr>
            <w:tcW w:w="2100" w:type="dxa"/>
            <w:gridSpan w:val="2"/>
            <w:shd w:val="clear" w:color="auto" w:fill="EEF3F8"/>
            <w:tcMar>
              <w:top w:w="60" w:type="dxa"/>
              <w:left w:w="100" w:type="dxa"/>
              <w:bottom w:w="60" w:type="dxa"/>
              <w:right w:w="100" w:type="dxa"/>
            </w:tcMar>
          </w:tcPr>
          <w:p w14:paraId="57339DD5" w14:textId="77777777" w:rsidR="00B24088" w:rsidRDefault="00DD5C69">
            <w:pPr>
              <w:spacing w:line="252" w:lineRule="auto"/>
            </w:pPr>
            <w:r>
              <w:rPr>
                <w:rFonts w:ascii="Consolas" w:eastAsia="Consolas" w:hAnsi="Consolas" w:cs="Consolas"/>
                <w:sz w:val="19"/>
                <w:szCs w:val="19"/>
              </w:rPr>
              <w:t>key_map.json</w:t>
            </w:r>
          </w:p>
        </w:tc>
        <w:tc>
          <w:tcPr>
            <w:tcW w:w="2260" w:type="dxa"/>
            <w:shd w:val="clear" w:color="auto" w:fill="EEF3F8"/>
            <w:tcMar>
              <w:top w:w="60" w:type="dxa"/>
              <w:left w:w="100" w:type="dxa"/>
              <w:bottom w:w="60" w:type="dxa"/>
              <w:right w:w="100" w:type="dxa"/>
            </w:tcMar>
          </w:tcPr>
          <w:p w14:paraId="723ADB8D" w14:textId="77777777" w:rsidR="00B24088" w:rsidRDefault="00DD5C69">
            <w:pPr>
              <w:spacing w:line="252" w:lineRule="auto"/>
            </w:pPr>
            <w:r>
              <w:rPr>
                <w:rFonts w:ascii="Consolas" w:eastAsia="Consolas" w:hAnsi="Consolas" w:cs="Consolas"/>
                <w:sz w:val="19"/>
                <w:szCs w:val="19"/>
              </w:rPr>
              <w:t>&lt;root&gt;/key_map.json</w:t>
            </w:r>
          </w:p>
        </w:tc>
        <w:tc>
          <w:tcPr>
            <w:tcW w:w="5000" w:type="dxa"/>
            <w:shd w:val="clear" w:color="auto" w:fill="EEF3F8"/>
            <w:tcMar>
              <w:top w:w="60" w:type="dxa"/>
              <w:left w:w="100" w:type="dxa"/>
              <w:bottom w:w="60" w:type="dxa"/>
              <w:right w:w="100" w:type="dxa"/>
            </w:tcMar>
          </w:tcPr>
          <w:p w14:paraId="5705B4FF" w14:textId="77777777" w:rsidR="00B24088" w:rsidRDefault="00DD5C69">
            <w:pPr>
              <w:spacing w:line="252" w:lineRule="auto"/>
            </w:pPr>
            <w:r>
              <w:rPr>
                <w:b/>
                <w:bCs/>
                <w:sz w:val="19"/>
                <w:szCs w:val="19"/>
              </w:rPr>
              <w:t>Legacy key-translation rules applied automatically on every load, before template migration.</w:t>
            </w:r>
          </w:p>
        </w:tc>
      </w:tr>
      <w:tr w:rsidR="00B24088" w14:paraId="72A44734" w14:textId="77777777">
        <w:tc>
          <w:tcPr>
            <w:tcW w:w="2100" w:type="dxa"/>
            <w:gridSpan w:val="2"/>
            <w:shd w:val="clear" w:color="auto" w:fill="FFFFFF"/>
            <w:tcMar>
              <w:top w:w="60" w:type="dxa"/>
              <w:left w:w="100" w:type="dxa"/>
              <w:bottom w:w="60" w:type="dxa"/>
              <w:right w:w="100" w:type="dxa"/>
            </w:tcMar>
          </w:tcPr>
          <w:p w14:paraId="65A6C6C9" w14:textId="77777777" w:rsidR="00B24088" w:rsidRDefault="00DD5C69">
            <w:pPr>
              <w:spacing w:line="252" w:lineRule="auto"/>
            </w:pPr>
            <w:r>
              <w:rPr>
                <w:rFonts w:ascii="Consolas" w:eastAsia="Consolas" w:hAnsi="Consolas" w:cs="Consolas"/>
                <w:sz w:val="19"/>
                <w:szCs w:val="19"/>
              </w:rPr>
              <w:t>buildings.json</w:t>
            </w:r>
          </w:p>
        </w:tc>
        <w:tc>
          <w:tcPr>
            <w:tcW w:w="2260" w:type="dxa"/>
            <w:shd w:val="clear" w:color="auto" w:fill="FFFFFF"/>
            <w:tcMar>
              <w:top w:w="60" w:type="dxa"/>
              <w:left w:w="100" w:type="dxa"/>
              <w:bottom w:w="60" w:type="dxa"/>
              <w:right w:w="100" w:type="dxa"/>
            </w:tcMar>
          </w:tcPr>
          <w:p w14:paraId="4A24F219" w14:textId="77777777" w:rsidR="00B24088" w:rsidRDefault="00DD5C69">
            <w:pPr>
              <w:spacing w:line="252" w:lineRule="auto"/>
            </w:pPr>
            <w:r>
              <w:rPr>
                <w:rFonts w:ascii="Consolas" w:eastAsia="Consolas" w:hAnsi="Consolas" w:cs="Consolas"/>
                <w:sz w:val="19"/>
                <w:szCs w:val="19"/>
              </w:rPr>
              <w:t>&lt;root&gt;/buildings.json</w:t>
            </w:r>
          </w:p>
        </w:tc>
        <w:tc>
          <w:tcPr>
            <w:tcW w:w="5000" w:type="dxa"/>
            <w:shd w:val="clear" w:color="auto" w:fill="FFFFFF"/>
            <w:tcMar>
              <w:top w:w="60" w:type="dxa"/>
              <w:left w:w="100" w:type="dxa"/>
              <w:bottom w:w="60" w:type="dxa"/>
              <w:right w:w="100" w:type="dxa"/>
            </w:tcMar>
          </w:tcPr>
          <w:p w14:paraId="06688433" w14:textId="77777777" w:rsidR="00B24088" w:rsidRDefault="00DD5C69">
            <w:pPr>
              <w:spacing w:line="252" w:lineRule="auto"/>
            </w:pPr>
            <w:r>
              <w:rPr>
                <w:b/>
                <w:bCs/>
                <w:sz w:val="19"/>
                <w:szCs w:val="19"/>
              </w:rPr>
              <w:t>Full building names → abbreviations; drives the building autocomplete and auto room name.</w:t>
            </w:r>
          </w:p>
        </w:tc>
      </w:tr>
      <w:tr w:rsidR="00B24088" w14:paraId="2001BEAF" w14:textId="77777777">
        <w:tc>
          <w:tcPr>
            <w:tcW w:w="2100" w:type="dxa"/>
            <w:gridSpan w:val="2"/>
            <w:shd w:val="clear" w:color="auto" w:fill="EEF3F8"/>
            <w:tcMar>
              <w:top w:w="60" w:type="dxa"/>
              <w:left w:w="100" w:type="dxa"/>
              <w:bottom w:w="60" w:type="dxa"/>
              <w:right w:w="100" w:type="dxa"/>
            </w:tcMar>
          </w:tcPr>
          <w:p w14:paraId="234C9C50" w14:textId="77777777" w:rsidR="00B24088" w:rsidRDefault="00DD5C69">
            <w:pPr>
              <w:spacing w:line="252" w:lineRule="auto"/>
            </w:pPr>
            <w:r>
              <w:rPr>
                <w:rFonts w:ascii="Consolas" w:eastAsia="Consolas" w:hAnsi="Consolas" w:cs="Consolas"/>
                <w:sz w:val="19"/>
                <w:szCs w:val="19"/>
              </w:rPr>
              <w:t>processors.json</w:t>
            </w:r>
          </w:p>
        </w:tc>
        <w:tc>
          <w:tcPr>
            <w:tcW w:w="2260" w:type="dxa"/>
            <w:shd w:val="clear" w:color="auto" w:fill="EEF3F8"/>
            <w:tcMar>
              <w:top w:w="60" w:type="dxa"/>
              <w:left w:w="100" w:type="dxa"/>
              <w:bottom w:w="60" w:type="dxa"/>
              <w:right w:w="100" w:type="dxa"/>
            </w:tcMar>
          </w:tcPr>
          <w:p w14:paraId="4D157DCE" w14:textId="77777777" w:rsidR="00B24088" w:rsidRDefault="00DD5C69">
            <w:pPr>
              <w:spacing w:line="252" w:lineRule="auto"/>
            </w:pPr>
            <w:r>
              <w:rPr>
                <w:rFonts w:ascii="Consolas" w:eastAsia="Consolas" w:hAnsi="Consolas" w:cs="Consolas"/>
                <w:sz w:val="19"/>
                <w:szCs w:val="19"/>
              </w:rPr>
              <w:t>&lt;root&gt;/processors.json</w:t>
            </w:r>
          </w:p>
        </w:tc>
        <w:tc>
          <w:tcPr>
            <w:tcW w:w="5000" w:type="dxa"/>
            <w:shd w:val="clear" w:color="auto" w:fill="EEF3F8"/>
            <w:tcMar>
              <w:top w:w="60" w:type="dxa"/>
              <w:left w:w="100" w:type="dxa"/>
              <w:bottom w:w="60" w:type="dxa"/>
              <w:right w:w="100" w:type="dxa"/>
            </w:tcMar>
          </w:tcPr>
          <w:p w14:paraId="4C883262" w14:textId="77777777" w:rsidR="00B24088" w:rsidRDefault="00DD5C69">
            <w:pPr>
              <w:spacing w:line="252" w:lineRule="auto"/>
            </w:pPr>
            <w:r>
              <w:rPr>
                <w:b/>
                <w:bCs/>
                <w:sz w:val="19"/>
                <w:szCs w:val="19"/>
              </w:rPr>
              <w:t>Deployment rooms/targets for the searchable "Active Deployment Target" picker and the room search in the SFTP Upload/Download dialogs (supplies the processor IP); the full building names shown come from buildings.json. Read automatically on startup.</w:t>
            </w:r>
          </w:p>
        </w:tc>
      </w:tr>
      <w:tr w:rsidR="00B24088" w14:paraId="11CB5640" w14:textId="77777777">
        <w:tc>
          <w:tcPr>
            <w:tcW w:w="2100" w:type="dxa"/>
            <w:gridSpan w:val="2"/>
            <w:shd w:val="clear" w:color="auto" w:fill="FFFFFF"/>
            <w:tcMar>
              <w:top w:w="60" w:type="dxa"/>
              <w:left w:w="100" w:type="dxa"/>
              <w:bottom w:w="60" w:type="dxa"/>
              <w:right w:w="100" w:type="dxa"/>
            </w:tcMar>
          </w:tcPr>
          <w:p w14:paraId="7DFCF452" w14:textId="77777777" w:rsidR="00B24088" w:rsidRDefault="00DD5C69">
            <w:pPr>
              <w:spacing w:line="252" w:lineRule="auto"/>
            </w:pPr>
            <w:r>
              <w:rPr>
                <w:rFonts w:ascii="Consolas" w:eastAsia="Consolas" w:hAnsi="Consolas" w:cs="Consolas"/>
                <w:sz w:val="19"/>
                <w:szCs w:val="19"/>
              </w:rPr>
              <w:t>Python modules path</w:t>
            </w:r>
          </w:p>
        </w:tc>
        <w:tc>
          <w:tcPr>
            <w:tcW w:w="2260" w:type="dxa"/>
            <w:shd w:val="clear" w:color="auto" w:fill="FFFFFF"/>
            <w:tcMar>
              <w:top w:w="60" w:type="dxa"/>
              <w:left w:w="100" w:type="dxa"/>
              <w:bottom w:w="60" w:type="dxa"/>
              <w:right w:w="100" w:type="dxa"/>
            </w:tcMar>
          </w:tcPr>
          <w:p w14:paraId="6C35E932" w14:textId="77777777" w:rsidR="00B24088" w:rsidRDefault="00DD5C69">
            <w:pPr>
              <w:spacing w:line="252" w:lineRule="auto"/>
            </w:pPr>
            <w:r>
              <w:rPr>
                <w:rFonts w:ascii="Consolas" w:eastAsia="Consolas" w:hAnsi="Consolas" w:cs="Consolas"/>
                <w:sz w:val="19"/>
                <w:szCs w:val="19"/>
              </w:rPr>
              <w:t>&lt;root&gt;/devices</w:t>
            </w:r>
          </w:p>
        </w:tc>
        <w:tc>
          <w:tcPr>
            <w:tcW w:w="5000" w:type="dxa"/>
            <w:shd w:val="clear" w:color="auto" w:fill="FFFFFF"/>
            <w:tcMar>
              <w:top w:w="60" w:type="dxa"/>
              <w:left w:w="100" w:type="dxa"/>
              <w:bottom w:w="60" w:type="dxa"/>
              <w:right w:w="100" w:type="dxa"/>
            </w:tcMar>
          </w:tcPr>
          <w:p w14:paraId="6B40034B" w14:textId="77777777" w:rsidR="00B24088" w:rsidRDefault="00DD5C69">
            <w:pPr>
              <w:spacing w:line="252" w:lineRule="auto"/>
            </w:pPr>
            <w:r>
              <w:rPr>
                <w:b/>
                <w:bCs/>
                <w:sz w:val="19"/>
                <w:szCs w:val="19"/>
              </w:rPr>
              <w:t>Folder of Extron device .py modules, parsed for the keep-alive command and input dropdowns.</w:t>
            </w:r>
          </w:p>
        </w:tc>
      </w:tr>
      <w:tr w:rsidR="00B24088" w14:paraId="4556A89A" w14:textId="77777777">
        <w:tblPrEx>
          <w:tblBorders>
            <w:top w:val="none" w:sz="0" w:space="0" w:color="auto"/>
            <w:left w:val="single" w:sz="24" w:space="0" w:color="2E75B6"/>
            <w:bottom w:val="none" w:sz="0" w:space="0" w:color="auto"/>
            <w:right w:val="none" w:sz="0" w:space="0" w:color="auto"/>
            <w:insideH w:val="none" w:sz="0" w:space="0" w:color="auto"/>
            <w:insideV w:val="none" w:sz="0" w:space="0" w:color="auto"/>
          </w:tblBorders>
        </w:tblPrEx>
        <w:trPr>
          <w:gridBefore w:val="1"/>
          <w:wBefore w:w="25" w:type="dxa"/>
        </w:trPr>
        <w:tc>
          <w:tcPr>
            <w:tcW w:w="0" w:type="auto"/>
            <w:gridSpan w:val="3"/>
            <w:shd w:val="clear" w:color="auto" w:fill="EAF2FB"/>
            <w:tcMar>
              <w:top w:w="100" w:type="dxa"/>
              <w:left w:w="160" w:type="dxa"/>
              <w:bottom w:w="100" w:type="dxa"/>
              <w:right w:w="160" w:type="dxa"/>
            </w:tcMar>
          </w:tcPr>
          <w:p w14:paraId="40B88F01" w14:textId="77777777" w:rsidR="00B24088" w:rsidRDefault="00DD5C69">
            <w:pPr>
              <w:spacing w:after="40" w:line="264" w:lineRule="auto"/>
            </w:pPr>
            <w:r>
              <w:rPr>
                <w:b/>
                <w:bCs/>
                <w:color w:val="7A4E00"/>
                <w:sz w:val="20"/>
                <w:szCs w:val="20"/>
              </w:rPr>
              <w:t>Where settings are stored: app_config.json</w:t>
            </w:r>
          </w:p>
          <w:p w14:paraId="40B88F02" w14:textId="77777777" w:rsidR="00B24088" w:rsidRDefault="00DD5C69">
            <w:pPr>
              <w:spacing w:after="120" w:line="264" w:lineRule="auto"/>
            </w:pPr>
            <w:r>
              <w:rPr>
                <w:color w:val="5A3D00"/>
                <w:sz w:val="20"/>
                <w:szCs w:val="20"/>
              </w:rPr>
              <w:t>Every application setting — the paths above, the SFTP connection settings, the theme, and the text size — is saved automatically to a plain app_config.json in the app’s root folder (the working directory, or the folder next to the executable). The file is created with working defaults on the very first launch, so the app always starts and runs even when no folder or location has ever been selected. It can be inspected or hand-edited while the app is closed, and it travels with the app. Settings saved by old</w:t>
            </w:r>
            <w:r>
              <w:rPr>
                <w:color w:val="5A3D00"/>
                <w:sz w:val="20"/>
                <w:szCs w:val="20"/>
              </w:rPr>
              <w:t>er versions in the hidden OS preference store are imported into the file automatically, once. The exact file in use is shown at the top of the App Config tab.</w:t>
            </w:r>
          </w:p>
          <w:p w14:paraId="40B88E6C" w14:textId="77777777" w:rsidR="00B24088" w:rsidRDefault="00DD5C69">
            <w:pPr>
              <w:spacing w:after="40" w:line="264" w:lineRule="auto"/>
            </w:pPr>
            <w:r>
              <w:rPr>
                <w:b/>
                <w:bCs/>
                <w:color w:val="7A4E00"/>
                <w:sz w:val="20"/>
                <w:szCs w:val="20"/>
              </w:rPr>
              <w:t>First launch: the setup dialog</w:t>
            </w:r>
          </w:p>
          <w:p w14:paraId="033C8F6B" w14:textId="77777777" w:rsidR="00B24088" w:rsidRDefault="00DD5C69">
            <w:pPr>
              <w:spacing w:line="264" w:lineRule="auto"/>
            </w:pPr>
            <w:r>
              <w:rPr>
                <w:color w:val="5A3D00"/>
                <w:sz w:val="20"/>
                <w:szCs w:val="20"/>
              </w:rPr>
              <w:t xml:space="preserve">The very first time the app runs (no settings saved yet), a one-time setup dialog asks where each of these files is located. Pick the Root Folder first — every file found inside it turns green automatically — then Browse only for files stored elsewhere. Each choice is saved the moment it is picked. Finishing (or skipping) the dialog records the setup as complete, so the check is bypassed on every later launch; existing installs that already have saved paths are never asked. The same dialog can be re-opened </w:t>
            </w:r>
            <w:r>
              <w:rPr>
                <w:color w:val="5A3D00"/>
                <w:sz w:val="20"/>
                <w:szCs w:val="20"/>
              </w:rPr>
              <w:t>any time with the "Run First-Time Setup" button at the top of App Config. Skipping is always safe: app_config.json is created with working defaults either way, so the app never depends on a folder or location being chosen in order to start.</w:t>
            </w:r>
          </w:p>
        </w:tc>
      </w:tr>
      <w:tr w:rsidR="00B24088" w14:paraId="76D57662" w14:textId="77777777">
        <w:tblPrEx>
          <w:tblBorders>
            <w:top w:val="none" w:sz="0" w:space="0" w:color="auto"/>
            <w:left w:val="single" w:sz="24" w:space="0" w:color="E8A33D"/>
            <w:bottom w:val="none" w:sz="0" w:space="0" w:color="auto"/>
            <w:right w:val="none" w:sz="0" w:space="0" w:color="auto"/>
            <w:insideH w:val="none" w:sz="0" w:space="0" w:color="auto"/>
            <w:insideV w:val="none" w:sz="0" w:space="0" w:color="auto"/>
          </w:tblBorders>
        </w:tblPrEx>
        <w:trPr>
          <w:gridBefore w:val="1"/>
          <w:wBefore w:w="25" w:type="dxa"/>
        </w:trPr>
        <w:tc>
          <w:tcPr>
            <w:tcW w:w="0" w:type="auto"/>
            <w:gridSpan w:val="3"/>
            <w:shd w:val="clear" w:color="auto" w:fill="FFF4E5"/>
            <w:tcMar>
              <w:top w:w="100" w:type="dxa"/>
              <w:left w:w="160" w:type="dxa"/>
              <w:bottom w:w="100" w:type="dxa"/>
              <w:right w:w="160" w:type="dxa"/>
            </w:tcMar>
          </w:tcPr>
          <w:p w14:paraId="288F06A6" w14:textId="77777777" w:rsidR="00B24088" w:rsidRDefault="00DD5C69">
            <w:pPr>
              <w:spacing w:after="40" w:line="264" w:lineRule="auto"/>
            </w:pPr>
            <w:r>
              <w:rPr>
                <w:b/>
                <w:bCs/>
                <w:color w:val="7A4E00"/>
                <w:sz w:val="20"/>
                <w:szCs w:val="20"/>
              </w:rPr>
              <w:t>Resolution rules</w:t>
            </w:r>
          </w:p>
          <w:p w14:paraId="11FECB99" w14:textId="77777777" w:rsidR="00B24088" w:rsidRDefault="00DD5C69">
            <w:pPr>
              <w:spacing w:line="264" w:lineRule="auto"/>
            </w:pPr>
            <w:r>
              <w:rPr>
                <w:color w:val="5A3D00"/>
                <w:sz w:val="20"/>
                <w:szCs w:val="20"/>
              </w:rPr>
              <w:t xml:space="preserve">An explicit path always wins. A blank path falls back to the file name shown above inside the Root Folder; a blank Root Folder falls back to the working directory. ui_schema.json and key_map.json additionally keep their </w:t>
            </w:r>
            <w:r>
              <w:rPr>
                <w:color w:val="5A3D00"/>
                <w:sz w:val="20"/>
                <w:szCs w:val="20"/>
              </w:rPr>
              <w:lastRenderedPageBreak/>
              <w:t>old search (working directory, then next to the executable) when no root-folder copy exists. processors.json and buildings.json are read on boot from wherever they resolve. If a file is missing or invalid, the app logs it and falls back to built-in behavior — a broken or absent file can never take the editor down or block a config from loading.</w:t>
            </w:r>
          </w:p>
        </w:tc>
      </w:tr>
    </w:tbl>
    <w:p w14:paraId="762B8A94" w14:textId="77777777" w:rsidR="00B24088" w:rsidRDefault="00DD5C69">
      <w:r>
        <w:lastRenderedPageBreak/>
        <w:br w:type="page"/>
      </w:r>
    </w:p>
    <w:p w14:paraId="7F704F11" w14:textId="77777777" w:rsidR="00B24088" w:rsidRDefault="00DD5C69">
      <w:pPr>
        <w:pStyle w:val="Heading1"/>
        <w:spacing w:before="360" w:after="140"/>
      </w:pPr>
      <w:bookmarkStart w:id="3" w:name="_Toc234829062"/>
      <w:r>
        <w:lastRenderedPageBreak/>
        <w:t>2. How a config moves through the program</w:t>
      </w:r>
      <w:bookmarkEnd w:id="3"/>
    </w:p>
    <w:p w14:paraId="12963065" w14:textId="77777777" w:rsidR="00B24088" w:rsidRDefault="00DD5C69">
      <w:pPr>
        <w:pStyle w:val="Heading2"/>
        <w:spacing w:before="240" w:after="100"/>
      </w:pPr>
      <w:bookmarkStart w:id="4" w:name="_Toc234829063"/>
      <w:r>
        <w:t>2.1 Getting a config into memory</w:t>
      </w:r>
      <w:bookmarkEnd w:id="4"/>
    </w:p>
    <w:p w14:paraId="26CB57DA" w14:textId="77777777" w:rsidR="00B24088" w:rsidRDefault="00DD5C69">
      <w:pPr>
        <w:spacing w:after="120" w:line="276" w:lineRule="auto"/>
      </w:pPr>
      <w:r>
        <w:t>There are three entry points:</w:t>
      </w:r>
    </w:p>
    <w:p w14:paraId="61F612C5" w14:textId="77777777" w:rsidR="00B24088" w:rsidRDefault="00DD5C69">
      <w:pPr>
        <w:pStyle w:val="ListParagraph"/>
        <w:numPr>
          <w:ilvl w:val="0"/>
          <w:numId w:val="2"/>
        </w:numPr>
        <w:spacing w:after="60" w:line="268" w:lineRule="auto"/>
      </w:pPr>
      <w:r>
        <w:rPr>
          <w:b/>
          <w:bCs/>
        </w:rPr>
        <w:t>Create New Config</w:t>
      </w:r>
      <w:r>
        <w:t xml:space="preserve"> — clones the template config, forces every </w:t>
      </w:r>
      <w:r>
        <w:rPr>
          <w:rFonts w:ascii="Consolas" w:eastAsia="Consolas" w:hAnsi="Consolas" w:cs="Consolas"/>
          <w:color w:val="A31515"/>
          <w:sz w:val="19"/>
          <w:szCs w:val="19"/>
        </w:rPr>
        <w:t>dev_</w:t>
      </w:r>
      <w:r>
        <w:t xml:space="preserve"> count to 0, and prunes all device blocks. This is the only time the template file is actually read into the editor. The New Config toolbar button (also offered on the landing screen) is always available; when a config is already loaded it asks for confirmation before replacing it.</w:t>
      </w:r>
    </w:p>
    <w:p w14:paraId="383B01D5" w14:textId="77777777" w:rsidR="00B24088" w:rsidRDefault="00DD5C69">
      <w:pPr>
        <w:pStyle w:val="ListParagraph"/>
        <w:numPr>
          <w:ilvl w:val="0"/>
          <w:numId w:val="2"/>
        </w:numPr>
        <w:spacing w:after="60" w:line="268" w:lineRule="auto"/>
      </w:pPr>
      <w:r>
        <w:rPr>
          <w:b/>
          <w:bCs/>
        </w:rPr>
        <w:t>Open Existing Config</w:t>
      </w:r>
      <w:r>
        <w:t xml:space="preserve"> — opens a local </w:t>
      </w:r>
      <w:r>
        <w:rPr>
          <w:rFonts w:ascii="Consolas" w:eastAsia="Consolas" w:hAnsi="Consolas" w:cs="Consolas"/>
          <w:color w:val="A31515"/>
          <w:sz w:val="19"/>
          <w:szCs w:val="19"/>
        </w:rPr>
        <w:t>.json</w:t>
      </w:r>
      <w:r>
        <w:t xml:space="preserve"> file and runs the full load pipeline (Section 2.2).</w:t>
      </w:r>
    </w:p>
    <w:p w14:paraId="4AC2224B" w14:textId="77777777" w:rsidR="00B24088" w:rsidRDefault="00DD5C69">
      <w:pPr>
        <w:pStyle w:val="ListParagraph"/>
        <w:numPr>
          <w:ilvl w:val="0"/>
          <w:numId w:val="2"/>
        </w:numPr>
        <w:spacing w:after="60" w:line="268" w:lineRule="auto"/>
      </w:pPr>
      <w:r>
        <w:rPr>
          <w:b/>
          <w:bCs/>
        </w:rPr>
        <w:t>Download from Processor (SFTP)</w:t>
      </w:r>
      <w:r>
        <w:t xml:space="preserve"> — pulls </w:t>
      </w:r>
      <w:r>
        <w:rPr>
          <w:rFonts w:ascii="Consolas" w:eastAsia="Consolas" w:hAnsi="Consolas" w:cs="Consolas"/>
          <w:color w:val="A31515"/>
          <w:sz w:val="19"/>
          <w:szCs w:val="19"/>
        </w:rPr>
        <w:t>/config.json</w:t>
      </w:r>
      <w:r>
        <w:t xml:space="preserve"> off the processor, asks where to save the working copy, then runs the same load pipeline. The dialog includes a searchable room/building dropdown (rooms from processors.json, building names from buildings.json) that fills the processor IP and drives the backup naming.</w:t>
      </w:r>
    </w:p>
    <w:p w14:paraId="14AA6FE4" w14:textId="77777777" w:rsidR="00B24088" w:rsidRDefault="00DD5C69">
      <w:pPr>
        <w:pStyle w:val="Heading2"/>
        <w:spacing w:before="240" w:after="100"/>
      </w:pPr>
      <w:bookmarkStart w:id="5" w:name="_Toc234829064"/>
      <w:r>
        <w:t>2.2 The load pipeline</w:t>
      </w:r>
      <w:bookmarkEnd w:id="5"/>
    </w:p>
    <w:p w14:paraId="69932CBB" w14:textId="77777777" w:rsidR="00B24088" w:rsidRDefault="00DD5C69">
      <w:pPr>
        <w:spacing w:after="120" w:line="276" w:lineRule="auto"/>
      </w:pPr>
      <w:r>
        <w:t>Both "Open Existing" and "SFTP Download" run through one shared pipeline. The order matters and is worth knowing because it explains what the acknowledgement dialog shows you after a load:</w:t>
      </w:r>
    </w:p>
    <w:p w14:paraId="4E27F6E5" w14:textId="77777777" w:rsidR="00B24088" w:rsidRDefault="00DD5C69">
      <w:pPr>
        <w:pStyle w:val="ListParagraph"/>
        <w:numPr>
          <w:ilvl w:val="0"/>
          <w:numId w:val="3"/>
        </w:numPr>
        <w:spacing w:after="70" w:line="268" w:lineRule="auto"/>
      </w:pPr>
      <w:r>
        <w:rPr>
          <w:b/>
          <w:bCs/>
        </w:rPr>
        <w:t>Key mapping</w:t>
      </w:r>
      <w:r>
        <w:t xml:space="preserve"> — </w:t>
      </w:r>
      <w:r>
        <w:rPr>
          <w:rFonts w:ascii="Consolas" w:eastAsia="Consolas" w:hAnsi="Consolas" w:cs="Consolas"/>
          <w:color w:val="A31515"/>
          <w:sz w:val="19"/>
          <w:szCs w:val="19"/>
        </w:rPr>
        <w:t>key_map.json</w:t>
      </w:r>
      <w:r>
        <w:t xml:space="preserve"> translates legacy section and property names to the current schema (Section 4). Runs first so everything downstream only sees current keys.</w:t>
      </w:r>
    </w:p>
    <w:p w14:paraId="6E379DC8" w14:textId="77777777" w:rsidR="00B24088" w:rsidRDefault="00DD5C69">
      <w:pPr>
        <w:pStyle w:val="ListParagraph"/>
        <w:numPr>
          <w:ilvl w:val="0"/>
          <w:numId w:val="3"/>
        </w:numPr>
        <w:spacing w:after="70" w:line="268" w:lineRule="auto"/>
      </w:pPr>
      <w:r>
        <w:rPr>
          <w:b/>
          <w:bCs/>
        </w:rPr>
        <w:t>Automatic backup</w:t>
      </w:r>
      <w:r>
        <w:t xml:space="preserve"> — the pristine original text is written next to the working file, e.g. </w:t>
      </w:r>
      <w:r>
        <w:rPr>
          <w:rFonts w:ascii="Consolas" w:eastAsia="Consolas" w:hAnsi="Consolas" w:cs="Consolas"/>
          <w:color w:val="A31515"/>
          <w:sz w:val="19"/>
          <w:szCs w:val="19"/>
        </w:rPr>
        <w:t>BSS103_old_config.json</w:t>
      </w:r>
      <w:r>
        <w:t>. The backup name uses the room identity, which is why mapping runs first.</w:t>
      </w:r>
    </w:p>
    <w:p w14:paraId="66AD05C1" w14:textId="77777777" w:rsidR="00B24088" w:rsidRDefault="00DD5C69">
      <w:pPr>
        <w:pStyle w:val="ListParagraph"/>
        <w:numPr>
          <w:ilvl w:val="0"/>
          <w:numId w:val="3"/>
        </w:numPr>
        <w:spacing w:after="70" w:line="268" w:lineRule="auto"/>
      </w:pPr>
      <w:r>
        <w:rPr>
          <w:b/>
          <w:bCs/>
        </w:rPr>
        <w:t>Template migration</w:t>
      </w:r>
      <w:r>
        <w:t xml:space="preserve"> — any baseline </w:t>
      </w:r>
      <w:r>
        <w:rPr>
          <w:rFonts w:ascii="Consolas" w:eastAsia="Consolas" w:hAnsi="Consolas" w:cs="Consolas"/>
          <w:color w:val="A31515"/>
          <w:sz w:val="19"/>
          <w:szCs w:val="19"/>
        </w:rPr>
        <w:t>SYSTEM_SETUP</w:t>
      </w:r>
      <w:r>
        <w:t xml:space="preserve"> property missing from the file is injected with a safe default (Section 2.3).</w:t>
      </w:r>
    </w:p>
    <w:p w14:paraId="345D3F24" w14:textId="77777777" w:rsidR="00B24088" w:rsidRDefault="00DD5C69">
      <w:pPr>
        <w:pStyle w:val="ListParagraph"/>
        <w:numPr>
          <w:ilvl w:val="0"/>
          <w:numId w:val="3"/>
        </w:numPr>
        <w:spacing w:after="70" w:line="268" w:lineRule="auto"/>
      </w:pPr>
      <w:r>
        <w:rPr>
          <w:b/>
          <w:bCs/>
        </w:rPr>
        <w:t>Building code normalization</w:t>
      </w:r>
      <w:r>
        <w:t xml:space="preserve"> — if </w:t>
      </w:r>
      <w:r>
        <w:rPr>
          <w:rFonts w:ascii="Consolas" w:eastAsia="Consolas" w:hAnsi="Consolas" w:cs="Consolas"/>
          <w:color w:val="A31515"/>
          <w:sz w:val="19"/>
          <w:szCs w:val="19"/>
        </w:rPr>
        <w:t>gve_bldg</w:t>
      </w:r>
      <w:r>
        <w:t xml:space="preserve"> holds a full building name found in </w:t>
      </w:r>
      <w:r>
        <w:rPr>
          <w:rFonts w:ascii="Consolas" w:eastAsia="Consolas" w:hAnsi="Consolas" w:cs="Consolas"/>
          <w:color w:val="A31515"/>
          <w:sz w:val="19"/>
          <w:szCs w:val="19"/>
        </w:rPr>
        <w:t>buildings.json</w:t>
      </w:r>
      <w:r>
        <w:t xml:space="preserve">, it is converted to the building code (e.g. </w:t>
      </w:r>
      <w:r>
        <w:rPr>
          <w:rFonts w:ascii="Consolas" w:eastAsia="Consolas" w:hAnsi="Consolas" w:cs="Consolas"/>
          <w:color w:val="A31515"/>
          <w:sz w:val="19"/>
          <w:szCs w:val="19"/>
        </w:rPr>
        <w:t>BSS</w:t>
      </w:r>
      <w:r>
        <w:t>) and logged as a BUILDING CODE entry in the acknowledgement dialog and the backup log.</w:t>
      </w:r>
    </w:p>
    <w:p w14:paraId="43CD325E" w14:textId="77777777" w:rsidR="00B24088" w:rsidRDefault="00DD5C69">
      <w:pPr>
        <w:pStyle w:val="ListParagraph"/>
        <w:numPr>
          <w:ilvl w:val="0"/>
          <w:numId w:val="3"/>
        </w:numPr>
        <w:spacing w:after="70" w:line="268" w:lineRule="auto"/>
      </w:pPr>
      <w:r>
        <w:rPr>
          <w:b/>
          <w:bCs/>
        </w:rPr>
        <w:t>Device defaults fill</w:t>
      </w:r>
      <w:r>
        <w:t xml:space="preserve"> — when enabled in App Config (on by default), device blocks missing their type’s </w:t>
      </w:r>
      <w:r>
        <w:rPr>
          <w:rFonts w:ascii="Consolas" w:eastAsia="Consolas" w:hAnsi="Consolas" w:cs="Consolas"/>
          <w:color w:val="A31515"/>
          <w:sz w:val="19"/>
          <w:szCs w:val="19"/>
        </w:rPr>
        <w:t>device_defaults</w:t>
      </w:r>
      <w:r>
        <w:t xml:space="preserve"> baseline properties (e.g. a DSP without its audio group numbers) get them added, one DEFAULTS entry per addition.</w:t>
      </w:r>
    </w:p>
    <w:p w14:paraId="16C29FF2" w14:textId="77777777" w:rsidR="00B24088" w:rsidRDefault="00DD5C69">
      <w:pPr>
        <w:pStyle w:val="ListParagraph"/>
        <w:numPr>
          <w:ilvl w:val="0"/>
          <w:numId w:val="3"/>
        </w:numPr>
        <w:spacing w:after="70" w:line="268" w:lineRule="auto"/>
      </w:pPr>
      <w:r>
        <w:rPr>
          <w:b/>
          <w:bCs/>
        </w:rPr>
        <w:t>Auto room name</w:t>
      </w:r>
      <w:r>
        <w:t xml:space="preserve"> — if </w:t>
      </w:r>
      <w:r>
        <w:rPr>
          <w:rFonts w:ascii="Consolas" w:eastAsia="Consolas" w:hAnsi="Consolas" w:cs="Consolas"/>
          <w:color w:val="A31515"/>
          <w:sz w:val="19"/>
          <w:szCs w:val="19"/>
        </w:rPr>
        <w:t>gve_bldg</w:t>
      </w:r>
      <w:r>
        <w:t xml:space="preserve"> resolves against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gui_full_room_name</w:t>
      </w:r>
      <w:r>
        <w:t xml:space="preserve"> is regenerated in Title Case.</w:t>
      </w:r>
    </w:p>
    <w:p w14:paraId="437ED0CB" w14:textId="77777777" w:rsidR="00B24088" w:rsidRDefault="00DD5C69">
      <w:pPr>
        <w:pStyle w:val="ListParagraph"/>
        <w:numPr>
          <w:ilvl w:val="0"/>
          <w:numId w:val="3"/>
        </w:numPr>
        <w:spacing w:after="70" w:line="268" w:lineRule="auto"/>
      </w:pPr>
      <w:r>
        <w:rPr>
          <w:b/>
          <w:bCs/>
        </w:rPr>
        <w:t>Device-count audit</w:t>
      </w:r>
      <w:r>
        <w:t xml:space="preserve"> — warns (never changes) when more device blocks exist than the </w:t>
      </w:r>
      <w:r>
        <w:rPr>
          <w:rFonts w:ascii="Consolas" w:eastAsia="Consolas" w:hAnsi="Consolas" w:cs="Consolas"/>
          <w:color w:val="A31515"/>
          <w:sz w:val="19"/>
          <w:szCs w:val="19"/>
        </w:rPr>
        <w:t>dev_</w:t>
      </w:r>
      <w:r>
        <w:t xml:space="preserve"> count allows; extra blocks are hidden and pruned on export.</w:t>
      </w:r>
    </w:p>
    <w:p w14:paraId="731CD954" w14:textId="77777777" w:rsidR="00B24088" w:rsidRDefault="00DD5C69">
      <w:pPr>
        <w:pStyle w:val="ListParagraph"/>
        <w:numPr>
          <w:ilvl w:val="0"/>
          <w:numId w:val="3"/>
        </w:numPr>
        <w:spacing w:after="70" w:line="268" w:lineRule="auto"/>
      </w:pPr>
      <w:r>
        <w:rPr>
          <w:b/>
          <w:bCs/>
        </w:rPr>
        <w:t>Template audit</w:t>
      </w:r>
      <w:r>
        <w:t xml:space="preserve"> — flags any section or property that is not in the template config, so leftovers and custom keys are visible.</w:t>
      </w:r>
    </w:p>
    <w:p w14:paraId="34CA66B3" w14:textId="77777777" w:rsidR="00B24088" w:rsidRDefault="00DD5C69">
      <w:pPr>
        <w:pStyle w:val="ListParagraph"/>
        <w:numPr>
          <w:ilvl w:val="0"/>
          <w:numId w:val="3"/>
        </w:numPr>
        <w:spacing w:after="70" w:line="268" w:lineRule="auto"/>
      </w:pPr>
      <w:r>
        <w:rPr>
          <w:b/>
          <w:bCs/>
        </w:rPr>
        <w:t>Logs</w:t>
      </w:r>
      <w:r>
        <w:t xml:space="preserve"> — every change is written to the migration audit log and, when anything changed, to a per-load change log next to the backup. The same list is shown in the on-screen "Legacy Config Updated" dialog.</w:t>
      </w:r>
    </w:p>
    <w:p w14:paraId="25724D44" w14:textId="77777777" w:rsidR="002C5718" w:rsidRDefault="002C5718" w:rsidP="002C5718">
      <w:pPr>
        <w:spacing w:after="70" w:line="268" w:lineRule="auto"/>
      </w:pPr>
    </w:p>
    <w:p w14:paraId="6D4D9666" w14:textId="77777777" w:rsidR="002C5718" w:rsidRDefault="002C5718" w:rsidP="002C5718">
      <w:pPr>
        <w:spacing w:after="70" w:line="268" w:lineRule="auto"/>
      </w:pPr>
    </w:p>
    <w:p w14:paraId="36D9C448" w14:textId="77777777" w:rsidR="002C5718" w:rsidRDefault="002C5718" w:rsidP="002C5718">
      <w:pPr>
        <w:spacing w:after="70" w:line="268" w:lineRule="auto"/>
      </w:pPr>
    </w:p>
    <w:p w14:paraId="10FAAD40" w14:textId="77777777" w:rsidR="002C5718" w:rsidRDefault="002C5718" w:rsidP="002C5718">
      <w:pPr>
        <w:spacing w:after="70" w:line="268" w:lineRule="auto"/>
      </w:pPr>
    </w:p>
    <w:p w14:paraId="69335A60" w14:textId="77777777" w:rsidR="002C5718" w:rsidRDefault="002C5718" w:rsidP="002C5718">
      <w:pPr>
        <w:spacing w:after="70" w:line="268" w:lineRule="auto"/>
      </w:pPr>
    </w:p>
    <w:p w14:paraId="6E4EB517" w14:textId="77777777" w:rsidR="002C5718" w:rsidRDefault="002C5718" w:rsidP="002C5718">
      <w:pPr>
        <w:spacing w:after="70" w:line="268" w:lineRule="auto"/>
      </w:pPr>
    </w:p>
    <w:p w14:paraId="3B744078" w14:textId="77777777" w:rsidR="002C5718" w:rsidRDefault="002C5718" w:rsidP="002C5718">
      <w:pPr>
        <w:spacing w:after="70" w:line="268" w:lineRule="auto"/>
      </w:pPr>
    </w:p>
    <w:p w14:paraId="53D2AC2E" w14:textId="77777777" w:rsidR="00B24088" w:rsidRDefault="00DD5C69">
      <w:pPr>
        <w:pStyle w:val="Heading2"/>
        <w:spacing w:before="240" w:after="100"/>
      </w:pPr>
      <w:bookmarkStart w:id="6" w:name="_Toc234829065"/>
      <w:r>
        <w:t>2.3 Baseline SYSTEM_SETUP defaults injected on load</w:t>
      </w:r>
      <w:bookmarkEnd w:id="6"/>
    </w:p>
    <w:p w14:paraId="79C1AFEA" w14:textId="77777777" w:rsidR="00B24088" w:rsidRDefault="00DD5C69">
      <w:pPr>
        <w:spacing w:after="120" w:line="276" w:lineRule="auto"/>
      </w:pPr>
      <w:r>
        <w:rPr>
          <w:b/>
          <w:bCs/>
        </w:rPr>
        <w:t xml:space="preserve">These values are schema-editable: </w:t>
      </w:r>
      <w:r>
        <w:t>the SYSTEM_SETUP defaults come from the top-level "system_defaults" object in ui_schema.json (defining it replaces the built-in set), and the dev_ hardware counts are always injected as "0" for every family listed in "device_types".</w:t>
      </w:r>
    </w:p>
    <w:p w14:paraId="542441AB" w14:textId="77777777" w:rsidR="00B24088" w:rsidRDefault="00DD5C69">
      <w:pPr>
        <w:spacing w:after="120" w:line="276" w:lineRule="auto"/>
      </w:pPr>
      <w:r>
        <w:t xml:space="preserve">These are hard-coded safety defaults in the migration step (independent of the schema) so the current template can always function. They are only added when </w:t>
      </w:r>
      <w:r>
        <w:rPr>
          <w:i/>
          <w:iCs/>
        </w:rPr>
        <w:t>missing</w:t>
      </w:r>
      <w:r>
        <w:t>; existing values are never overwritten:</w:t>
      </w:r>
    </w:p>
    <w:p w14:paraId="0DF8189D" w14:textId="7C8B7400"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gve_bldg: "UNKNOWN"          dev_projectors: "0"      gui_mic_mix: "No"</w:t>
      </w:r>
    </w:p>
    <w:p w14:paraId="01D4EA33" w14:textId="4EDE80F4"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gve_room: "000"              dev_cameras: "0"         gui_routing_available: "No"</w:t>
      </w:r>
    </w:p>
    <w:p w14:paraId="60294B9D" w14:textId="4905E89B"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gui_full_room_name:          dev_switchers: "0"       gui_routing_mode: "Normal"</w:t>
      </w:r>
    </w:p>
    <w:p w14:paraId="2B46C2DF" w14:textId="02B96598"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"Legacy Room Update"       dev_dsps: "0"            gui_tab: "2_Cam_Dev"</w:t>
      </w:r>
    </w:p>
    <w:p w14:paraId="54AEA0A7" w14:textId="1D7B1F2F"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dev_usb_switchers: "0"   gui_capture_source_available: "No"</w:t>
      </w:r>
    </w:p>
    <w:p w14:paraId="4A5616FC" w14:textId="176812F0"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dev_media_ports: "0"     gui_usb_or_vga: "USB"</w:t>
      </w:r>
    </w:p>
    <w:p w14:paraId="63BCA619" w14:textId="5E01F41E"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dev_wireless: "0"</w:t>
      </w:r>
    </w:p>
    <w:p w14:paraId="573D0424" w14:textId="02C86CC8"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dev_recorders: "0"</w:t>
      </w:r>
    </w:p>
    <w:p w14:paraId="5AD4CAF8" w14:textId="1C5EFACE"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dev_screens: "0"</w:t>
      </w:r>
    </w:p>
    <w:p w14:paraId="307B6988" w14:textId="62A2D8AB" w:rsidR="00B24088" w:rsidRDefault="00DD5C69">
      <w:pPr>
        <w:pBdr>
          <w:left w:val="single" w:sz="18" w:space="6" w:color="2E75B6"/>
        </w:pBdr>
        <w:shd w:val="clear" w:color="auto" w:fill="F2F2F2"/>
        <w:ind w:left="120"/>
        <w:rPr>
          <w:rFonts w:ascii="Consolas" w:eastAsia="Consolas" w:hAnsi="Consolas" w:cs="Consolas"/>
          <w:color w:val="1F1F1F"/>
          <w:sz w:val="19"/>
          <w:szCs w:val="19"/>
        </w:rPr>
      </w:pPr>
      <w:r>
        <w:rPr>
          <w:rFonts w:ascii="Consolas" w:eastAsia="Consolas" w:hAnsi="Consolas" w:cs="Consolas"/>
          <w:color w:val="1F1F1F"/>
          <w:sz w:val="19"/>
          <w:szCs w:val="19"/>
        </w:rPr>
        <w:t xml:space="preserve">                             dev_power_controllers: "0"</w:t>
      </w:r>
    </w:p>
    <w:p w14:paraId="3B3CB443" w14:textId="77777777" w:rsidR="00237DBE" w:rsidRDefault="00237DBE">
      <w:pPr>
        <w:pBdr>
          <w:left w:val="single" w:sz="18" w:space="6" w:color="2E75B6"/>
        </w:pBdr>
        <w:shd w:val="clear" w:color="auto" w:fill="F2F2F2"/>
        <w:ind w:left="120"/>
        <w:rPr>
          <w:rFonts w:ascii="Consolas" w:eastAsia="Consolas" w:hAnsi="Consolas" w:cs="Consolas"/>
          <w:color w:val="1F1F1F"/>
          <w:sz w:val="19"/>
          <w:szCs w:val="19"/>
        </w:rPr>
      </w:pPr>
    </w:p>
    <w:p w14:paraId="667DE347" w14:textId="77777777" w:rsidR="00B24088" w:rsidRDefault="00DD5C69">
      <w:pPr>
        <w:pStyle w:val="Heading2"/>
        <w:spacing w:before="240" w:after="100"/>
      </w:pPr>
      <w:bookmarkStart w:id="7" w:name="_Toc234829066"/>
      <w:r>
        <w:t>2.4 Getting a config back out</w:t>
      </w:r>
      <w:bookmarkEnd w:id="7"/>
    </w:p>
    <w:p w14:paraId="0684FB01" w14:textId="77777777" w:rsidR="00B24088" w:rsidRDefault="00DD5C69">
      <w:pPr>
        <w:pStyle w:val="ListParagraph"/>
        <w:numPr>
          <w:ilvl w:val="0"/>
          <w:numId w:val="2"/>
        </w:numPr>
        <w:spacing w:after="60" w:line="268" w:lineRule="auto"/>
      </w:pPr>
      <w:r>
        <w:rPr>
          <w:b/>
          <w:bCs/>
        </w:rPr>
        <w:t>Export Config Locally</w:t>
      </w:r>
      <w:r>
        <w:t xml:space="preserve"> — saves a pruned </w:t>
      </w:r>
      <w:r>
        <w:rPr>
          <w:rFonts w:ascii="Consolas" w:eastAsia="Consolas" w:hAnsi="Consolas" w:cs="Consolas"/>
          <w:color w:val="A31515"/>
          <w:sz w:val="19"/>
          <w:szCs w:val="19"/>
        </w:rPr>
        <w:t>config.json</w:t>
      </w:r>
      <w:r>
        <w:t xml:space="preserve"> via a save dialog, default-named from the building abbreviation and room (e.g. </w:t>
      </w:r>
      <w:r>
        <w:rPr>
          <w:rFonts w:ascii="Consolas" w:eastAsia="Consolas" w:hAnsi="Consolas" w:cs="Consolas"/>
          <w:color w:val="A31515"/>
          <w:sz w:val="19"/>
          <w:szCs w:val="19"/>
        </w:rPr>
        <w:t>BSS_103_config.json</w:t>
      </w:r>
      <w:r>
        <w:t>).</w:t>
      </w:r>
    </w:p>
    <w:p w14:paraId="369E1188" w14:textId="77777777" w:rsidR="00B24088" w:rsidRDefault="00DD5C69">
      <w:pPr>
        <w:pStyle w:val="ListParagraph"/>
        <w:numPr>
          <w:ilvl w:val="0"/>
          <w:numId w:val="2"/>
        </w:numPr>
        <w:spacing w:after="60" w:line="268" w:lineRule="auto"/>
      </w:pPr>
      <w:r>
        <w:rPr>
          <w:b/>
          <w:bCs/>
        </w:rPr>
        <w:t>Upload to Processor (SFTP)</w:t>
      </w:r>
      <w:r>
        <w:t xml:space="preserve"> — pushes the pruned config to </w:t>
      </w:r>
      <w:r>
        <w:rPr>
          <w:rFonts w:ascii="Consolas" w:eastAsia="Consolas" w:hAnsi="Consolas" w:cs="Consolas"/>
          <w:color w:val="A31515"/>
          <w:sz w:val="19"/>
          <w:szCs w:val="19"/>
        </w:rPr>
        <w:t>/config.json</w:t>
      </w:r>
      <w:r>
        <w:t xml:space="preserve"> on the processor, optionally alongside an extra file such as </w:t>
      </w:r>
      <w:r>
        <w:rPr>
          <w:rFonts w:ascii="Consolas" w:eastAsia="Consolas" w:hAnsi="Consolas" w:cs="Consolas"/>
          <w:color w:val="A31515"/>
          <w:sz w:val="19"/>
          <w:szCs w:val="19"/>
        </w:rPr>
        <w:t>Whereused.csv</w:t>
      </w:r>
      <w:r>
        <w:t>. The upload dialog has the same searchable room/building dropdown as the download dialog for picking the target processor.</w:t>
      </w:r>
    </w:p>
    <w:p w14:paraId="63251844" w14:textId="77777777" w:rsidR="00B24088" w:rsidRDefault="00DD5C69">
      <w:pPr>
        <w:pStyle w:val="ListParagraph"/>
        <w:numPr>
          <w:ilvl w:val="0"/>
          <w:numId w:val="2"/>
        </w:numPr>
        <w:spacing w:after="70" w:line="268" w:lineRule="auto"/>
      </w:pPr>
      <w:r>
        <w:rPr>
          <w:b/>
          <w:bCs/>
        </w:rPr>
        <w:t>Sorted keys</w:t>
      </w:r>
      <w:r>
        <w:t xml:space="preserve"> — every output path (Apply Changes in the Raw JSON tab, Export, and SFTP upload) writes the config with keys sorted alphabetically in natural order, so </w:t>
      </w:r>
      <w:r>
        <w:rPr>
          <w:rFonts w:ascii="Consolas" w:eastAsia="Consolas" w:hAnsi="Consolas" w:cs="Consolas"/>
          <w:color w:val="A31515"/>
          <w:sz w:val="19"/>
          <w:szCs w:val="19"/>
        </w:rPr>
        <w:t>PROJECTORDEVICE_2</w:t>
      </w:r>
      <w:r>
        <w:t xml:space="preserve"> comes before </w:t>
      </w:r>
      <w:r>
        <w:rPr>
          <w:rFonts w:ascii="Consolas" w:eastAsia="Consolas" w:hAnsi="Consolas" w:cs="Consolas"/>
          <w:color w:val="A31515"/>
          <w:sz w:val="19"/>
          <w:szCs w:val="19"/>
        </w:rPr>
        <w:t>PROJECTORDEVICE_10</w:t>
      </w:r>
      <w:r>
        <w:t>. The Raw JSON view always displays this same sorted form.</w:t>
      </w:r>
    </w:p>
    <w:p w14:paraId="691362C6" w14:textId="77777777" w:rsidR="00B24088" w:rsidRDefault="00DD5C69">
      <w:pPr>
        <w:pStyle w:val="ListParagraph"/>
        <w:numPr>
          <w:ilvl w:val="0"/>
          <w:numId w:val="2"/>
        </w:numPr>
        <w:spacing w:after="60" w:line="268" w:lineRule="auto"/>
      </w:pPr>
      <w:r>
        <w:rPr>
          <w:b/>
          <w:bCs/>
        </w:rPr>
        <w:t>Raw JSON → Apply Changes</w:t>
      </w:r>
      <w:r>
        <w:t xml:space="preserve"> — also writes straight to the working file, so Apply doubles as Save.</w:t>
      </w: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7C299E06" w14:textId="77777777">
        <w:tc>
          <w:tcPr>
            <w:tcW w:w="0" w:type="auto"/>
            <w:shd w:val="clear" w:color="auto" w:fill="EAF2FB"/>
            <w:tcMar>
              <w:top w:w="100" w:type="dxa"/>
              <w:left w:w="160" w:type="dxa"/>
              <w:bottom w:w="100" w:type="dxa"/>
              <w:right w:w="160" w:type="dxa"/>
            </w:tcMar>
          </w:tcPr>
          <w:p w14:paraId="27C13400" w14:textId="77777777" w:rsidR="00B24088" w:rsidRDefault="00DD5C69">
            <w:pPr>
              <w:spacing w:after="40" w:line="264" w:lineRule="auto"/>
            </w:pPr>
            <w:r>
              <w:rPr>
                <w:b/>
                <w:bCs/>
                <w:color w:val="7A4E00"/>
                <w:sz w:val="20"/>
                <w:szCs w:val="20"/>
              </w:rPr>
              <w:t>Pruning vs. the on-disk working file</w:t>
            </w:r>
          </w:p>
          <w:p w14:paraId="39F4B752" w14:textId="77777777" w:rsidR="00B24088" w:rsidRDefault="00DD5C69">
            <w:pPr>
              <w:spacing w:line="264" w:lineRule="auto"/>
            </w:pPr>
            <w:r>
              <w:rPr>
                <w:color w:val="5A3D00"/>
                <w:sz w:val="20"/>
                <w:szCs w:val="20"/>
              </w:rPr>
              <w:t xml:space="preserve">Export and SFTP upload always write the </w:t>
            </w:r>
            <w:r>
              <w:rPr>
                <w:i/>
                <w:iCs/>
                <w:color w:val="5A3D00"/>
                <w:sz w:val="20"/>
                <w:szCs w:val="20"/>
              </w:rPr>
              <w:t>pruned</w:t>
            </w:r>
            <w:r>
              <w:rPr>
                <w:color w:val="5A3D00"/>
                <w:sz w:val="20"/>
                <w:szCs w:val="20"/>
              </w:rPr>
              <w:t xml:space="preserve"> config (device blocks numbered above their dev_ count are dropped). The Raw JSON view also renders pruned, so what you see matches what ships. The working-file save from Apply keeps the full un-pruned config so nothing is lost mid-edit.</w:t>
            </w:r>
          </w:p>
        </w:tc>
      </w:tr>
    </w:tbl>
    <w:p w14:paraId="63A05931" w14:textId="77777777" w:rsidR="00B24088" w:rsidRDefault="00DD5C69">
      <w:r>
        <w:br w:type="page"/>
      </w:r>
    </w:p>
    <w:p w14:paraId="198AA750" w14:textId="77777777" w:rsidR="00B24088" w:rsidRDefault="00DD5C69">
      <w:pPr>
        <w:pStyle w:val="Heading1"/>
        <w:spacing w:before="360" w:after="140"/>
      </w:pPr>
      <w:bookmarkStart w:id="8" w:name="_Toc234829067"/>
      <w:r>
        <w:t>3. Setting up ui_schema.json</w:t>
      </w:r>
      <w:bookmarkEnd w:id="8"/>
    </w:p>
    <w:p w14:paraId="77415ADC" w14:textId="77777777" w:rsidR="00B24088" w:rsidRDefault="00DD5C69">
      <w:pPr>
        <w:spacing w:after="120" w:line="276" w:lineRule="auto"/>
      </w:pPr>
      <w:r>
        <w:t xml:space="preserve">The UI schema is the file you will touch most often. It is a single JSON object with a top-level </w:t>
      </w:r>
      <w:r>
        <w:rPr>
          <w:rFonts w:ascii="Consolas" w:eastAsia="Consolas" w:hAnsi="Consolas" w:cs="Consolas"/>
          <w:color w:val="A31515"/>
          <w:sz w:val="19"/>
          <w:szCs w:val="19"/>
        </w:rPr>
        <w:t>"fields"</w:t>
      </w:r>
      <w:r>
        <w:t xml:space="preserve"> object; each entry is keyed by a </w:t>
      </w:r>
      <w:r>
        <w:rPr>
          <w:rFonts w:ascii="Consolas" w:eastAsia="Consolas" w:hAnsi="Consolas" w:cs="Consolas"/>
          <w:color w:val="A31515"/>
          <w:sz w:val="19"/>
          <w:szCs w:val="19"/>
        </w:rPr>
        <w:t>config.json</w:t>
      </w:r>
      <w:r>
        <w:t xml:space="preserve"> property name and describes how that property is rendered on the System and Device tabs. The same schema serves both — there is no separate "system schema" and "device schema".</w:t>
      </w:r>
    </w:p>
    <w:p w14:paraId="2147AFF9" w14:textId="77777777" w:rsidR="00B24088" w:rsidRDefault="00DD5C69">
      <w:pPr>
        <w:pStyle w:val="Heading2"/>
        <w:spacing w:before="240" w:after="100"/>
      </w:pPr>
      <w:bookmarkStart w:id="9" w:name="_Toc234829068"/>
      <w:r>
        <w:t>3.1 File skeleton</w:t>
      </w:r>
      <w:bookmarkEnd w:id="9"/>
    </w:p>
    <w:p w14:paraId="56369549"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w:t>
      </w:r>
    </w:p>
    <w:p w14:paraId="0709E358"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"schema_version": 1,</w:t>
      </w:r>
    </w:p>
    <w:p w14:paraId="216367E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"__readme": [ "comments ... keys starting with __ are ignored" ],</w:t>
      </w:r>
    </w:p>
    <w:p w14:paraId="7D9701C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"fields": {</w:t>
      </w:r>
    </w:p>
    <w:p w14:paraId="252D2EB4"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"com_type": {</w:t>
      </w:r>
    </w:p>
    <w:p w14:paraId="51657466"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3C2F520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"label": "Connection Type",</w:t>
      </w:r>
    </w:p>
    <w:p w14:paraId="7E6BDD97"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"description": "Text behind the (i) info button.",</w:t>
      </w:r>
    </w:p>
    <w:p w14:paraId="0B20E963"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"helperText": "Small grey hint under the field.",</w:t>
      </w:r>
    </w:p>
    <w:p w14:paraId="08A63470"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"options": ["Serial", "SerialOverEthernet", "Network"]</w:t>
      </w:r>
    </w:p>
    <w:p w14:paraId="6B366C60"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21E887DA"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0B07C1A"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3D95DD58" w14:textId="77777777" w:rsidR="00B24088" w:rsidRDefault="00B24088">
      <w:pPr>
        <w:spacing w:after="120"/>
      </w:pPr>
    </w:p>
    <w:p w14:paraId="39594206" w14:textId="77777777" w:rsidR="00B24088" w:rsidRDefault="00DD5C69">
      <w:pPr>
        <w:pStyle w:val="Heading2"/>
        <w:spacing w:before="240" w:after="100"/>
      </w:pPr>
      <w:bookmarkStart w:id="10" w:name="_Toc234829069"/>
      <w:r>
        <w:t>3.2 The properties every field entry supports</w:t>
      </w:r>
      <w:bookmarkEnd w:id="1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100"/>
        <w:gridCol w:w="7260"/>
      </w:tblGrid>
      <w:tr w:rsidR="00B24088" w14:paraId="4F746439" w14:textId="77777777">
        <w:trPr>
          <w:tblHeader/>
        </w:trPr>
        <w:tc>
          <w:tcPr>
            <w:tcW w:w="2100" w:type="dxa"/>
            <w:shd w:val="clear" w:color="auto" w:fill="1F4E79"/>
            <w:tcMar>
              <w:top w:w="60" w:type="dxa"/>
              <w:left w:w="100" w:type="dxa"/>
              <w:bottom w:w="60" w:type="dxa"/>
              <w:right w:w="100" w:type="dxa"/>
            </w:tcMar>
          </w:tcPr>
          <w:p w14:paraId="3046BDD7" w14:textId="77777777" w:rsidR="00B24088" w:rsidRDefault="00DD5C69">
            <w:pPr>
              <w:spacing w:line="252" w:lineRule="auto"/>
            </w:pPr>
            <w:r>
              <w:rPr>
                <w:b/>
                <w:bCs/>
                <w:color w:val="FFFFFF"/>
                <w:sz w:val="19"/>
                <w:szCs w:val="19"/>
              </w:rPr>
              <w:t>Property</w:t>
            </w:r>
          </w:p>
        </w:tc>
        <w:tc>
          <w:tcPr>
            <w:tcW w:w="7260" w:type="dxa"/>
            <w:shd w:val="clear" w:color="auto" w:fill="1F4E79"/>
            <w:tcMar>
              <w:top w:w="60" w:type="dxa"/>
              <w:left w:w="100" w:type="dxa"/>
              <w:bottom w:w="60" w:type="dxa"/>
              <w:right w:w="100" w:type="dxa"/>
            </w:tcMar>
          </w:tcPr>
          <w:p w14:paraId="24EDBCE5" w14:textId="77777777" w:rsidR="00B24088" w:rsidRDefault="00DD5C69">
            <w:pPr>
              <w:spacing w:line="252" w:lineRule="auto"/>
            </w:pPr>
            <w:r>
              <w:rPr>
                <w:b/>
                <w:bCs/>
                <w:color w:val="FFFFFF"/>
                <w:sz w:val="19"/>
                <w:szCs w:val="19"/>
              </w:rPr>
              <w:t>Meaning</w:t>
            </w:r>
          </w:p>
        </w:tc>
      </w:tr>
      <w:tr w:rsidR="00B24088" w14:paraId="20372BDD" w14:textId="77777777">
        <w:tc>
          <w:tcPr>
            <w:tcW w:w="2100" w:type="dxa"/>
            <w:shd w:val="clear" w:color="auto" w:fill="FFFFFF"/>
            <w:tcMar>
              <w:top w:w="60" w:type="dxa"/>
              <w:left w:w="100" w:type="dxa"/>
              <w:bottom w:w="60" w:type="dxa"/>
              <w:right w:w="100" w:type="dxa"/>
            </w:tcMar>
          </w:tcPr>
          <w:p w14:paraId="3F35C00A" w14:textId="77777777" w:rsidR="00B24088" w:rsidRDefault="00DD5C69">
            <w:pPr>
              <w:spacing w:line="252" w:lineRule="auto"/>
            </w:pPr>
            <w:r>
              <w:rPr>
                <w:rFonts w:ascii="Consolas" w:eastAsia="Consolas" w:hAnsi="Consolas" w:cs="Consolas"/>
                <w:sz w:val="19"/>
                <w:szCs w:val="19"/>
              </w:rPr>
              <w:t>label</w:t>
            </w:r>
          </w:p>
        </w:tc>
        <w:tc>
          <w:tcPr>
            <w:tcW w:w="7260" w:type="dxa"/>
            <w:shd w:val="clear" w:color="auto" w:fill="FFFFFF"/>
            <w:tcMar>
              <w:top w:w="60" w:type="dxa"/>
              <w:left w:w="100" w:type="dxa"/>
              <w:bottom w:w="60" w:type="dxa"/>
              <w:right w:w="100" w:type="dxa"/>
            </w:tcMar>
          </w:tcPr>
          <w:p w14:paraId="0C15179A" w14:textId="77777777" w:rsidR="00B24088" w:rsidRDefault="00DD5C69">
            <w:pPr>
              <w:spacing w:line="252" w:lineRule="auto"/>
            </w:pPr>
            <w:r>
              <w:rPr>
                <w:b/>
                <w:bCs/>
                <w:sz w:val="19"/>
                <w:szCs w:val="19"/>
              </w:rPr>
              <w:t>Field label shown in the editor. Defaults to the raw config key.</w:t>
            </w:r>
          </w:p>
        </w:tc>
      </w:tr>
      <w:tr w:rsidR="00B24088" w14:paraId="18B8C156" w14:textId="77777777">
        <w:tc>
          <w:tcPr>
            <w:tcW w:w="2100" w:type="dxa"/>
            <w:shd w:val="clear" w:color="auto" w:fill="EEF3F8"/>
            <w:tcMar>
              <w:top w:w="60" w:type="dxa"/>
              <w:left w:w="100" w:type="dxa"/>
              <w:bottom w:w="60" w:type="dxa"/>
              <w:right w:w="100" w:type="dxa"/>
            </w:tcMar>
          </w:tcPr>
          <w:p w14:paraId="7F9A8A9C" w14:textId="77777777" w:rsidR="00B24088" w:rsidRDefault="00DD5C69">
            <w:pPr>
              <w:spacing w:line="252" w:lineRule="auto"/>
            </w:pPr>
            <w:r>
              <w:rPr>
                <w:rFonts w:ascii="Consolas" w:eastAsia="Consolas" w:hAnsi="Consolas" w:cs="Consolas"/>
                <w:sz w:val="19"/>
                <w:szCs w:val="19"/>
              </w:rPr>
              <w:t>description</w:t>
            </w:r>
          </w:p>
        </w:tc>
        <w:tc>
          <w:tcPr>
            <w:tcW w:w="7260" w:type="dxa"/>
            <w:shd w:val="clear" w:color="auto" w:fill="EEF3F8"/>
            <w:tcMar>
              <w:top w:w="60" w:type="dxa"/>
              <w:left w:w="100" w:type="dxa"/>
              <w:bottom w:w="60" w:type="dxa"/>
              <w:right w:w="100" w:type="dxa"/>
            </w:tcMar>
          </w:tcPr>
          <w:p w14:paraId="66C46DE4" w14:textId="77777777" w:rsidR="00B24088" w:rsidRDefault="00DD5C69">
            <w:pPr>
              <w:spacing w:line="252" w:lineRule="auto"/>
            </w:pPr>
            <w:r>
              <w:rPr>
                <w:b/>
                <w:bCs/>
                <w:sz w:val="19"/>
                <w:szCs w:val="19"/>
              </w:rPr>
              <w:t>Text behind the (i) info button. Falls back to the built-in dictionary if omitted.</w:t>
            </w:r>
          </w:p>
        </w:tc>
      </w:tr>
      <w:tr w:rsidR="00B24088" w14:paraId="26CC0876" w14:textId="77777777">
        <w:tc>
          <w:tcPr>
            <w:tcW w:w="2100" w:type="dxa"/>
            <w:shd w:val="clear" w:color="auto" w:fill="FFFFFF"/>
            <w:tcMar>
              <w:top w:w="60" w:type="dxa"/>
              <w:left w:w="100" w:type="dxa"/>
              <w:bottom w:w="60" w:type="dxa"/>
              <w:right w:w="100" w:type="dxa"/>
            </w:tcMar>
          </w:tcPr>
          <w:p w14:paraId="02DDBD3D" w14:textId="77777777" w:rsidR="00B24088" w:rsidRDefault="00DD5C69">
            <w:pPr>
              <w:spacing w:line="252" w:lineRule="auto"/>
            </w:pPr>
            <w:r>
              <w:rPr>
                <w:rFonts w:ascii="Consolas" w:eastAsia="Consolas" w:hAnsi="Consolas" w:cs="Consolas"/>
                <w:sz w:val="19"/>
                <w:szCs w:val="19"/>
              </w:rPr>
              <w:t>helperText</w:t>
            </w:r>
          </w:p>
        </w:tc>
        <w:tc>
          <w:tcPr>
            <w:tcW w:w="7260" w:type="dxa"/>
            <w:shd w:val="clear" w:color="auto" w:fill="FFFFFF"/>
            <w:tcMar>
              <w:top w:w="60" w:type="dxa"/>
              <w:left w:w="100" w:type="dxa"/>
              <w:bottom w:w="60" w:type="dxa"/>
              <w:right w:w="100" w:type="dxa"/>
            </w:tcMar>
          </w:tcPr>
          <w:p w14:paraId="0FB17B18" w14:textId="77777777" w:rsidR="00B24088" w:rsidRDefault="00DD5C69">
            <w:pPr>
              <w:spacing w:line="252" w:lineRule="auto"/>
            </w:pPr>
            <w:r>
              <w:rPr>
                <w:b/>
                <w:bCs/>
                <w:sz w:val="19"/>
                <w:szCs w:val="19"/>
              </w:rPr>
              <w:t>Small grey hint line under the field.</w:t>
            </w:r>
          </w:p>
        </w:tc>
      </w:tr>
      <w:tr w:rsidR="00B24088" w14:paraId="5CD2A3F9" w14:textId="77777777">
        <w:tc>
          <w:tcPr>
            <w:tcW w:w="2100" w:type="dxa"/>
            <w:shd w:val="clear" w:color="auto" w:fill="EEF3F8"/>
            <w:tcMar>
              <w:top w:w="60" w:type="dxa"/>
              <w:left w:w="100" w:type="dxa"/>
              <w:bottom w:w="60" w:type="dxa"/>
              <w:right w:w="100" w:type="dxa"/>
            </w:tcMar>
          </w:tcPr>
          <w:p w14:paraId="7C6D5EF2" w14:textId="77777777" w:rsidR="00B24088" w:rsidRDefault="00DD5C69">
            <w:pPr>
              <w:spacing w:line="252" w:lineRule="auto"/>
            </w:pPr>
            <w:r>
              <w:rPr>
                <w:rFonts w:ascii="Consolas" w:eastAsia="Consolas" w:hAnsi="Consolas" w:cs="Consolas"/>
                <w:sz w:val="19"/>
                <w:szCs w:val="19"/>
              </w:rPr>
              <w:t>type</w:t>
            </w:r>
          </w:p>
        </w:tc>
        <w:tc>
          <w:tcPr>
            <w:tcW w:w="7260" w:type="dxa"/>
            <w:shd w:val="clear" w:color="auto" w:fill="EEF3F8"/>
            <w:tcMar>
              <w:top w:w="60" w:type="dxa"/>
              <w:left w:w="100" w:type="dxa"/>
              <w:bottom w:w="60" w:type="dxa"/>
              <w:right w:w="100" w:type="dxa"/>
            </w:tcMar>
          </w:tcPr>
          <w:p w14:paraId="0AE06014" w14:textId="77777777" w:rsidR="00B24088" w:rsidRDefault="00DD5C69">
            <w:pPr>
              <w:spacing w:line="252" w:lineRule="auto"/>
            </w:pPr>
            <w:r>
              <w:rPr>
                <w:b/>
                <w:bCs/>
                <w:sz w:val="19"/>
                <w:szCs w:val="19"/>
              </w:rPr>
              <w:t>auto | text | int | double | bool | dropdown | combo | hidden. See 3.3.</w:t>
            </w:r>
          </w:p>
        </w:tc>
      </w:tr>
      <w:tr w:rsidR="00B24088" w14:paraId="7A1897F2" w14:textId="77777777">
        <w:tc>
          <w:tcPr>
            <w:tcW w:w="2100" w:type="dxa"/>
            <w:shd w:val="clear" w:color="auto" w:fill="FFFFFF"/>
            <w:tcMar>
              <w:top w:w="60" w:type="dxa"/>
              <w:left w:w="100" w:type="dxa"/>
              <w:bottom w:w="60" w:type="dxa"/>
              <w:right w:w="100" w:type="dxa"/>
            </w:tcMar>
          </w:tcPr>
          <w:p w14:paraId="17E976F4" w14:textId="77777777" w:rsidR="00B24088" w:rsidRDefault="00DD5C69">
            <w:pPr>
              <w:spacing w:line="252" w:lineRule="auto"/>
            </w:pPr>
            <w:r>
              <w:rPr>
                <w:rFonts w:ascii="Consolas" w:eastAsia="Consolas" w:hAnsi="Consolas" w:cs="Consolas"/>
                <w:sz w:val="19"/>
                <w:szCs w:val="19"/>
              </w:rPr>
              <w:t>options</w:t>
            </w:r>
          </w:p>
        </w:tc>
        <w:tc>
          <w:tcPr>
            <w:tcW w:w="7260" w:type="dxa"/>
            <w:shd w:val="clear" w:color="auto" w:fill="FFFFFF"/>
            <w:tcMar>
              <w:top w:w="60" w:type="dxa"/>
              <w:left w:w="100" w:type="dxa"/>
              <w:bottom w:w="60" w:type="dxa"/>
              <w:right w:w="100" w:type="dxa"/>
            </w:tcMar>
          </w:tcPr>
          <w:p w14:paraId="72852CE7" w14:textId="77777777" w:rsidR="00B24088" w:rsidRDefault="00DD5C69">
            <w:pPr>
              <w:spacing w:line="252" w:lineRule="auto"/>
            </w:pPr>
            <w:r>
              <w:rPr>
                <w:b/>
                <w:bCs/>
                <w:sz w:val="19"/>
                <w:szCs w:val="19"/>
              </w:rPr>
              <w:t>For dropdown / combo. Plain strings, or objects with value/label (and values for combo).</w:t>
            </w:r>
          </w:p>
        </w:tc>
      </w:tr>
      <w:tr w:rsidR="00B24088" w14:paraId="698813FA" w14:textId="77777777">
        <w:tc>
          <w:tcPr>
            <w:tcW w:w="2100" w:type="dxa"/>
            <w:shd w:val="clear" w:color="auto" w:fill="EEF3F8"/>
            <w:tcMar>
              <w:top w:w="60" w:type="dxa"/>
              <w:left w:w="100" w:type="dxa"/>
              <w:bottom w:w="60" w:type="dxa"/>
              <w:right w:w="100" w:type="dxa"/>
            </w:tcMar>
          </w:tcPr>
          <w:p w14:paraId="1C8A0CD6" w14:textId="77777777" w:rsidR="00B24088" w:rsidRDefault="00DD5C69">
            <w:pPr>
              <w:spacing w:line="252" w:lineRule="auto"/>
            </w:pPr>
            <w:r>
              <w:rPr>
                <w:rFonts w:ascii="Consolas" w:eastAsia="Consolas" w:hAnsi="Consolas" w:cs="Consolas"/>
                <w:sz w:val="19"/>
                <w:szCs w:val="19"/>
              </w:rPr>
              <w:t>writes</w:t>
            </w:r>
          </w:p>
        </w:tc>
        <w:tc>
          <w:tcPr>
            <w:tcW w:w="7260" w:type="dxa"/>
            <w:shd w:val="clear" w:color="auto" w:fill="EEF3F8"/>
            <w:tcMar>
              <w:top w:w="60" w:type="dxa"/>
              <w:left w:w="100" w:type="dxa"/>
              <w:bottom w:w="60" w:type="dxa"/>
              <w:right w:w="100" w:type="dxa"/>
            </w:tcMar>
          </w:tcPr>
          <w:p w14:paraId="771B3333" w14:textId="77777777" w:rsidR="00B24088" w:rsidRDefault="00DD5C69">
            <w:pPr>
              <w:spacing w:line="252" w:lineRule="auto"/>
            </w:pPr>
            <w:r>
              <w:rPr>
                <w:b/>
                <w:bCs/>
                <w:sz w:val="19"/>
                <w:szCs w:val="19"/>
              </w:rPr>
              <w:t>For combo only — the list of config keys the single dropdown writes to.</w:t>
            </w:r>
          </w:p>
        </w:tc>
      </w:tr>
      <w:tr w:rsidR="00B24088" w14:paraId="7C635EFB" w14:textId="77777777">
        <w:tc>
          <w:tcPr>
            <w:tcW w:w="2100" w:type="dxa"/>
            <w:shd w:val="clear" w:color="auto" w:fill="FFFFFF"/>
            <w:tcMar>
              <w:top w:w="60" w:type="dxa"/>
              <w:left w:w="100" w:type="dxa"/>
              <w:bottom w:w="60" w:type="dxa"/>
              <w:right w:w="100" w:type="dxa"/>
            </w:tcMar>
          </w:tcPr>
          <w:p w14:paraId="31A2BB94" w14:textId="77777777" w:rsidR="00B24088" w:rsidRDefault="00DD5C69">
            <w:pPr>
              <w:spacing w:line="252" w:lineRule="auto"/>
            </w:pPr>
            <w:r>
              <w:rPr>
                <w:rFonts w:ascii="Consolas" w:eastAsia="Consolas" w:hAnsi="Consolas" w:cs="Consolas"/>
                <w:sz w:val="19"/>
                <w:szCs w:val="19"/>
              </w:rPr>
              <w:t>moduleCommand</w:t>
            </w:r>
          </w:p>
        </w:tc>
        <w:tc>
          <w:tcPr>
            <w:tcW w:w="7260" w:type="dxa"/>
            <w:shd w:val="clear" w:color="auto" w:fill="FFFFFF"/>
            <w:tcMar>
              <w:top w:w="60" w:type="dxa"/>
              <w:left w:w="100" w:type="dxa"/>
              <w:bottom w:w="60" w:type="dxa"/>
              <w:right w:w="100" w:type="dxa"/>
            </w:tcMar>
          </w:tcPr>
          <w:p w14:paraId="11B6BC34" w14:textId="77777777" w:rsidR="00B24088" w:rsidRDefault="00DD5C69">
            <w:pPr>
              <w:spacing w:line="252" w:lineRule="auto"/>
            </w:pPr>
            <w:r>
              <w:rPr>
                <w:b/>
                <w:bCs/>
                <w:sz w:val="19"/>
                <w:szCs w:val="19"/>
              </w:rPr>
              <w:t>For module_states only — the command in the device’s Python module whose states become the options (e.g. "Input").</w:t>
            </w:r>
          </w:p>
        </w:tc>
      </w:tr>
      <w:tr w:rsidR="00B24088" w14:paraId="5B8DFBBA" w14:textId="77777777">
        <w:tc>
          <w:tcPr>
            <w:tcW w:w="2100" w:type="dxa"/>
            <w:shd w:val="clear" w:color="auto" w:fill="FFFFFF"/>
            <w:tcMar>
              <w:top w:w="60" w:type="dxa"/>
              <w:left w:w="100" w:type="dxa"/>
              <w:bottom w:w="60" w:type="dxa"/>
              <w:right w:w="100" w:type="dxa"/>
            </w:tcMar>
          </w:tcPr>
          <w:p w14:paraId="2AB4A063" w14:textId="77777777" w:rsidR="00B24088" w:rsidRDefault="00DD5C69">
            <w:pPr>
              <w:spacing w:line="252" w:lineRule="auto"/>
            </w:pPr>
            <w:r>
              <w:rPr>
                <w:rFonts w:ascii="Consolas" w:eastAsia="Consolas" w:hAnsi="Consolas" w:cs="Consolas"/>
                <w:sz w:val="19"/>
                <w:szCs w:val="19"/>
              </w:rPr>
              <w:t>addIfMissing</w:t>
            </w:r>
          </w:p>
        </w:tc>
        <w:tc>
          <w:tcPr>
            <w:tcW w:w="7260" w:type="dxa"/>
            <w:shd w:val="clear" w:color="auto" w:fill="FFFFFF"/>
            <w:tcMar>
              <w:top w:w="60" w:type="dxa"/>
              <w:left w:w="100" w:type="dxa"/>
              <w:bottom w:w="60" w:type="dxa"/>
              <w:right w:w="100" w:type="dxa"/>
            </w:tcMar>
          </w:tcPr>
          <w:p w14:paraId="01FE3A39" w14:textId="77777777" w:rsidR="00B24088" w:rsidRDefault="00DD5C69">
            <w:pPr>
              <w:spacing w:line="252" w:lineRule="auto"/>
            </w:pPr>
            <w:r>
              <w:rPr>
                <w:b/>
                <w:bCs/>
                <w:sz w:val="19"/>
                <w:szCs w:val="19"/>
              </w:rPr>
              <w:t>device_fields only — render the field on matching device tabs even when the key does not exist in that device block yet; the first edit writes it into config.json.</w:t>
            </w:r>
          </w:p>
        </w:tc>
      </w:tr>
    </w:tbl>
    <w:p w14:paraId="24733FC1" w14:textId="77777777" w:rsidR="00B24088" w:rsidRDefault="00DD5C69">
      <w:pPr>
        <w:pStyle w:val="Heading2"/>
        <w:spacing w:before="240" w:after="100"/>
      </w:pPr>
      <w:bookmarkStart w:id="11" w:name="_Toc234829070"/>
      <w:r>
        <w:t>3.3 Field types</w:t>
      </w:r>
      <w:bookmarkEnd w:id="1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559"/>
        <w:gridCol w:w="2486"/>
        <w:gridCol w:w="5315"/>
      </w:tblGrid>
      <w:tr w:rsidR="00B24088" w14:paraId="2B477A65" w14:textId="77777777">
        <w:trPr>
          <w:tblHeader/>
        </w:trPr>
        <w:tc>
          <w:tcPr>
            <w:tcW w:w="1500" w:type="dxa"/>
            <w:shd w:val="clear" w:color="auto" w:fill="1F4E79"/>
            <w:tcMar>
              <w:top w:w="60" w:type="dxa"/>
              <w:left w:w="100" w:type="dxa"/>
              <w:bottom w:w="60" w:type="dxa"/>
              <w:right w:w="100" w:type="dxa"/>
            </w:tcMar>
          </w:tcPr>
          <w:p w14:paraId="74619219" w14:textId="77777777" w:rsidR="00B24088" w:rsidRDefault="00DD5C69">
            <w:pPr>
              <w:spacing w:line="252" w:lineRule="auto"/>
            </w:pPr>
            <w:r>
              <w:rPr>
                <w:b/>
                <w:bCs/>
                <w:color w:val="FFFFFF"/>
                <w:sz w:val="19"/>
                <w:szCs w:val="19"/>
              </w:rPr>
              <w:t>type</w:t>
            </w:r>
          </w:p>
        </w:tc>
        <w:tc>
          <w:tcPr>
            <w:tcW w:w="2500" w:type="dxa"/>
            <w:shd w:val="clear" w:color="auto" w:fill="1F4E79"/>
            <w:tcMar>
              <w:top w:w="60" w:type="dxa"/>
              <w:left w:w="100" w:type="dxa"/>
              <w:bottom w:w="60" w:type="dxa"/>
              <w:right w:w="100" w:type="dxa"/>
            </w:tcMar>
          </w:tcPr>
          <w:p w14:paraId="5E2EB1C1" w14:textId="77777777" w:rsidR="00B24088" w:rsidRDefault="00DD5C69">
            <w:pPr>
              <w:spacing w:line="252" w:lineRule="auto"/>
            </w:pPr>
            <w:r>
              <w:rPr>
                <w:b/>
                <w:bCs/>
                <w:color w:val="FFFFFF"/>
                <w:sz w:val="19"/>
                <w:szCs w:val="19"/>
              </w:rPr>
              <w:t>Renders as</w:t>
            </w:r>
          </w:p>
        </w:tc>
        <w:tc>
          <w:tcPr>
            <w:tcW w:w="5360" w:type="dxa"/>
            <w:shd w:val="clear" w:color="auto" w:fill="1F4E79"/>
            <w:tcMar>
              <w:top w:w="60" w:type="dxa"/>
              <w:left w:w="100" w:type="dxa"/>
              <w:bottom w:w="60" w:type="dxa"/>
              <w:right w:w="100" w:type="dxa"/>
            </w:tcMar>
          </w:tcPr>
          <w:p w14:paraId="40662FE0" w14:textId="77777777" w:rsidR="00B24088" w:rsidRDefault="00DD5C69">
            <w:pPr>
              <w:spacing w:line="252" w:lineRule="auto"/>
            </w:pPr>
            <w:r>
              <w:rPr>
                <w:b/>
                <w:bCs/>
                <w:color w:val="FFFFFF"/>
                <w:sz w:val="19"/>
                <w:szCs w:val="19"/>
              </w:rPr>
              <w:t>Notes</w:t>
            </w:r>
          </w:p>
        </w:tc>
      </w:tr>
      <w:tr w:rsidR="00B24088" w14:paraId="71D55285" w14:textId="77777777">
        <w:tc>
          <w:tcPr>
            <w:tcW w:w="1500" w:type="dxa"/>
            <w:shd w:val="clear" w:color="auto" w:fill="FFFFFF"/>
            <w:tcMar>
              <w:top w:w="60" w:type="dxa"/>
              <w:left w:w="100" w:type="dxa"/>
              <w:bottom w:w="60" w:type="dxa"/>
              <w:right w:w="100" w:type="dxa"/>
            </w:tcMar>
          </w:tcPr>
          <w:p w14:paraId="702F3C3F" w14:textId="77777777" w:rsidR="00B24088" w:rsidRDefault="00DD5C69">
            <w:pPr>
              <w:spacing w:line="252" w:lineRule="auto"/>
            </w:pPr>
            <w:r>
              <w:rPr>
                <w:rFonts w:ascii="Consolas" w:eastAsia="Consolas" w:hAnsi="Consolas" w:cs="Consolas"/>
                <w:sz w:val="19"/>
                <w:szCs w:val="19"/>
              </w:rPr>
              <w:t>auto</w:t>
            </w:r>
          </w:p>
        </w:tc>
        <w:tc>
          <w:tcPr>
            <w:tcW w:w="2500" w:type="dxa"/>
            <w:shd w:val="clear" w:color="auto" w:fill="FFFFFF"/>
            <w:tcMar>
              <w:top w:w="60" w:type="dxa"/>
              <w:left w:w="100" w:type="dxa"/>
              <w:bottom w:w="60" w:type="dxa"/>
              <w:right w:w="100" w:type="dxa"/>
            </w:tcMar>
          </w:tcPr>
          <w:p w14:paraId="5F2728A2" w14:textId="77777777" w:rsidR="00B24088" w:rsidRDefault="00DD5C69">
            <w:pPr>
              <w:spacing w:line="252" w:lineRule="auto"/>
            </w:pPr>
            <w:r>
              <w:rPr>
                <w:b/>
                <w:bCs/>
                <w:sz w:val="19"/>
                <w:szCs w:val="19"/>
              </w:rPr>
              <w:t>Inferred widget</w:t>
            </w:r>
          </w:p>
        </w:tc>
        <w:tc>
          <w:tcPr>
            <w:tcW w:w="5360" w:type="dxa"/>
            <w:shd w:val="clear" w:color="auto" w:fill="FFFFFF"/>
            <w:tcMar>
              <w:top w:w="60" w:type="dxa"/>
              <w:left w:w="100" w:type="dxa"/>
              <w:bottom w:w="60" w:type="dxa"/>
              <w:right w:w="100" w:type="dxa"/>
            </w:tcMar>
          </w:tcPr>
          <w:p w14:paraId="7C4EB07B" w14:textId="77777777" w:rsidR="00B24088" w:rsidRDefault="00DD5C69">
            <w:pPr>
              <w:spacing w:line="252" w:lineRule="auto"/>
            </w:pPr>
            <w:r>
              <w:rPr>
                <w:b/>
                <w:bCs/>
                <w:sz w:val="19"/>
                <w:szCs w:val="19"/>
              </w:rPr>
              <w:t>Default when type is omitted. bool value → switch, int → numeric field, double → numeric field, anything else → text field.</w:t>
            </w:r>
          </w:p>
        </w:tc>
      </w:tr>
      <w:tr w:rsidR="00B24088" w14:paraId="2DC8556F" w14:textId="77777777">
        <w:tc>
          <w:tcPr>
            <w:tcW w:w="1500" w:type="dxa"/>
            <w:shd w:val="clear" w:color="auto" w:fill="EEF3F8"/>
            <w:tcMar>
              <w:top w:w="60" w:type="dxa"/>
              <w:left w:w="100" w:type="dxa"/>
              <w:bottom w:w="60" w:type="dxa"/>
              <w:right w:w="100" w:type="dxa"/>
            </w:tcMar>
          </w:tcPr>
          <w:p w14:paraId="1FCBB1A1" w14:textId="77777777" w:rsidR="00B24088" w:rsidRDefault="00DD5C69">
            <w:pPr>
              <w:spacing w:line="252" w:lineRule="auto"/>
            </w:pPr>
            <w:r>
              <w:rPr>
                <w:rFonts w:ascii="Consolas" w:eastAsia="Consolas" w:hAnsi="Consolas" w:cs="Consolas"/>
                <w:sz w:val="19"/>
                <w:szCs w:val="19"/>
              </w:rPr>
              <w:t>text</w:t>
            </w:r>
          </w:p>
        </w:tc>
        <w:tc>
          <w:tcPr>
            <w:tcW w:w="2500" w:type="dxa"/>
            <w:shd w:val="clear" w:color="auto" w:fill="EEF3F8"/>
            <w:tcMar>
              <w:top w:w="60" w:type="dxa"/>
              <w:left w:w="100" w:type="dxa"/>
              <w:bottom w:w="60" w:type="dxa"/>
              <w:right w:w="100" w:type="dxa"/>
            </w:tcMar>
          </w:tcPr>
          <w:p w14:paraId="646A23F6" w14:textId="77777777" w:rsidR="00B24088" w:rsidRDefault="00DD5C69">
            <w:pPr>
              <w:spacing w:line="252" w:lineRule="auto"/>
            </w:pPr>
            <w:r>
              <w:rPr>
                <w:b/>
                <w:bCs/>
                <w:sz w:val="19"/>
                <w:szCs w:val="19"/>
              </w:rPr>
              <w:t>Free text field</w:t>
            </w:r>
          </w:p>
        </w:tc>
        <w:tc>
          <w:tcPr>
            <w:tcW w:w="5360" w:type="dxa"/>
            <w:shd w:val="clear" w:color="auto" w:fill="EEF3F8"/>
            <w:tcMar>
              <w:top w:w="60" w:type="dxa"/>
              <w:left w:w="100" w:type="dxa"/>
              <w:bottom w:w="60" w:type="dxa"/>
              <w:right w:w="100" w:type="dxa"/>
            </w:tcMar>
          </w:tcPr>
          <w:p w14:paraId="56F2703A" w14:textId="77777777" w:rsidR="00B24088" w:rsidRDefault="00DD5C69">
            <w:pPr>
              <w:spacing w:line="252" w:lineRule="auto"/>
            </w:pPr>
            <w:r>
              <w:rPr>
                <w:b/>
                <w:bCs/>
                <w:sz w:val="19"/>
                <w:szCs w:val="19"/>
              </w:rPr>
              <w:t>Stores a string.</w:t>
            </w:r>
          </w:p>
        </w:tc>
      </w:tr>
      <w:tr w:rsidR="00B24088" w14:paraId="648CD66A" w14:textId="77777777">
        <w:tc>
          <w:tcPr>
            <w:tcW w:w="1500" w:type="dxa"/>
            <w:shd w:val="clear" w:color="auto" w:fill="FFFFFF"/>
            <w:tcMar>
              <w:top w:w="60" w:type="dxa"/>
              <w:left w:w="100" w:type="dxa"/>
              <w:bottom w:w="60" w:type="dxa"/>
              <w:right w:w="100" w:type="dxa"/>
            </w:tcMar>
          </w:tcPr>
          <w:p w14:paraId="79826088" w14:textId="77777777" w:rsidR="00B24088" w:rsidRDefault="00DD5C69">
            <w:pPr>
              <w:spacing w:line="252" w:lineRule="auto"/>
            </w:pPr>
            <w:r>
              <w:rPr>
                <w:rFonts w:ascii="Consolas" w:eastAsia="Consolas" w:hAnsi="Consolas" w:cs="Consolas"/>
                <w:sz w:val="19"/>
                <w:szCs w:val="19"/>
              </w:rPr>
              <w:t>int</w:t>
            </w:r>
          </w:p>
        </w:tc>
        <w:tc>
          <w:tcPr>
            <w:tcW w:w="2500" w:type="dxa"/>
            <w:shd w:val="clear" w:color="auto" w:fill="FFFFFF"/>
            <w:tcMar>
              <w:top w:w="60" w:type="dxa"/>
              <w:left w:w="100" w:type="dxa"/>
              <w:bottom w:w="60" w:type="dxa"/>
              <w:right w:w="100" w:type="dxa"/>
            </w:tcMar>
          </w:tcPr>
          <w:p w14:paraId="19BE401D" w14:textId="77777777" w:rsidR="00B24088" w:rsidRDefault="00DD5C69">
            <w:pPr>
              <w:spacing w:line="252" w:lineRule="auto"/>
            </w:pPr>
            <w:r>
              <w:rPr>
                <w:b/>
                <w:bCs/>
                <w:sz w:val="19"/>
                <w:szCs w:val="19"/>
              </w:rPr>
              <w:t>Numeric field</w:t>
            </w:r>
          </w:p>
        </w:tc>
        <w:tc>
          <w:tcPr>
            <w:tcW w:w="5360" w:type="dxa"/>
            <w:shd w:val="clear" w:color="auto" w:fill="FFFFFF"/>
            <w:tcMar>
              <w:top w:w="60" w:type="dxa"/>
              <w:left w:w="100" w:type="dxa"/>
              <w:bottom w:w="60" w:type="dxa"/>
              <w:right w:w="100" w:type="dxa"/>
            </w:tcMar>
          </w:tcPr>
          <w:p w14:paraId="32AE5202" w14:textId="77777777" w:rsidR="00B24088" w:rsidRDefault="00DD5C69">
            <w:pPr>
              <w:spacing w:line="252" w:lineRule="auto"/>
            </w:pPr>
            <w:r>
              <w:rPr>
                <w:b/>
                <w:bCs/>
                <w:sz w:val="19"/>
                <w:szCs w:val="19"/>
              </w:rPr>
              <w:t>Parses and stores an integer, keeping config.json numeric.</w:t>
            </w:r>
          </w:p>
        </w:tc>
      </w:tr>
      <w:tr w:rsidR="00B24088" w14:paraId="5589704C" w14:textId="77777777">
        <w:tc>
          <w:tcPr>
            <w:tcW w:w="1500" w:type="dxa"/>
            <w:shd w:val="clear" w:color="auto" w:fill="EEF3F8"/>
            <w:tcMar>
              <w:top w:w="60" w:type="dxa"/>
              <w:left w:w="100" w:type="dxa"/>
              <w:bottom w:w="60" w:type="dxa"/>
              <w:right w:w="100" w:type="dxa"/>
            </w:tcMar>
          </w:tcPr>
          <w:p w14:paraId="0A0A897C" w14:textId="77777777" w:rsidR="00B24088" w:rsidRDefault="00DD5C69">
            <w:pPr>
              <w:spacing w:line="252" w:lineRule="auto"/>
            </w:pPr>
            <w:r>
              <w:rPr>
                <w:rFonts w:ascii="Consolas" w:eastAsia="Consolas" w:hAnsi="Consolas" w:cs="Consolas"/>
                <w:sz w:val="19"/>
                <w:szCs w:val="19"/>
              </w:rPr>
              <w:t>double</w:t>
            </w:r>
          </w:p>
        </w:tc>
        <w:tc>
          <w:tcPr>
            <w:tcW w:w="2500" w:type="dxa"/>
            <w:shd w:val="clear" w:color="auto" w:fill="EEF3F8"/>
            <w:tcMar>
              <w:top w:w="60" w:type="dxa"/>
              <w:left w:w="100" w:type="dxa"/>
              <w:bottom w:w="60" w:type="dxa"/>
              <w:right w:w="100" w:type="dxa"/>
            </w:tcMar>
          </w:tcPr>
          <w:p w14:paraId="51491FE1" w14:textId="77777777" w:rsidR="00B24088" w:rsidRDefault="00DD5C69">
            <w:pPr>
              <w:spacing w:line="252" w:lineRule="auto"/>
            </w:pPr>
            <w:r>
              <w:rPr>
                <w:b/>
                <w:bCs/>
                <w:sz w:val="19"/>
                <w:szCs w:val="19"/>
              </w:rPr>
              <w:t>Numeric field</w:t>
            </w:r>
          </w:p>
        </w:tc>
        <w:tc>
          <w:tcPr>
            <w:tcW w:w="5360" w:type="dxa"/>
            <w:shd w:val="clear" w:color="auto" w:fill="EEF3F8"/>
            <w:tcMar>
              <w:top w:w="60" w:type="dxa"/>
              <w:left w:w="100" w:type="dxa"/>
              <w:bottom w:w="60" w:type="dxa"/>
              <w:right w:w="100" w:type="dxa"/>
            </w:tcMar>
          </w:tcPr>
          <w:p w14:paraId="7D58DFAA" w14:textId="77777777" w:rsidR="00B24088" w:rsidRDefault="00DD5C69">
            <w:pPr>
              <w:spacing w:line="252" w:lineRule="auto"/>
            </w:pPr>
            <w:r>
              <w:rPr>
                <w:b/>
                <w:bCs/>
                <w:sz w:val="19"/>
                <w:szCs w:val="19"/>
              </w:rPr>
              <w:t>Parses and stores a double.</w:t>
            </w:r>
          </w:p>
        </w:tc>
      </w:tr>
      <w:tr w:rsidR="00B24088" w14:paraId="1704C095" w14:textId="77777777">
        <w:tc>
          <w:tcPr>
            <w:tcW w:w="1500" w:type="dxa"/>
            <w:shd w:val="clear" w:color="auto" w:fill="FFFFFF"/>
            <w:tcMar>
              <w:top w:w="60" w:type="dxa"/>
              <w:left w:w="100" w:type="dxa"/>
              <w:bottom w:w="60" w:type="dxa"/>
              <w:right w:w="100" w:type="dxa"/>
            </w:tcMar>
          </w:tcPr>
          <w:p w14:paraId="14A5F10C" w14:textId="77777777" w:rsidR="00B24088" w:rsidRDefault="00DD5C69">
            <w:pPr>
              <w:spacing w:line="252" w:lineRule="auto"/>
            </w:pPr>
            <w:r>
              <w:rPr>
                <w:rFonts w:ascii="Consolas" w:eastAsia="Consolas" w:hAnsi="Consolas" w:cs="Consolas"/>
                <w:sz w:val="19"/>
                <w:szCs w:val="19"/>
              </w:rPr>
              <w:t>bool</w:t>
            </w:r>
          </w:p>
        </w:tc>
        <w:tc>
          <w:tcPr>
            <w:tcW w:w="2500" w:type="dxa"/>
            <w:shd w:val="clear" w:color="auto" w:fill="FFFFFF"/>
            <w:tcMar>
              <w:top w:w="60" w:type="dxa"/>
              <w:left w:w="100" w:type="dxa"/>
              <w:bottom w:w="60" w:type="dxa"/>
              <w:right w:w="100" w:type="dxa"/>
            </w:tcMar>
          </w:tcPr>
          <w:p w14:paraId="3D1D203E" w14:textId="77777777" w:rsidR="00B24088" w:rsidRDefault="00DD5C69">
            <w:pPr>
              <w:spacing w:line="252" w:lineRule="auto"/>
            </w:pPr>
            <w:r>
              <w:rPr>
                <w:b/>
                <w:bCs/>
                <w:sz w:val="19"/>
                <w:szCs w:val="19"/>
              </w:rPr>
              <w:t>On/off switch</w:t>
            </w:r>
          </w:p>
        </w:tc>
        <w:tc>
          <w:tcPr>
            <w:tcW w:w="5360" w:type="dxa"/>
            <w:shd w:val="clear" w:color="auto" w:fill="FFFFFF"/>
            <w:tcMar>
              <w:top w:w="60" w:type="dxa"/>
              <w:left w:w="100" w:type="dxa"/>
              <w:bottom w:w="60" w:type="dxa"/>
              <w:right w:w="100" w:type="dxa"/>
            </w:tcMar>
          </w:tcPr>
          <w:p w14:paraId="216ABDEC" w14:textId="77777777" w:rsidR="00B24088" w:rsidRDefault="00DD5C69">
            <w:pPr>
              <w:spacing w:line="252" w:lineRule="auto"/>
            </w:pPr>
            <w:r>
              <w:rPr>
                <w:b/>
                <w:bCs/>
                <w:sz w:val="19"/>
                <w:szCs w:val="19"/>
              </w:rPr>
              <w:t>Stores true/false.</w:t>
            </w:r>
          </w:p>
        </w:tc>
      </w:tr>
      <w:tr w:rsidR="00B24088" w14:paraId="77439138" w14:textId="77777777">
        <w:tc>
          <w:tcPr>
            <w:tcW w:w="1500" w:type="dxa"/>
            <w:shd w:val="clear" w:color="auto" w:fill="EEF3F8"/>
            <w:tcMar>
              <w:top w:w="60" w:type="dxa"/>
              <w:left w:w="100" w:type="dxa"/>
              <w:bottom w:w="60" w:type="dxa"/>
              <w:right w:w="100" w:type="dxa"/>
            </w:tcMar>
          </w:tcPr>
          <w:p w14:paraId="2C5CD04C" w14:textId="77777777" w:rsidR="00B24088" w:rsidRDefault="00DD5C69">
            <w:pPr>
              <w:spacing w:line="252" w:lineRule="auto"/>
            </w:pPr>
            <w:r>
              <w:rPr>
                <w:rFonts w:ascii="Consolas" w:eastAsia="Consolas" w:hAnsi="Consolas" w:cs="Consolas"/>
                <w:sz w:val="19"/>
                <w:szCs w:val="19"/>
              </w:rPr>
              <w:t>dropdown</w:t>
            </w:r>
          </w:p>
        </w:tc>
        <w:tc>
          <w:tcPr>
            <w:tcW w:w="2500" w:type="dxa"/>
            <w:shd w:val="clear" w:color="auto" w:fill="EEF3F8"/>
            <w:tcMar>
              <w:top w:w="60" w:type="dxa"/>
              <w:left w:w="100" w:type="dxa"/>
              <w:bottom w:w="60" w:type="dxa"/>
              <w:right w:w="100" w:type="dxa"/>
            </w:tcMar>
          </w:tcPr>
          <w:p w14:paraId="7FAFC7FA" w14:textId="77777777" w:rsidR="00B24088" w:rsidRDefault="00DD5C69">
            <w:pPr>
              <w:spacing w:line="252" w:lineRule="auto"/>
            </w:pPr>
            <w:r>
              <w:rPr>
                <w:b/>
                <w:bCs/>
                <w:sz w:val="19"/>
                <w:szCs w:val="19"/>
              </w:rPr>
              <w:t>Fixed dropdown</w:t>
            </w:r>
          </w:p>
        </w:tc>
        <w:tc>
          <w:tcPr>
            <w:tcW w:w="5360" w:type="dxa"/>
            <w:shd w:val="clear" w:color="auto" w:fill="EEF3F8"/>
            <w:tcMar>
              <w:top w:w="60" w:type="dxa"/>
              <w:left w:w="100" w:type="dxa"/>
              <w:bottom w:w="60" w:type="dxa"/>
              <w:right w:w="100" w:type="dxa"/>
            </w:tcMar>
          </w:tcPr>
          <w:p w14:paraId="1597AFE5" w14:textId="77777777" w:rsidR="00B24088" w:rsidRDefault="00DD5C69">
            <w:pPr>
              <w:spacing w:line="252" w:lineRule="auto"/>
            </w:pPr>
            <w:r>
              <w:rPr>
                <w:b/>
                <w:bCs/>
                <w:sz w:val="19"/>
                <w:szCs w:val="19"/>
              </w:rPr>
              <w:t>Uses the options array. A stored value not in the list is shown flagged rather than silently dropped.</w:t>
            </w:r>
          </w:p>
        </w:tc>
      </w:tr>
      <w:tr w:rsidR="00B24088" w14:paraId="49637471" w14:textId="77777777">
        <w:tc>
          <w:tcPr>
            <w:tcW w:w="1500" w:type="dxa"/>
            <w:shd w:val="clear" w:color="auto" w:fill="FFFFFF"/>
            <w:tcMar>
              <w:top w:w="60" w:type="dxa"/>
              <w:left w:w="100" w:type="dxa"/>
              <w:bottom w:w="60" w:type="dxa"/>
              <w:right w:w="100" w:type="dxa"/>
            </w:tcMar>
          </w:tcPr>
          <w:p w14:paraId="762717E9" w14:textId="77777777" w:rsidR="00B24088" w:rsidRDefault="00DD5C69">
            <w:pPr>
              <w:spacing w:line="252" w:lineRule="auto"/>
            </w:pPr>
            <w:r>
              <w:rPr>
                <w:rFonts w:ascii="Consolas" w:eastAsia="Consolas" w:hAnsi="Consolas" w:cs="Consolas"/>
                <w:sz w:val="19"/>
                <w:szCs w:val="19"/>
              </w:rPr>
              <w:t>combo</w:t>
            </w:r>
          </w:p>
        </w:tc>
        <w:tc>
          <w:tcPr>
            <w:tcW w:w="2500" w:type="dxa"/>
            <w:shd w:val="clear" w:color="auto" w:fill="FFFFFF"/>
            <w:tcMar>
              <w:top w:w="60" w:type="dxa"/>
              <w:left w:w="100" w:type="dxa"/>
              <w:bottom w:w="60" w:type="dxa"/>
              <w:right w:w="100" w:type="dxa"/>
            </w:tcMar>
          </w:tcPr>
          <w:p w14:paraId="54CD4E8A" w14:textId="77777777" w:rsidR="00B24088" w:rsidRDefault="00DD5C69">
            <w:pPr>
              <w:spacing w:line="252" w:lineRule="auto"/>
            </w:pPr>
            <w:r>
              <w:rPr>
                <w:b/>
                <w:bCs/>
                <w:sz w:val="19"/>
                <w:szCs w:val="19"/>
              </w:rPr>
              <w:t>One dropdown → many keys</w:t>
            </w:r>
          </w:p>
        </w:tc>
        <w:tc>
          <w:tcPr>
            <w:tcW w:w="5360" w:type="dxa"/>
            <w:shd w:val="clear" w:color="auto" w:fill="FFFFFF"/>
            <w:tcMar>
              <w:top w:w="60" w:type="dxa"/>
              <w:left w:w="100" w:type="dxa"/>
              <w:bottom w:w="60" w:type="dxa"/>
              <w:right w:w="100" w:type="dxa"/>
            </w:tcMar>
          </w:tcPr>
          <w:p w14:paraId="634AD893" w14:textId="77777777" w:rsidR="00B24088" w:rsidRDefault="00DD5C69">
            <w:pPr>
              <w:spacing w:line="252" w:lineRule="auto"/>
            </w:pPr>
            <w:r>
              <w:rPr>
                <w:b/>
                <w:bCs/>
                <w:sz w:val="19"/>
                <w:szCs w:val="19"/>
              </w:rPr>
              <w:t>Writes several keys at once via writes + per-option values. See 3.5.</w:t>
            </w:r>
          </w:p>
        </w:tc>
      </w:tr>
      <w:tr w:rsidR="00B24088" w14:paraId="00297F57" w14:textId="77777777">
        <w:tc>
          <w:tcPr>
            <w:tcW w:w="1500" w:type="dxa"/>
            <w:shd w:val="clear" w:color="auto" w:fill="EEF3F8"/>
            <w:tcMar>
              <w:top w:w="60" w:type="dxa"/>
              <w:left w:w="100" w:type="dxa"/>
              <w:bottom w:w="60" w:type="dxa"/>
              <w:right w:w="100" w:type="dxa"/>
            </w:tcMar>
          </w:tcPr>
          <w:p w14:paraId="0776E241" w14:textId="77777777" w:rsidR="00B24088" w:rsidRDefault="00DD5C69">
            <w:pPr>
              <w:spacing w:line="252" w:lineRule="auto"/>
            </w:pPr>
            <w:r>
              <w:rPr>
                <w:rFonts w:ascii="Consolas" w:eastAsia="Consolas" w:hAnsi="Consolas" w:cs="Consolas"/>
                <w:sz w:val="19"/>
                <w:szCs w:val="19"/>
              </w:rPr>
              <w:t>hidden</w:t>
            </w:r>
          </w:p>
        </w:tc>
        <w:tc>
          <w:tcPr>
            <w:tcW w:w="2500" w:type="dxa"/>
            <w:shd w:val="clear" w:color="auto" w:fill="EEF3F8"/>
            <w:tcMar>
              <w:top w:w="60" w:type="dxa"/>
              <w:left w:w="100" w:type="dxa"/>
              <w:bottom w:w="60" w:type="dxa"/>
              <w:right w:w="100" w:type="dxa"/>
            </w:tcMar>
          </w:tcPr>
          <w:p w14:paraId="76D28ADC" w14:textId="77777777" w:rsidR="00B24088" w:rsidRDefault="00DD5C69">
            <w:pPr>
              <w:spacing w:line="252" w:lineRule="auto"/>
            </w:pPr>
            <w:r>
              <w:rPr>
                <w:b/>
                <w:bCs/>
                <w:sz w:val="19"/>
                <w:szCs w:val="19"/>
              </w:rPr>
              <w:t>Not rendered</w:t>
            </w:r>
          </w:p>
        </w:tc>
        <w:tc>
          <w:tcPr>
            <w:tcW w:w="5360" w:type="dxa"/>
            <w:shd w:val="clear" w:color="auto" w:fill="EEF3F8"/>
            <w:tcMar>
              <w:top w:w="60" w:type="dxa"/>
              <w:left w:w="100" w:type="dxa"/>
              <w:bottom w:w="60" w:type="dxa"/>
              <w:right w:w="100" w:type="dxa"/>
            </w:tcMar>
          </w:tcPr>
          <w:p w14:paraId="0626236B" w14:textId="77777777" w:rsidR="00B24088" w:rsidRDefault="00DD5C69">
            <w:pPr>
              <w:spacing w:line="252" w:lineRule="auto"/>
            </w:pPr>
            <w:r>
              <w:rPr>
                <w:b/>
                <w:bCs/>
                <w:sz w:val="19"/>
                <w:szCs w:val="19"/>
              </w:rPr>
              <w:t>For keys managed by a combo or the wizard (e.g. gui_tab_type).</w:t>
            </w:r>
          </w:p>
        </w:tc>
      </w:tr>
      <w:tr w:rsidR="00B24088" w14:paraId="7189736B" w14:textId="77777777">
        <w:tc>
          <w:tcPr>
            <w:tcW w:w="1500" w:type="dxa"/>
            <w:shd w:val="clear" w:color="auto" w:fill="EEF3F8"/>
            <w:tcMar>
              <w:top w:w="60" w:type="dxa"/>
              <w:left w:w="100" w:type="dxa"/>
              <w:bottom w:w="60" w:type="dxa"/>
              <w:right w:w="100" w:type="dxa"/>
            </w:tcMar>
          </w:tcPr>
          <w:p w14:paraId="61D08D06" w14:textId="77777777" w:rsidR="00B24088" w:rsidRDefault="00DD5C69">
            <w:pPr>
              <w:spacing w:line="252" w:lineRule="auto"/>
            </w:pPr>
            <w:r>
              <w:rPr>
                <w:rFonts w:ascii="Consolas" w:eastAsia="Consolas" w:hAnsi="Consolas" w:cs="Consolas"/>
                <w:sz w:val="19"/>
                <w:szCs w:val="19"/>
              </w:rPr>
              <w:t>module_states</w:t>
            </w:r>
          </w:p>
        </w:tc>
        <w:tc>
          <w:tcPr>
            <w:tcW w:w="2500" w:type="dxa"/>
            <w:shd w:val="clear" w:color="auto" w:fill="EEF3F8"/>
            <w:tcMar>
              <w:top w:w="60" w:type="dxa"/>
              <w:left w:w="100" w:type="dxa"/>
              <w:bottom w:w="60" w:type="dxa"/>
              <w:right w:w="100" w:type="dxa"/>
            </w:tcMar>
          </w:tcPr>
          <w:p w14:paraId="768546AA" w14:textId="77777777" w:rsidR="00B24088" w:rsidRDefault="00DD5C69">
            <w:pPr>
              <w:spacing w:line="252" w:lineRule="auto"/>
            </w:pPr>
            <w:r>
              <w:rPr>
                <w:b/>
                <w:bCs/>
                <w:sz w:val="19"/>
                <w:szCs w:val="19"/>
              </w:rPr>
              <w:t>Autocomplete (module-driven)</w:t>
            </w:r>
          </w:p>
        </w:tc>
        <w:tc>
          <w:tcPr>
            <w:tcW w:w="5360" w:type="dxa"/>
            <w:shd w:val="clear" w:color="auto" w:fill="EEF3F8"/>
            <w:tcMar>
              <w:top w:w="60" w:type="dxa"/>
              <w:left w:w="100" w:type="dxa"/>
              <w:bottom w:w="60" w:type="dxa"/>
              <w:right w:w="100" w:type="dxa"/>
            </w:tcMar>
          </w:tcPr>
          <w:p w14:paraId="276ABD60" w14:textId="77777777" w:rsidR="00B24088" w:rsidRDefault="00DD5C69">
            <w:pPr>
              <w:spacing w:line="252" w:lineRule="auto"/>
            </w:pPr>
            <w:r>
              <w:rPr>
                <w:b/>
                <w:bCs/>
                <w:sz w:val="19"/>
                <w:szCs w:val="19"/>
              </w:rPr>
              <w:t>Options parsed live from the device’s selected Python module: the states of the command named by moduleCommand (AllowedValues, falling back to the Set/Match state dictionaries). Manual typing is always allowed; unresolved modules fall back to free text.</w:t>
            </w:r>
          </w:p>
        </w:tc>
      </w:tr>
    </w:tbl>
    <w:p w14:paraId="5306DA50" w14:textId="77777777" w:rsidR="00B24088" w:rsidRDefault="00DD5C69">
      <w:pPr>
        <w:pStyle w:val="Heading2"/>
        <w:spacing w:before="240" w:after="100"/>
      </w:pPr>
      <w:bookmarkStart w:id="12" w:name="_Toc234829071"/>
      <w:r>
        <w:t>3.4 Dropdown options: two forms</w:t>
      </w:r>
      <w:bookmarkEnd w:id="12"/>
    </w:p>
    <w:p w14:paraId="48F20143" w14:textId="77777777" w:rsidR="00B24088" w:rsidRDefault="00DD5C69">
      <w:pPr>
        <w:spacing w:after="120" w:line="276" w:lineRule="auto"/>
      </w:pPr>
      <w:r>
        <w:t>Plain strings, when the stored value and the shown label are identical:</w:t>
      </w:r>
    </w:p>
    <w:p w14:paraId="0727332C"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"options": ["TCP", "SSH", "UDP"]</w:t>
      </w:r>
    </w:p>
    <w:p w14:paraId="05E2CB92" w14:textId="77777777" w:rsidR="00B24088" w:rsidRDefault="00B24088">
      <w:pPr>
        <w:spacing w:after="120"/>
      </w:pPr>
    </w:p>
    <w:p w14:paraId="68A8566F" w14:textId="77777777" w:rsidR="00B24088" w:rsidRDefault="00DD5C69">
      <w:pPr>
        <w:spacing w:after="120" w:line="276" w:lineRule="auto"/>
      </w:pPr>
      <w:r>
        <w:t>Objects, when you want a friendlier label than the stored value:</w:t>
      </w:r>
    </w:p>
    <w:p w14:paraId="1D08DB95"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"options": [</w:t>
      </w:r>
    </w:p>
    <w:p w14:paraId="77DCB53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"value": "Yes",     "label": "Yes (Single Mic w/ Ducking)" },</w:t>
      </w:r>
    </w:p>
    <w:p w14:paraId="69223515"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"value": "No",      "label": "No (Single Mic w/ Mute)" },</w:t>
      </w:r>
    </w:p>
    <w:p w14:paraId="605B68ED"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"value": "Ceiling", "label": "Ceiling (Voicelift &amp; Mute)" }</w:t>
      </w:r>
    </w:p>
    <w:p w14:paraId="2DD5476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6A22200C" w14:textId="77777777" w:rsidR="00B24088" w:rsidRDefault="00B24088">
      <w:pPr>
        <w:spacing w:after="120"/>
      </w:pPr>
    </w:p>
    <w:p w14:paraId="3A346B70" w14:textId="77777777" w:rsidR="00B24088" w:rsidRDefault="00DD5C69">
      <w:pPr>
        <w:pStyle w:val="Heading2"/>
        <w:spacing w:before="240" w:after="100"/>
      </w:pPr>
      <w:bookmarkStart w:id="13" w:name="_Toc234829072"/>
      <w:r>
        <w:t>3.5 Combo fields (one dropdown that writes several keys)</w:t>
      </w:r>
      <w:bookmarkEnd w:id="13"/>
    </w:p>
    <w:p w14:paraId="080A83EE" w14:textId="77777777" w:rsidR="00B24088" w:rsidRDefault="00DD5C69">
      <w:pPr>
        <w:spacing w:after="120" w:line="276" w:lineRule="auto"/>
      </w:pPr>
      <w:r>
        <w:t xml:space="preserve">A combo lets one dropdown set two or more config keys together. The stock example is </w:t>
      </w:r>
      <w:r>
        <w:rPr>
          <w:rFonts w:ascii="Consolas" w:eastAsia="Consolas" w:hAnsi="Consolas" w:cs="Consolas"/>
          <w:color w:val="A31515"/>
          <w:sz w:val="19"/>
          <w:szCs w:val="19"/>
        </w:rPr>
        <w:t>gui_inputs</w:t>
      </w:r>
      <w:r>
        <w:t xml:space="preserve"> + </w:t>
      </w:r>
      <w:r>
        <w:rPr>
          <w:rFonts w:ascii="Consolas" w:eastAsia="Consolas" w:hAnsi="Consolas" w:cs="Consolas"/>
          <w:color w:val="A31515"/>
          <w:sz w:val="19"/>
          <w:szCs w:val="19"/>
        </w:rPr>
        <w:t>gui_tab_type</w:t>
      </w:r>
      <w:r>
        <w:t xml:space="preserve">, where a single "Sources &amp; Routing" choice writes both. Declare the keys in </w:t>
      </w:r>
      <w:r>
        <w:rPr>
          <w:rFonts w:ascii="Consolas" w:eastAsia="Consolas" w:hAnsi="Consolas" w:cs="Consolas"/>
          <w:color w:val="A31515"/>
          <w:sz w:val="19"/>
          <w:szCs w:val="19"/>
        </w:rPr>
        <w:t>writes</w:t>
      </w:r>
      <w:r>
        <w:t xml:space="preserve">, and give each option a </w:t>
      </w:r>
      <w:r>
        <w:rPr>
          <w:rFonts w:ascii="Consolas" w:eastAsia="Consolas" w:hAnsi="Consolas" w:cs="Consolas"/>
          <w:color w:val="A31515"/>
          <w:sz w:val="19"/>
          <w:szCs w:val="19"/>
        </w:rPr>
        <w:t>values</w:t>
      </w:r>
      <w:r>
        <w:t xml:space="preserve"> array with one entry per key, in order:</w:t>
      </w:r>
    </w:p>
    <w:p w14:paraId="1673E594"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"gui_inputs": {</w:t>
      </w:r>
    </w:p>
    <w:p w14:paraId="773B275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"type": "combo",</w:t>
      </w:r>
    </w:p>
    <w:p w14:paraId="336241BA"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"label": "Sources &amp; Routing Config (gui_inputs + gui_tab_type)",</w:t>
      </w:r>
    </w:p>
    <w:p w14:paraId="5B804AB8"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"writes": ["gui_inputs", "gui_tab_type"],</w:t>
      </w:r>
    </w:p>
    <w:p w14:paraId="63BF5FFD"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"options": [</w:t>
      </w:r>
    </w:p>
    <w:p w14:paraId="3FD2635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"values": ["3", "WL"],        "label": "3 Sources: PC, HDMI, &amp; Wireless" },</w:t>
      </w:r>
    </w:p>
    <w:p w14:paraId="053B1406"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"values": ["4", "DOC_USB"],   "label": "4 Sources: PC, HDMI, Doc Cam, &amp; USB" },</w:t>
      </w:r>
    </w:p>
    <w:p w14:paraId="467BDBD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"values": ["5", "DOC_USB_WL"],"label": "5 Sources: PC, HDMI, Doc Cam, USB, &amp; Wireless" }</w:t>
      </w:r>
    </w:p>
    <w:p w14:paraId="18AE4AC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178B067"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3E144B04"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"gui_tab_type": { "type": "hidden" }</w:t>
      </w:r>
    </w:p>
    <w:p w14:paraId="2B8EAC00" w14:textId="77777777" w:rsidR="00B24088" w:rsidRDefault="00B24088">
      <w:pPr>
        <w:spacing w:after="120"/>
      </w:pPr>
    </w:p>
    <w:p w14:paraId="1B6943C9" w14:textId="77777777" w:rsidR="00B24088" w:rsidRDefault="00DD5C69">
      <w:pPr>
        <w:spacing w:after="120" w:line="276" w:lineRule="auto"/>
      </w:pPr>
      <w:r>
        <w:t xml:space="preserve">The current selection is identified by joining the written values with an underscore (e.g. </w:t>
      </w:r>
      <w:r>
        <w:rPr>
          <w:rFonts w:ascii="Consolas" w:eastAsia="Consolas" w:hAnsi="Consolas" w:cs="Consolas"/>
          <w:color w:val="A31515"/>
          <w:sz w:val="19"/>
          <w:szCs w:val="19"/>
        </w:rPr>
        <w:t>5_DOC_USB_WL</w:t>
      </w:r>
      <w:r>
        <w:t xml:space="preserve">). Mark every key that a combo writes but that should not appear on its own as </w:t>
      </w:r>
      <w:r>
        <w:rPr>
          <w:rFonts w:ascii="Consolas" w:eastAsia="Consolas" w:hAnsi="Consolas" w:cs="Consolas"/>
          <w:color w:val="A31515"/>
          <w:sz w:val="19"/>
          <w:szCs w:val="19"/>
        </w:rPr>
        <w:t>"type": "hidden"</w:t>
      </w:r>
      <w:r>
        <w:t>, or it will show up twice.</w:t>
      </w:r>
    </w:p>
    <w:p w14:paraId="3AEB2278" w14:textId="77777777" w:rsidR="002C5718" w:rsidRDefault="002C5718">
      <w:pPr>
        <w:spacing w:after="120" w:line="276" w:lineRule="auto"/>
      </w:pPr>
    </w:p>
    <w:p w14:paraId="21403D05" w14:textId="77777777" w:rsidR="002C5718" w:rsidRDefault="002C5718">
      <w:pPr>
        <w:spacing w:after="120" w:line="276" w:lineRule="auto"/>
      </w:pPr>
    </w:p>
    <w:p w14:paraId="305A29F2" w14:textId="77777777" w:rsidR="00B24088" w:rsidRDefault="00DD5C69">
      <w:pPr>
        <w:pStyle w:val="Heading2"/>
        <w:spacing w:before="240" w:after="100"/>
      </w:pPr>
      <w:bookmarkStart w:id="14" w:name="_Toc234829073"/>
      <w:r>
        <w:t>3.6 Wildcards for families of keys</w:t>
      </w:r>
      <w:bookmarkEnd w:id="14"/>
    </w:p>
    <w:p w14:paraId="0E07FE09" w14:textId="77777777" w:rsidR="00B24088" w:rsidRDefault="00DD5C69">
      <w:pPr>
        <w:spacing w:after="120" w:line="276" w:lineRule="auto"/>
      </w:pPr>
      <w:r>
        <w:t xml:space="preserve">A key may contain a </w:t>
      </w:r>
      <w:r>
        <w:rPr>
          <w:rFonts w:ascii="Consolas" w:eastAsia="Consolas" w:hAnsi="Consolas" w:cs="Consolas"/>
          <w:color w:val="A31515"/>
          <w:sz w:val="19"/>
          <w:szCs w:val="19"/>
        </w:rPr>
        <w:t>*</w:t>
      </w:r>
      <w:r>
        <w:t xml:space="preserve"> so one entry covers a whole family. Exact keys always win over wildcards, and a more specific wildcard wins over a broader one:</w:t>
      </w:r>
    </w:p>
    <w:p w14:paraId="63A95FEE"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"power1_outlet_*":        { "description": "APC outlet name. 23 char limit.",</w:t>
      </w:r>
    </w:p>
    <w:p w14:paraId="73D2244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"helperText": "Max 23 characters" },</w:t>
      </w:r>
    </w:p>
    <w:p w14:paraId="5FC75498"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"power1_outlet_*_action": { "description": "Restrict this outlet to a reboot action." },</w:t>
      </w:r>
    </w:p>
    <w:p w14:paraId="7D053517"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"relay_port_*":           { "description": "Screen-control relay port (e.g. RLY1)." },</w:t>
      </w:r>
    </w:p>
    <w:p w14:paraId="4BD2A672"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"group_*":                { "description": "Audio group number on the switcher/DSP." }</w:t>
      </w:r>
    </w:p>
    <w:p w14:paraId="6B483D40" w14:textId="77777777" w:rsidR="00B24088" w:rsidRDefault="00B24088">
      <w:pPr>
        <w:spacing w:after="120"/>
      </w:pPr>
    </w:p>
    <w:p w14:paraId="2ACC0F94" w14:textId="61BB71EF" w:rsidR="00237DBE" w:rsidRDefault="00DD5C69">
      <w:pPr>
        <w:spacing w:after="120" w:line="276" w:lineRule="auto"/>
      </w:pPr>
      <w:r>
        <w:t xml:space="preserve">Here </w:t>
      </w:r>
      <w:r>
        <w:rPr>
          <w:rFonts w:ascii="Consolas" w:eastAsia="Consolas" w:hAnsi="Consolas" w:cs="Consolas"/>
          <w:color w:val="A31515"/>
          <w:sz w:val="19"/>
          <w:szCs w:val="19"/>
        </w:rPr>
        <w:t>power1_outlet_3</w:t>
      </w:r>
      <w:r>
        <w:t xml:space="preserve"> matches the first entry, </w:t>
      </w:r>
      <w:r>
        <w:rPr>
          <w:rFonts w:ascii="Consolas" w:eastAsia="Consolas" w:hAnsi="Consolas" w:cs="Consolas"/>
          <w:color w:val="A31515"/>
          <w:sz w:val="19"/>
          <w:szCs w:val="19"/>
        </w:rPr>
        <w:t>power1_outlet_3_action</w:t>
      </w:r>
      <w:r>
        <w:t xml:space="preserve"> matches the more specific second entry, and any exact </w:t>
      </w:r>
      <w:r>
        <w:rPr>
          <w:rFonts w:ascii="Consolas" w:eastAsia="Consolas" w:hAnsi="Consolas" w:cs="Consolas"/>
          <w:color w:val="A31515"/>
          <w:sz w:val="19"/>
          <w:szCs w:val="19"/>
        </w:rPr>
        <w:t>group_prog_gain</w:t>
      </w:r>
      <w:r>
        <w:t xml:space="preserve"> entry would beat the </w:t>
      </w:r>
      <w:r>
        <w:rPr>
          <w:rFonts w:ascii="Consolas" w:eastAsia="Consolas" w:hAnsi="Consolas" w:cs="Consolas"/>
          <w:color w:val="A31515"/>
          <w:sz w:val="19"/>
          <w:szCs w:val="19"/>
        </w:rPr>
        <w:t>group_*</w:t>
      </w:r>
      <w:r>
        <w:t xml:space="preserve"> fallback.</w:t>
      </w:r>
    </w:p>
    <w:p w14:paraId="5F44A20F" w14:textId="77777777" w:rsidR="00B24088" w:rsidRDefault="00DD5C69">
      <w:pPr>
        <w:pStyle w:val="Heading2"/>
        <w:spacing w:before="240" w:after="100"/>
      </w:pPr>
      <w:bookmarkStart w:id="15" w:name="_Toc234829074"/>
      <w:r>
        <w:t>3.7 Unknown keys and the fallback chain</w:t>
      </w:r>
      <w:bookmarkEnd w:id="15"/>
    </w:p>
    <w:p w14:paraId="6709F59C" w14:textId="77777777" w:rsidR="00B24088" w:rsidRDefault="00DD5C69">
      <w:pPr>
        <w:spacing w:after="120" w:line="276" w:lineRule="auto"/>
      </w:pPr>
      <w:r>
        <w:t xml:space="preserve">When a config key has no schema entry and no built-in dictionary description, the field still renders — as a plain text field with a red outline and a warning icon telling you to add it to </w:t>
      </w:r>
      <w:r>
        <w:rPr>
          <w:rFonts w:ascii="Consolas" w:eastAsia="Consolas" w:hAnsi="Consolas" w:cs="Consolas"/>
          <w:color w:val="A31515"/>
          <w:sz w:val="19"/>
          <w:szCs w:val="19"/>
        </w:rPr>
        <w:t>ui_schema.json</w:t>
      </w:r>
      <w:r>
        <w:t>. Nothing is hidden or lost; the red styling is a maintenance prompt. Descriptions resolve in this order:</w:t>
      </w:r>
    </w:p>
    <w:p w14:paraId="04204B8D" w14:textId="77777777" w:rsidR="00B24088" w:rsidRDefault="00DD5C69">
      <w:pPr>
        <w:pStyle w:val="ListParagraph"/>
        <w:numPr>
          <w:ilvl w:val="0"/>
          <w:numId w:val="4"/>
        </w:numPr>
        <w:spacing w:after="70" w:line="268" w:lineRule="auto"/>
      </w:pPr>
      <w:r>
        <w:t xml:space="preserve">The </w:t>
      </w:r>
      <w:r>
        <w:rPr>
          <w:rFonts w:ascii="Consolas" w:eastAsia="Consolas" w:hAnsi="Consolas" w:cs="Consolas"/>
          <w:color w:val="A31515"/>
          <w:sz w:val="19"/>
          <w:szCs w:val="19"/>
        </w:rPr>
        <w:t>description</w:t>
      </w:r>
      <w:r>
        <w:t xml:space="preserve"> in the schema entry.</w:t>
      </w:r>
    </w:p>
    <w:p w14:paraId="65FF0695" w14:textId="77777777" w:rsidR="00B24088" w:rsidRDefault="00DD5C69">
      <w:pPr>
        <w:pStyle w:val="ListParagraph"/>
        <w:numPr>
          <w:ilvl w:val="0"/>
          <w:numId w:val="4"/>
        </w:numPr>
        <w:spacing w:after="70" w:line="268" w:lineRule="auto"/>
      </w:pPr>
      <w:r>
        <w:t xml:space="preserve">The built-in </w:t>
      </w:r>
      <w:r>
        <w:rPr>
          <w:rFonts w:ascii="Consolas" w:eastAsia="Consolas" w:hAnsi="Consolas" w:cs="Consolas"/>
          <w:color w:val="A31515"/>
          <w:sz w:val="19"/>
          <w:szCs w:val="19"/>
        </w:rPr>
        <w:t>ConfigDictionary</w:t>
      </w:r>
      <w:r>
        <w:t xml:space="preserve"> description (legacy, compiled in).</w:t>
      </w:r>
    </w:p>
    <w:p w14:paraId="03AC8256" w14:textId="77777777" w:rsidR="00B24088" w:rsidRDefault="00DD5C69">
      <w:pPr>
        <w:pStyle w:val="ListParagraph"/>
        <w:numPr>
          <w:ilvl w:val="0"/>
          <w:numId w:val="4"/>
        </w:numPr>
        <w:spacing w:after="70" w:line="268" w:lineRule="auto"/>
      </w:pPr>
      <w:r>
        <w:t>None → the field is treated as unknown and flagged.</w:t>
      </w:r>
    </w:p>
    <w:p w14:paraId="0C10C88E" w14:textId="77777777" w:rsidR="00B24088" w:rsidRDefault="00DD5C69">
      <w:pPr>
        <w:pStyle w:val="Heading2"/>
        <w:spacing w:before="240" w:after="100"/>
      </w:pPr>
      <w:bookmarkStart w:id="16" w:name="_Toc234829075"/>
      <w:r>
        <w:t>3.8 Adding a brand-new key: the template block</w:t>
      </w:r>
      <w:bookmarkEnd w:id="16"/>
    </w:p>
    <w:p w14:paraId="7AEAA29C" w14:textId="77777777" w:rsidR="00B24088" w:rsidRDefault="00DD5C69">
      <w:pPr>
        <w:spacing w:after="120" w:line="276" w:lineRule="auto"/>
      </w:pPr>
      <w:r>
        <w:t xml:space="preserve">The shipped </w:t>
      </w:r>
      <w:r>
        <w:rPr>
          <w:rFonts w:ascii="Consolas" w:eastAsia="Consolas" w:hAnsi="Consolas" w:cs="Consolas"/>
          <w:color w:val="A31515"/>
          <w:sz w:val="19"/>
          <w:szCs w:val="19"/>
        </w:rPr>
        <w:t>ui_schema.json</w:t>
      </w:r>
      <w:r>
        <w:t xml:space="preserve"> includes a copy-paste template. Duplicate it, rename it to your real key (dropping the leading </w:t>
      </w:r>
      <w:r>
        <w:rPr>
          <w:rFonts w:ascii="Consolas" w:eastAsia="Consolas" w:hAnsi="Consolas" w:cs="Consolas"/>
          <w:color w:val="A31515"/>
          <w:sz w:val="19"/>
          <w:szCs w:val="19"/>
        </w:rPr>
        <w:t>__</w:t>
      </w:r>
      <w:r>
        <w:t xml:space="preserve">), then press </w:t>
      </w:r>
      <w:r>
        <w:rPr>
          <w:b/>
          <w:bCs/>
        </w:rPr>
        <w:t>Reload Schema</w:t>
      </w:r>
      <w:r>
        <w:t>. It appears wherever that key exists in the loaded config:</w:t>
      </w:r>
    </w:p>
    <w:p w14:paraId="166D2F43"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"__example_new_key": {</w:t>
      </w:r>
    </w:p>
    <w:p w14:paraId="75BAE917"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"label": "My New Feature",</w:t>
      </w:r>
    </w:p>
    <w:p w14:paraId="1E8D09B3"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23B9D2B3"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"options": ["Enabled", "Disabled"],</w:t>
      </w:r>
    </w:p>
    <w:p w14:paraId="2AD4D91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"description": "Explain what this new key does here."</w:t>
      </w:r>
    </w:p>
    <w:p w14:paraId="33BC1096" w14:textId="6F0ECFCA" w:rsidR="00B24088" w:rsidRDefault="00DD5C69" w:rsidP="002C5718">
      <w:pPr>
        <w:pBdr>
          <w:left w:val="single" w:sz="18" w:space="6" w:color="2E75B6"/>
        </w:pBdr>
        <w:shd w:val="clear" w:color="auto" w:fill="F2F2F2"/>
        <w:ind w:left="120"/>
      </w:pPr>
      <w:r>
        <w:rPr>
          <w:rFonts w:ascii="Consolas" w:eastAsia="Consolas" w:hAnsi="Consolas" w:cs="Consolas"/>
          <w:color w:val="1F1F1F"/>
          <w:sz w:val="19"/>
          <w:szCs w:val="19"/>
        </w:rPr>
        <w:t>}</w:t>
      </w:r>
    </w:p>
    <w:p w14:paraId="7393870B" w14:textId="77777777" w:rsidR="00B24088" w:rsidRDefault="00DD5C69">
      <w:pPr>
        <w:pStyle w:val="Heading2"/>
        <w:spacing w:before="240" w:after="100"/>
      </w:pPr>
      <w:bookmarkStart w:id="17" w:name="_Toc234829076"/>
      <w:r>
        <w:t>3.9 Device-type fields (device_fields)</w:t>
      </w:r>
      <w:bookmarkEnd w:id="17"/>
    </w:p>
    <w:p w14:paraId="5A3219DA" w14:textId="77777777" w:rsidR="00B24088" w:rsidRDefault="00DD5C69">
      <w:pPr>
        <w:spacing w:after="120" w:line="276" w:lineRule="auto"/>
      </w:pPr>
      <w:r>
        <w:t xml:space="preserve">Next to </w:t>
      </w:r>
      <w:r>
        <w:rPr>
          <w:rFonts w:ascii="Consolas" w:eastAsia="Consolas" w:hAnsi="Consolas" w:cs="Consolas"/>
          <w:color w:val="A31515"/>
          <w:sz w:val="19"/>
          <w:szCs w:val="19"/>
        </w:rPr>
        <w:t>"fields"</w:t>
      </w:r>
      <w:r>
        <w:t xml:space="preserve">, the schema supports a top-level </w:t>
      </w:r>
      <w:r>
        <w:rPr>
          <w:rFonts w:ascii="Consolas" w:eastAsia="Consolas" w:hAnsi="Consolas" w:cs="Consolas"/>
          <w:color w:val="A31515"/>
          <w:sz w:val="19"/>
          <w:szCs w:val="19"/>
        </w:rPr>
        <w:t>"device_fields"</w:t>
      </w:r>
      <w:r>
        <w:t xml:space="preserve"> object holding entries that apply only to matching device sections, keyed by a section pattern such as </w:t>
      </w:r>
      <w:r>
        <w:rPr>
          <w:rFonts w:ascii="Consolas" w:eastAsia="Consolas" w:hAnsi="Consolas" w:cs="Consolas"/>
          <w:color w:val="A31515"/>
          <w:sz w:val="19"/>
          <w:szCs w:val="19"/>
        </w:rPr>
        <w:t>"PROJECTORDEVICE_*"</w:t>
      </w:r>
      <w:r>
        <w:t xml:space="preserve">. Scoped entries use exactly the same properties as </w:t>
      </w:r>
      <w:r>
        <w:rPr>
          <w:rFonts w:ascii="Consolas" w:eastAsia="Consolas" w:hAnsi="Consolas" w:cs="Consolas"/>
          <w:color w:val="A31515"/>
          <w:sz w:val="19"/>
          <w:szCs w:val="19"/>
        </w:rPr>
        <w:t>"fields"</w:t>
      </w:r>
      <w:r>
        <w:t xml:space="preserve"> and win over the global entries on those tabs. Combined with </w:t>
      </w:r>
      <w:r>
        <w:rPr>
          <w:rFonts w:ascii="Consolas" w:eastAsia="Consolas" w:hAnsi="Consolas" w:cs="Consolas"/>
          <w:color w:val="A31515"/>
          <w:sz w:val="19"/>
          <w:szCs w:val="19"/>
        </w:rPr>
        <w:t>addIfMissing</w:t>
      </w:r>
      <w:r>
        <w:t xml:space="preserve">, this lets a device-type-only setting ship purely by editing </w:t>
      </w:r>
      <w:r>
        <w:rPr>
          <w:rFonts w:ascii="Consolas" w:eastAsia="Consolas" w:hAnsi="Consolas" w:cs="Consolas"/>
          <w:color w:val="A31515"/>
          <w:sz w:val="19"/>
          <w:szCs w:val="19"/>
        </w:rPr>
        <w:t>ui_schema.json</w:t>
      </w:r>
      <w:r>
        <w:t>. Example — projector input options read from each module’s own Input command dictionary:</w:t>
      </w:r>
    </w:p>
    <w:p w14:paraId="734586C8"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"device_fields": {</w:t>
      </w:r>
    </w:p>
    <w:p w14:paraId="09543658"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"PROJECTORDEVICE_*": {</w:t>
      </w:r>
    </w:p>
    <w:p w14:paraId="4209EB5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"input": {</w:t>
      </w:r>
    </w:p>
    <w:p w14:paraId="676224B5"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"type": "module_states",</w:t>
      </w:r>
    </w:p>
    <w:p w14:paraId="3AB22196"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"moduleCommand": "Input",</w:t>
      </w:r>
    </w:p>
    <w:p w14:paraId="65A3B42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"addIfMissing": true,</w:t>
      </w:r>
    </w:p>
    <w:p w14:paraId="6B5C3A56"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"description": "Options come from the module's Input command."</w:t>
      </w:r>
    </w:p>
    <w:p w14:paraId="3CAE2859"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408388E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D36B62"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19242AA8" w14:textId="77777777" w:rsidR="00B24088" w:rsidRDefault="00DD5C69">
      <w:pPr>
        <w:spacing w:after="120" w:line="276" w:lineRule="auto"/>
      </w:pPr>
      <w:r>
        <w:t xml:space="preserve">When a device type overrides </w:t>
      </w:r>
      <w:r>
        <w:rPr>
          <w:rFonts w:ascii="Consolas" w:eastAsia="Consolas" w:hAnsi="Consolas" w:cs="Consolas"/>
          <w:color w:val="A31515"/>
          <w:sz w:val="19"/>
          <w:szCs w:val="19"/>
        </w:rPr>
        <w:t>input</w:t>
      </w:r>
      <w:r>
        <w:t xml:space="preserve"> this way, the built-in input autocomplete (which scans the module for common input strings) is replaced by the schema-driven field for those tabs only.</w:t>
      </w:r>
    </w:p>
    <w:p w14:paraId="3E98C98C" w14:textId="77777777" w:rsidR="00B24088" w:rsidRDefault="00DD5C69">
      <w:pPr>
        <w:pStyle w:val="Heading2"/>
        <w:spacing w:before="240" w:after="100"/>
      </w:pPr>
      <w:bookmarkStart w:id="18" w:name="_Toc234829077"/>
      <w:r>
        <w:t>3.10 Device defaults (device_defaults)</w:t>
      </w:r>
      <w:bookmarkEnd w:id="18"/>
    </w:p>
    <w:p w14:paraId="68467DE3" w14:textId="77777777" w:rsidR="00B24088" w:rsidRDefault="00DD5C69">
      <w:pPr>
        <w:spacing w:after="120" w:line="276" w:lineRule="auto"/>
      </w:pPr>
      <w:r>
        <w:t xml:space="preserve">Next to </w:t>
      </w:r>
      <w:r>
        <w:rPr>
          <w:rFonts w:ascii="Consolas" w:eastAsia="Consolas" w:hAnsi="Consolas" w:cs="Consolas"/>
          <w:color w:val="A31515"/>
          <w:sz w:val="19"/>
          <w:szCs w:val="19"/>
        </w:rPr>
        <w:t>"device_fields"</w:t>
      </w:r>
      <w:r>
        <w:t xml:space="preserve">, a top-level </w:t>
      </w:r>
      <w:r>
        <w:rPr>
          <w:rFonts w:ascii="Consolas" w:eastAsia="Consolas" w:hAnsi="Consolas" w:cs="Consolas"/>
          <w:color w:val="A31515"/>
          <w:sz w:val="19"/>
          <w:szCs w:val="19"/>
        </w:rPr>
        <w:t>"device_defaults"</w:t>
      </w:r>
      <w:r>
        <w:t xml:space="preserve"> object maps section patterns to property/value pairs that are merged into every newly created device block of that type when the Setup Wizard counts change. Existing/template values are never overwritten — only missing keys are added — and exact section names (e.g. </w:t>
      </w:r>
      <w:r>
        <w:rPr>
          <w:rFonts w:ascii="Consolas" w:eastAsia="Consolas" w:hAnsi="Consolas" w:cs="Consolas"/>
          <w:color w:val="A31515"/>
          <w:sz w:val="19"/>
          <w:szCs w:val="19"/>
        </w:rPr>
        <w:t>"SWITCHERDEVICE_1"</w:t>
      </w:r>
      <w:r>
        <w:t xml:space="preserve">) override wildcard patterns per property. The shipped schema gives projectors </w:t>
      </w:r>
      <w:r>
        <w:rPr>
          <w:rFonts w:ascii="Consolas" w:eastAsia="Consolas" w:hAnsi="Consolas" w:cs="Consolas"/>
          <w:color w:val="A31515"/>
          <w:sz w:val="19"/>
          <w:szCs w:val="19"/>
        </w:rPr>
        <w:t>input</w:t>
      </w:r>
      <w:r>
        <w:t xml:space="preserve"> and </w:t>
      </w:r>
      <w:r>
        <w:rPr>
          <w:rFonts w:ascii="Consolas" w:eastAsia="Consolas" w:hAnsi="Consolas" w:cs="Consolas"/>
          <w:color w:val="A31515"/>
          <w:sz w:val="19"/>
          <w:szCs w:val="19"/>
        </w:rPr>
        <w:t>relay_host</w:t>
      </w:r>
      <w:r>
        <w:t>, DSPs their eleven audio group numbers, and switcher 1 its audio groups. Edit the values and press Reload Schema — no recompile. The same defaults can also be filled into loaded configs: the "Fill missing device defaults when loading" switch in App Config (on by default) adds them during the load pipeline, reported in the acknowledgement dialog.</w:t>
      </w:r>
    </w:p>
    <w:p w14:paraId="7B34D298"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"device_defaults": {</w:t>
      </w:r>
    </w:p>
    <w:p w14:paraId="303E5F00"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"PROJECTORDEVICE_*": { "input": "", "relay_host": "processor1" },</w:t>
      </w:r>
    </w:p>
    <w:p w14:paraId="1E264863"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"DSPDEVICE_*": { "group_prog_gain": "1", "group_prog_mute": "5", "...": "..." },</w:t>
      </w:r>
    </w:p>
    <w:p w14:paraId="6A4C56C6"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"SWITCHERDEVICE_1": { "group_mic_gain": "10", "group_prog_gain": "1", "...": "..." }</w:t>
      </w:r>
    </w:p>
    <w:p w14:paraId="4F5069F9"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4B04812C" w14:textId="77777777" w:rsidR="00B24088" w:rsidRDefault="00DD5C69">
      <w:pPr>
        <w:pStyle w:val="Heading2"/>
        <w:spacing w:before="240" w:after="100"/>
      </w:pPr>
      <w:bookmarkStart w:id="19" w:name="_Toc234829078"/>
      <w:r>
        <w:t>3.11 Device types (device_types)</w:t>
      </w:r>
      <w:bookmarkEnd w:id="19"/>
    </w:p>
    <w:p w14:paraId="37FD0E42" w14:textId="77777777" w:rsidR="00B24088" w:rsidRDefault="00DD5C69">
      <w:pPr>
        <w:spacing w:after="120" w:line="276" w:lineRule="auto"/>
      </w:pPr>
      <w:r>
        <w:t xml:space="preserve">The device families the Setup Wizard manages come from the top-level </w:t>
      </w:r>
      <w:r>
        <w:rPr>
          <w:rFonts w:ascii="Consolas" w:eastAsia="Consolas" w:hAnsi="Consolas" w:cs="Consolas"/>
          <w:color w:val="A31515"/>
          <w:sz w:val="19"/>
          <w:szCs w:val="19"/>
        </w:rPr>
        <w:t>"device_types"</w:t>
      </w:r>
      <w:r>
        <w:t xml:space="preserve"> object: each </w:t>
      </w:r>
      <w:r>
        <w:rPr>
          <w:rFonts w:ascii="Consolas" w:eastAsia="Consolas" w:hAnsi="Consolas" w:cs="Consolas"/>
          <w:color w:val="A31515"/>
          <w:sz w:val="19"/>
          <w:szCs w:val="19"/>
        </w:rPr>
        <w:t>SYSTEM_SETUP</w:t>
      </w:r>
      <w:r>
        <w:t xml:space="preserve"> </w:t>
      </w:r>
      <w:r>
        <w:rPr>
          <w:rFonts w:ascii="Consolas" w:eastAsia="Consolas" w:hAnsi="Consolas" w:cs="Consolas"/>
          <w:color w:val="A31515"/>
          <w:sz w:val="19"/>
          <w:szCs w:val="19"/>
        </w:rPr>
        <w:t>dev_</w:t>
      </w:r>
      <w:r>
        <w:t xml:space="preserve"> count key mapped to its section prefix (required) and wizard label. This list REPLACES the built-in one, so keep every family you want listed; its order is the wizard’s display order. An added family automatically gets a wizard count dropdown, device tabs, export pruning, count audits, and a "0" default injected on load. Pair it with </w:t>
      </w:r>
      <w:r>
        <w:rPr>
          <w:rFonts w:ascii="Consolas" w:eastAsia="Consolas" w:hAnsi="Consolas" w:cs="Consolas"/>
          <w:color w:val="A31515"/>
          <w:sz w:val="19"/>
          <w:szCs w:val="19"/>
        </w:rPr>
        <w:t>fields</w:t>
      </w:r>
      <w:r>
        <w:t xml:space="preserve"> / </w:t>
      </w:r>
      <w:r>
        <w:rPr>
          <w:rFonts w:ascii="Consolas" w:eastAsia="Consolas" w:hAnsi="Consolas" w:cs="Consolas"/>
          <w:color w:val="A31515"/>
          <w:sz w:val="19"/>
          <w:szCs w:val="19"/>
        </w:rPr>
        <w:t>device_fields</w:t>
      </w:r>
      <w:r>
        <w:t xml:space="preserve"> entries for its properties and </w:t>
      </w:r>
      <w:r>
        <w:rPr>
          <w:rFonts w:ascii="Consolas" w:eastAsia="Consolas" w:hAnsi="Consolas" w:cs="Consolas"/>
          <w:color w:val="A31515"/>
          <w:sz w:val="19"/>
          <w:szCs w:val="19"/>
        </w:rPr>
        <w:t>device_defaults</w:t>
      </w:r>
      <w:r>
        <w:t xml:space="preserve"> for its baseline values. Each family also supports optional "max" (the highest count the wizard offers, default 8), "keepAlivePreference" (keep-alive command names tried in order when a new device’s module is parsed), and "template" (the full block used for new devices when the config has no &lt;PREFIX&gt;1 block to copy).</w:t>
      </w:r>
    </w:p>
    <w:p w14:paraId="30A3462D"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"device_types": {</w:t>
      </w:r>
    </w:p>
    <w:p w14:paraId="26953D4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"dev_projectors": { "prefix": "PROJECTORDEVICE_", "label": "Projectors / Displays" },</w:t>
      </w:r>
    </w:p>
    <w:p w14:paraId="1E354395"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"dev_lifts":      { "prefix": "LIFTDEVICE_",      "label": "Projector Lifts" },</w:t>
      </w:r>
    </w:p>
    <w:p w14:paraId="7994345C"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w:t>
      </w:r>
    </w:p>
    <w:p w14:paraId="5056CFC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50D51D70" w14:textId="77777777" w:rsidR="00B24088" w:rsidRDefault="00DD5C69">
      <w:r>
        <w:br w:type="page"/>
      </w:r>
    </w:p>
    <w:p w14:paraId="1AD72E74" w14:textId="77777777" w:rsidR="00B24088" w:rsidRDefault="00DD5C69">
      <w:pPr>
        <w:pStyle w:val="Heading1"/>
        <w:spacing w:before="360" w:after="140"/>
      </w:pPr>
      <w:bookmarkStart w:id="20" w:name="_Toc234829079"/>
      <w:r>
        <w:t>4. System setup vs. device setup</w:t>
      </w:r>
      <w:bookmarkEnd w:id="20"/>
    </w:p>
    <w:p w14:paraId="4C1DC6AC" w14:textId="5593D18C" w:rsidR="00B24088" w:rsidRDefault="00DD5C69">
      <w:pPr>
        <w:spacing w:after="120" w:line="276" w:lineRule="auto"/>
      </w:pPr>
      <w:r>
        <w:t xml:space="preserve">In the </w:t>
      </w:r>
      <w:r>
        <w:rPr>
          <w:rFonts w:ascii="Consolas" w:eastAsia="Consolas" w:hAnsi="Consolas" w:cs="Consolas"/>
          <w:color w:val="A31515"/>
          <w:sz w:val="19"/>
          <w:szCs w:val="19"/>
        </w:rPr>
        <w:t>config.json</w:t>
      </w:r>
      <w:r>
        <w:t>, there are two structural kinds of top-level blocks, and the schema handles them the same way but the app routes them to different tabs.</w:t>
      </w:r>
    </w:p>
    <w:p w14:paraId="2D5B869B" w14:textId="77777777" w:rsidR="00B24088" w:rsidRDefault="00DD5C69">
      <w:pPr>
        <w:pStyle w:val="Heading2"/>
        <w:spacing w:before="240" w:after="100"/>
      </w:pPr>
      <w:bookmarkStart w:id="21" w:name="_Toc234829080"/>
      <w:r>
        <w:t>4.1 How the app decides what is "system" and what is a "device"</w:t>
      </w:r>
      <w:bookmarkEnd w:id="2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700"/>
        <w:gridCol w:w="3830"/>
        <w:gridCol w:w="3830"/>
      </w:tblGrid>
      <w:tr w:rsidR="00B24088" w14:paraId="0F803E88" w14:textId="77777777">
        <w:trPr>
          <w:tblHeader/>
        </w:trPr>
        <w:tc>
          <w:tcPr>
            <w:tcW w:w="1700" w:type="dxa"/>
            <w:shd w:val="clear" w:color="auto" w:fill="1F4E79"/>
            <w:tcMar>
              <w:top w:w="60" w:type="dxa"/>
              <w:left w:w="100" w:type="dxa"/>
              <w:bottom w:w="60" w:type="dxa"/>
              <w:right w:w="100" w:type="dxa"/>
            </w:tcMar>
          </w:tcPr>
          <w:p w14:paraId="2B47C525" w14:textId="77777777" w:rsidR="00B24088" w:rsidRDefault="00B24088">
            <w:pPr>
              <w:spacing w:line="252" w:lineRule="auto"/>
            </w:pPr>
          </w:p>
        </w:tc>
        <w:tc>
          <w:tcPr>
            <w:tcW w:w="3830" w:type="dxa"/>
            <w:shd w:val="clear" w:color="auto" w:fill="1F4E79"/>
            <w:tcMar>
              <w:top w:w="60" w:type="dxa"/>
              <w:left w:w="100" w:type="dxa"/>
              <w:bottom w:w="60" w:type="dxa"/>
              <w:right w:w="100" w:type="dxa"/>
            </w:tcMar>
          </w:tcPr>
          <w:p w14:paraId="7B62F84D" w14:textId="77777777" w:rsidR="00B24088" w:rsidRDefault="00DD5C69">
            <w:pPr>
              <w:spacing w:line="252" w:lineRule="auto"/>
            </w:pPr>
            <w:r>
              <w:rPr>
                <w:b/>
                <w:bCs/>
                <w:color w:val="FFFFFF"/>
                <w:sz w:val="19"/>
                <w:szCs w:val="19"/>
              </w:rPr>
              <w:t>System</w:t>
            </w:r>
          </w:p>
        </w:tc>
        <w:tc>
          <w:tcPr>
            <w:tcW w:w="3830" w:type="dxa"/>
            <w:shd w:val="clear" w:color="auto" w:fill="1F4E79"/>
            <w:tcMar>
              <w:top w:w="60" w:type="dxa"/>
              <w:left w:w="100" w:type="dxa"/>
              <w:bottom w:w="60" w:type="dxa"/>
              <w:right w:w="100" w:type="dxa"/>
            </w:tcMar>
          </w:tcPr>
          <w:p w14:paraId="1EDC9657" w14:textId="77777777" w:rsidR="00B24088" w:rsidRDefault="00DD5C69">
            <w:pPr>
              <w:spacing w:line="252" w:lineRule="auto"/>
            </w:pPr>
            <w:r>
              <w:rPr>
                <w:b/>
                <w:bCs/>
                <w:color w:val="FFFFFF"/>
                <w:sz w:val="19"/>
                <w:szCs w:val="19"/>
              </w:rPr>
              <w:t>Devices</w:t>
            </w:r>
          </w:p>
        </w:tc>
      </w:tr>
      <w:tr w:rsidR="00B24088" w14:paraId="75D0B0F7" w14:textId="77777777">
        <w:tc>
          <w:tcPr>
            <w:tcW w:w="1700" w:type="dxa"/>
            <w:shd w:val="clear" w:color="auto" w:fill="FFFFFF"/>
            <w:tcMar>
              <w:top w:w="60" w:type="dxa"/>
              <w:left w:w="100" w:type="dxa"/>
              <w:bottom w:w="60" w:type="dxa"/>
              <w:right w:w="100" w:type="dxa"/>
            </w:tcMar>
          </w:tcPr>
          <w:p w14:paraId="45EBA05A" w14:textId="77777777" w:rsidR="00B24088" w:rsidRDefault="00DD5C69">
            <w:pPr>
              <w:spacing w:line="252" w:lineRule="auto"/>
            </w:pPr>
            <w:r>
              <w:rPr>
                <w:b/>
                <w:bCs/>
                <w:sz w:val="19"/>
                <w:szCs w:val="19"/>
              </w:rPr>
              <w:t>Config block</w:t>
            </w:r>
          </w:p>
        </w:tc>
        <w:tc>
          <w:tcPr>
            <w:tcW w:w="3830" w:type="dxa"/>
            <w:shd w:val="clear" w:color="auto" w:fill="FFFFFF"/>
            <w:tcMar>
              <w:top w:w="60" w:type="dxa"/>
              <w:left w:w="100" w:type="dxa"/>
              <w:bottom w:w="60" w:type="dxa"/>
              <w:right w:w="100" w:type="dxa"/>
            </w:tcMar>
          </w:tcPr>
          <w:p w14:paraId="7B737854" w14:textId="77777777" w:rsidR="00B24088" w:rsidRDefault="00DD5C69">
            <w:pPr>
              <w:spacing w:line="252" w:lineRule="auto"/>
            </w:pPr>
            <w:r>
              <w:rPr>
                <w:rFonts w:ascii="Consolas" w:eastAsia="Consolas" w:hAnsi="Consolas" w:cs="Consolas"/>
                <w:sz w:val="19"/>
                <w:szCs w:val="19"/>
              </w:rPr>
              <w:t>SYSTEM_SETUP</w:t>
            </w:r>
          </w:p>
        </w:tc>
        <w:tc>
          <w:tcPr>
            <w:tcW w:w="3830" w:type="dxa"/>
            <w:shd w:val="clear" w:color="auto" w:fill="FFFFFF"/>
            <w:tcMar>
              <w:top w:w="60" w:type="dxa"/>
              <w:left w:w="100" w:type="dxa"/>
              <w:bottom w:w="60" w:type="dxa"/>
              <w:right w:w="100" w:type="dxa"/>
            </w:tcMar>
          </w:tcPr>
          <w:p w14:paraId="17DC3457" w14:textId="77777777" w:rsidR="00B24088" w:rsidRDefault="00DD5C69">
            <w:pPr>
              <w:spacing w:line="252" w:lineRule="auto"/>
            </w:pPr>
            <w:r>
              <w:rPr>
                <w:rFonts w:ascii="Consolas" w:eastAsia="Consolas" w:hAnsi="Consolas" w:cs="Consolas"/>
                <w:sz w:val="19"/>
                <w:szCs w:val="19"/>
              </w:rPr>
              <w:t>PROJECTORDEVICE_1, CAMERADEVICE_2, …</w:t>
            </w:r>
          </w:p>
        </w:tc>
      </w:tr>
      <w:tr w:rsidR="00B24088" w14:paraId="3F5671DA" w14:textId="77777777">
        <w:tc>
          <w:tcPr>
            <w:tcW w:w="1700" w:type="dxa"/>
            <w:shd w:val="clear" w:color="auto" w:fill="EEF3F8"/>
            <w:tcMar>
              <w:top w:w="60" w:type="dxa"/>
              <w:left w:w="100" w:type="dxa"/>
              <w:bottom w:w="60" w:type="dxa"/>
              <w:right w:w="100" w:type="dxa"/>
            </w:tcMar>
          </w:tcPr>
          <w:p w14:paraId="6221D8E2" w14:textId="77777777" w:rsidR="00B24088" w:rsidRDefault="00DD5C69">
            <w:pPr>
              <w:spacing w:line="252" w:lineRule="auto"/>
            </w:pPr>
            <w:r>
              <w:rPr>
                <w:b/>
                <w:bCs/>
                <w:sz w:val="19"/>
                <w:szCs w:val="19"/>
              </w:rPr>
              <w:t>Shown on</w:t>
            </w:r>
          </w:p>
        </w:tc>
        <w:tc>
          <w:tcPr>
            <w:tcW w:w="3830" w:type="dxa"/>
            <w:shd w:val="clear" w:color="auto" w:fill="EEF3F8"/>
            <w:tcMar>
              <w:top w:w="60" w:type="dxa"/>
              <w:left w:w="100" w:type="dxa"/>
              <w:bottom w:w="60" w:type="dxa"/>
              <w:right w:w="100" w:type="dxa"/>
            </w:tcMar>
          </w:tcPr>
          <w:p w14:paraId="478A3855" w14:textId="77777777" w:rsidR="00B24088" w:rsidRDefault="00DD5C69">
            <w:pPr>
              <w:spacing w:line="252" w:lineRule="auto"/>
            </w:pPr>
            <w:r>
              <w:rPr>
                <w:b/>
                <w:bCs/>
                <w:sz w:val="19"/>
                <w:szCs w:val="19"/>
              </w:rPr>
              <w:t>System tab</w:t>
            </w:r>
          </w:p>
        </w:tc>
        <w:tc>
          <w:tcPr>
            <w:tcW w:w="3830" w:type="dxa"/>
            <w:shd w:val="clear" w:color="auto" w:fill="EEF3F8"/>
            <w:tcMar>
              <w:top w:w="60" w:type="dxa"/>
              <w:left w:w="100" w:type="dxa"/>
              <w:bottom w:w="60" w:type="dxa"/>
              <w:right w:w="100" w:type="dxa"/>
            </w:tcMar>
          </w:tcPr>
          <w:p w14:paraId="1C9FF3BE" w14:textId="77777777" w:rsidR="00B24088" w:rsidRDefault="00DD5C69">
            <w:pPr>
              <w:spacing w:line="252" w:lineRule="auto"/>
            </w:pPr>
            <w:r>
              <w:rPr>
                <w:b/>
                <w:bCs/>
                <w:sz w:val="19"/>
                <w:szCs w:val="19"/>
              </w:rPr>
              <w:t>Devices tab (one sub-tab per active device)</w:t>
            </w:r>
          </w:p>
        </w:tc>
      </w:tr>
      <w:tr w:rsidR="00B24088" w14:paraId="3C9177F3" w14:textId="77777777">
        <w:tc>
          <w:tcPr>
            <w:tcW w:w="1700" w:type="dxa"/>
            <w:shd w:val="clear" w:color="auto" w:fill="FFFFFF"/>
            <w:tcMar>
              <w:top w:w="60" w:type="dxa"/>
              <w:left w:w="100" w:type="dxa"/>
              <w:bottom w:w="60" w:type="dxa"/>
              <w:right w:w="100" w:type="dxa"/>
            </w:tcMar>
          </w:tcPr>
          <w:p w14:paraId="725A8A04" w14:textId="77777777" w:rsidR="00B24088" w:rsidRDefault="00DD5C69">
            <w:pPr>
              <w:spacing w:line="252" w:lineRule="auto"/>
            </w:pPr>
            <w:r>
              <w:rPr>
                <w:b/>
                <w:bCs/>
                <w:sz w:val="19"/>
                <w:szCs w:val="19"/>
              </w:rPr>
              <w:t>Which keys appear</w:t>
            </w:r>
          </w:p>
        </w:tc>
        <w:tc>
          <w:tcPr>
            <w:tcW w:w="3830" w:type="dxa"/>
            <w:shd w:val="clear" w:color="auto" w:fill="FFFFFF"/>
            <w:tcMar>
              <w:top w:w="60" w:type="dxa"/>
              <w:left w:w="100" w:type="dxa"/>
              <w:bottom w:w="60" w:type="dxa"/>
              <w:right w:w="100" w:type="dxa"/>
            </w:tcMar>
          </w:tcPr>
          <w:p w14:paraId="166DA2C8" w14:textId="77777777" w:rsidR="00B24088" w:rsidRDefault="00DD5C69">
            <w:pPr>
              <w:spacing w:line="252" w:lineRule="auto"/>
            </w:pPr>
            <w:r>
              <w:rPr>
                <w:b/>
                <w:bCs/>
                <w:sz w:val="19"/>
                <w:szCs w:val="19"/>
              </w:rPr>
              <w:t>Every SYSTEM_SETUP key except the dev_ counts (those are owned by the Wizard)</w:t>
            </w:r>
          </w:p>
        </w:tc>
        <w:tc>
          <w:tcPr>
            <w:tcW w:w="3830" w:type="dxa"/>
            <w:shd w:val="clear" w:color="auto" w:fill="FFFFFF"/>
            <w:tcMar>
              <w:top w:w="60" w:type="dxa"/>
              <w:left w:w="100" w:type="dxa"/>
              <w:bottom w:w="60" w:type="dxa"/>
              <w:right w:w="100" w:type="dxa"/>
            </w:tcMar>
          </w:tcPr>
          <w:p w14:paraId="070A98B8" w14:textId="77777777" w:rsidR="00B24088" w:rsidRDefault="00DD5C69">
            <w:pPr>
              <w:spacing w:line="252" w:lineRule="auto"/>
            </w:pPr>
            <w:r>
              <w:rPr>
                <w:b/>
                <w:bCs/>
                <w:sz w:val="19"/>
                <w:szCs w:val="19"/>
              </w:rPr>
              <w:t>Every key inside each active device block</w:t>
            </w:r>
          </w:p>
        </w:tc>
      </w:tr>
      <w:tr w:rsidR="00B24088" w14:paraId="0CC7EB48" w14:textId="77777777">
        <w:tc>
          <w:tcPr>
            <w:tcW w:w="1700" w:type="dxa"/>
            <w:shd w:val="clear" w:color="auto" w:fill="EEF3F8"/>
            <w:tcMar>
              <w:top w:w="60" w:type="dxa"/>
              <w:left w:w="100" w:type="dxa"/>
              <w:bottom w:w="60" w:type="dxa"/>
              <w:right w:w="100" w:type="dxa"/>
            </w:tcMar>
          </w:tcPr>
          <w:p w14:paraId="33B38C74" w14:textId="77777777" w:rsidR="00B24088" w:rsidRDefault="00DD5C69">
            <w:pPr>
              <w:spacing w:line="252" w:lineRule="auto"/>
            </w:pPr>
            <w:r>
              <w:rPr>
                <w:b/>
                <w:bCs/>
                <w:sz w:val="19"/>
                <w:szCs w:val="19"/>
              </w:rPr>
              <w:t>How many blocks</w:t>
            </w:r>
          </w:p>
        </w:tc>
        <w:tc>
          <w:tcPr>
            <w:tcW w:w="3830" w:type="dxa"/>
            <w:shd w:val="clear" w:color="auto" w:fill="EEF3F8"/>
            <w:tcMar>
              <w:top w:w="60" w:type="dxa"/>
              <w:left w:w="100" w:type="dxa"/>
              <w:bottom w:w="60" w:type="dxa"/>
              <w:right w:w="100" w:type="dxa"/>
            </w:tcMar>
          </w:tcPr>
          <w:p w14:paraId="0A201C8E" w14:textId="77777777" w:rsidR="00B24088" w:rsidRDefault="00DD5C69">
            <w:pPr>
              <w:spacing w:line="252" w:lineRule="auto"/>
            </w:pPr>
            <w:r>
              <w:rPr>
                <w:b/>
                <w:bCs/>
                <w:sz w:val="19"/>
                <w:szCs w:val="19"/>
              </w:rPr>
              <w:t>Exactly one</w:t>
            </w:r>
          </w:p>
        </w:tc>
        <w:tc>
          <w:tcPr>
            <w:tcW w:w="3830" w:type="dxa"/>
            <w:shd w:val="clear" w:color="auto" w:fill="EEF3F8"/>
            <w:tcMar>
              <w:top w:w="60" w:type="dxa"/>
              <w:left w:w="100" w:type="dxa"/>
              <w:bottom w:w="60" w:type="dxa"/>
              <w:right w:w="100" w:type="dxa"/>
            </w:tcMar>
          </w:tcPr>
          <w:p w14:paraId="0CF421F8" w14:textId="77777777" w:rsidR="00B24088" w:rsidRDefault="00DD5C69">
            <w:pPr>
              <w:spacing w:line="252" w:lineRule="auto"/>
            </w:pPr>
            <w:r>
              <w:rPr>
                <w:sz w:val="19"/>
                <w:szCs w:val="19"/>
              </w:rPr>
              <w:t>Driven by the dev_ count for that family in SYSTEM_SETUP</w:t>
            </w:r>
          </w:p>
        </w:tc>
      </w:tr>
      <w:tr w:rsidR="00B24088" w14:paraId="09CA192F" w14:textId="77777777">
        <w:tc>
          <w:tcPr>
            <w:tcW w:w="1700" w:type="dxa"/>
            <w:shd w:val="clear" w:color="auto" w:fill="FFFFFF"/>
            <w:tcMar>
              <w:top w:w="60" w:type="dxa"/>
              <w:left w:w="100" w:type="dxa"/>
              <w:bottom w:w="60" w:type="dxa"/>
              <w:right w:w="100" w:type="dxa"/>
            </w:tcMar>
          </w:tcPr>
          <w:p w14:paraId="6C99E7DE" w14:textId="77777777" w:rsidR="00B24088" w:rsidRDefault="00DD5C69">
            <w:pPr>
              <w:spacing w:line="252" w:lineRule="auto"/>
            </w:pPr>
            <w:r>
              <w:rPr>
                <w:b/>
                <w:bCs/>
                <w:sz w:val="19"/>
                <w:szCs w:val="19"/>
              </w:rPr>
              <w:t>Schema source</w:t>
            </w:r>
          </w:p>
        </w:tc>
        <w:tc>
          <w:tcPr>
            <w:tcW w:w="3830" w:type="dxa"/>
            <w:shd w:val="clear" w:color="auto" w:fill="FFFFFF"/>
            <w:tcMar>
              <w:top w:w="60" w:type="dxa"/>
              <w:left w:w="100" w:type="dxa"/>
              <w:bottom w:w="60" w:type="dxa"/>
              <w:right w:w="100" w:type="dxa"/>
            </w:tcMar>
          </w:tcPr>
          <w:p w14:paraId="6761311F" w14:textId="77777777" w:rsidR="00B24088" w:rsidRDefault="00DD5C69">
            <w:pPr>
              <w:spacing w:line="252" w:lineRule="auto"/>
            </w:pPr>
            <w:r>
              <w:rPr>
                <w:b/>
                <w:bCs/>
                <w:sz w:val="19"/>
                <w:szCs w:val="19"/>
              </w:rPr>
              <w:t>The same fields object</w:t>
            </w:r>
          </w:p>
        </w:tc>
        <w:tc>
          <w:tcPr>
            <w:tcW w:w="3830" w:type="dxa"/>
            <w:shd w:val="clear" w:color="auto" w:fill="FFFFFF"/>
            <w:tcMar>
              <w:top w:w="60" w:type="dxa"/>
              <w:left w:w="100" w:type="dxa"/>
              <w:bottom w:w="60" w:type="dxa"/>
              <w:right w:w="100" w:type="dxa"/>
            </w:tcMar>
          </w:tcPr>
          <w:p w14:paraId="16A66DAC" w14:textId="77777777" w:rsidR="00B24088" w:rsidRDefault="00DD5C69">
            <w:pPr>
              <w:spacing w:line="252" w:lineRule="auto"/>
            </w:pPr>
            <w:r>
              <w:rPr>
                <w:b/>
                <w:bCs/>
                <w:sz w:val="19"/>
                <w:szCs w:val="19"/>
              </w:rPr>
              <w:t>The same fields object</w:t>
            </w:r>
          </w:p>
        </w:tc>
      </w:tr>
    </w:tbl>
    <w:p w14:paraId="2934CE4F" w14:textId="77777777" w:rsidR="00B24088" w:rsidRDefault="00DD5C69">
      <w:pPr>
        <w:spacing w:after="120" w:line="276" w:lineRule="auto"/>
      </w:pPr>
      <w:r>
        <w:t xml:space="preserve">The key point: </w:t>
      </w:r>
      <w:r>
        <w:rPr>
          <w:b/>
          <w:bCs/>
        </w:rPr>
        <w:t>a device tab shows every property inside that device block, and each property is matched against the schema by its own name</w:t>
      </w:r>
      <w:r>
        <w:t xml:space="preserve"> — exactly the same lookup the System tab uses. So </w:t>
      </w:r>
      <w:r>
        <w:rPr>
          <w:rFonts w:ascii="Consolas" w:eastAsia="Consolas" w:hAnsi="Consolas" w:cs="Consolas"/>
          <w:color w:val="A31515"/>
          <w:sz w:val="19"/>
          <w:szCs w:val="19"/>
        </w:rPr>
        <w:t>ip_address</w:t>
      </w:r>
      <w:r>
        <w:t xml:space="preserve"> on a projector and </w:t>
      </w:r>
      <w:r>
        <w:rPr>
          <w:rFonts w:ascii="Consolas" w:eastAsia="Consolas" w:hAnsi="Consolas" w:cs="Consolas"/>
          <w:color w:val="A31515"/>
          <w:sz w:val="19"/>
          <w:szCs w:val="19"/>
        </w:rPr>
        <w:t>ip_address</w:t>
      </w:r>
      <w:r>
        <w:t xml:space="preserve"> somewhere in SYSTEM_SETUP both use the single </w:t>
      </w:r>
      <w:r>
        <w:rPr>
          <w:rFonts w:ascii="Consolas" w:eastAsia="Consolas" w:hAnsi="Consolas" w:cs="Consolas"/>
          <w:color w:val="A31515"/>
          <w:sz w:val="19"/>
          <w:szCs w:val="19"/>
        </w:rPr>
        <w:t>"ip_address"</w:t>
      </w:r>
      <w:r>
        <w:t xml:space="preserve"> schema entry. You do not (and cannot) write a separate schema per device type; you write one entry per </w:t>
      </w:r>
      <w:r>
        <w:rPr>
          <w:i/>
          <w:iCs/>
        </w:rPr>
        <w:t>property name</w:t>
      </w:r>
      <w:r>
        <w:t>, and it applies everywhere that property occurs.</w:t>
      </w:r>
    </w:p>
    <w:p w14:paraId="69DB62F2" w14:textId="77777777" w:rsidR="00B24088" w:rsidRDefault="00DD5C69">
      <w:pPr>
        <w:pStyle w:val="Heading2"/>
        <w:spacing w:before="240" w:after="100"/>
      </w:pPr>
      <w:bookmarkStart w:id="22" w:name="_Toc234829081"/>
      <w:r>
        <w:t>4.2 Practical consequence for schema authoring</w:t>
      </w:r>
      <w:bookmarkEnd w:id="22"/>
    </w:p>
    <w:p w14:paraId="206FCB3D" w14:textId="77777777" w:rsidR="00B24088" w:rsidRDefault="00DD5C69">
      <w:pPr>
        <w:pStyle w:val="ListParagraph"/>
        <w:numPr>
          <w:ilvl w:val="0"/>
          <w:numId w:val="2"/>
        </w:numPr>
        <w:spacing w:after="60" w:line="268" w:lineRule="auto"/>
      </w:pPr>
      <w:r>
        <w:t xml:space="preserve">A property used </w:t>
      </w:r>
      <w:r>
        <w:rPr>
          <w:i/>
          <w:iCs/>
        </w:rPr>
        <w:t>only</w:t>
      </w:r>
      <w:r>
        <w:t xml:space="preserve"> in SYSTEM_SETUP (e.g. </w:t>
      </w:r>
      <w:r>
        <w:rPr>
          <w:rFonts w:ascii="Consolas" w:eastAsia="Consolas" w:hAnsi="Consolas" w:cs="Consolas"/>
          <w:color w:val="A31515"/>
          <w:sz w:val="19"/>
          <w:szCs w:val="19"/>
        </w:rPr>
        <w:t>gui_routing_mode</w:t>
      </w:r>
      <w:r>
        <w:t xml:space="preserve">, </w:t>
      </w:r>
      <w:r>
        <w:rPr>
          <w:rFonts w:ascii="Consolas" w:eastAsia="Consolas" w:hAnsi="Consolas" w:cs="Consolas"/>
          <w:color w:val="A31515"/>
          <w:sz w:val="19"/>
          <w:szCs w:val="19"/>
        </w:rPr>
        <w:t>ntp_primary</w:t>
      </w:r>
      <w:r>
        <w:t>) — add one entry; it renders on the System tab.</w:t>
      </w:r>
    </w:p>
    <w:p w14:paraId="7BD49728" w14:textId="77777777" w:rsidR="00B24088" w:rsidRDefault="00DD5C69">
      <w:pPr>
        <w:pStyle w:val="ListParagraph"/>
        <w:numPr>
          <w:ilvl w:val="0"/>
          <w:numId w:val="2"/>
        </w:numPr>
        <w:spacing w:after="60" w:line="268" w:lineRule="auto"/>
      </w:pPr>
      <w:r>
        <w:t xml:space="preserve">A property used </w:t>
      </w:r>
      <w:r>
        <w:rPr>
          <w:i/>
          <w:iCs/>
        </w:rPr>
        <w:t>only</w:t>
      </w:r>
      <w:r>
        <w:t xml:space="preserve"> in device blocks (e.g. </w:t>
      </w:r>
      <w:r>
        <w:rPr>
          <w:rFonts w:ascii="Consolas" w:eastAsia="Consolas" w:hAnsi="Consolas" w:cs="Consolas"/>
          <w:color w:val="A31515"/>
          <w:sz w:val="19"/>
          <w:szCs w:val="19"/>
        </w:rPr>
        <w:t>keep_alive_interval</w:t>
      </w:r>
      <w:r>
        <w:t xml:space="preserve">, </w:t>
      </w:r>
      <w:r>
        <w:rPr>
          <w:rFonts w:ascii="Consolas" w:eastAsia="Consolas" w:hAnsi="Consolas" w:cs="Consolas"/>
          <w:color w:val="A31515"/>
          <w:sz w:val="19"/>
          <w:szCs w:val="19"/>
        </w:rPr>
        <w:t>module</w:t>
      </w:r>
      <w:r>
        <w:t>) — add one entry; it renders on every device tab that has that key.</w:t>
      </w:r>
    </w:p>
    <w:p w14:paraId="25B7DBFC" w14:textId="77777777" w:rsidR="00B24088" w:rsidRDefault="00DD5C69">
      <w:pPr>
        <w:pStyle w:val="ListParagraph"/>
        <w:numPr>
          <w:ilvl w:val="0"/>
          <w:numId w:val="2"/>
        </w:numPr>
        <w:spacing w:after="60" w:line="268" w:lineRule="auto"/>
      </w:pPr>
      <w:r>
        <w:t xml:space="preserve">A property shared by both (e.g. </w:t>
      </w:r>
      <w:r>
        <w:rPr>
          <w:rFonts w:ascii="Consolas" w:eastAsia="Consolas" w:hAnsi="Consolas" w:cs="Consolas"/>
          <w:color w:val="A31515"/>
          <w:sz w:val="19"/>
          <w:szCs w:val="19"/>
        </w:rPr>
        <w:t>gve_id</w:t>
      </w:r>
      <w:r>
        <w:t xml:space="preserve">, </w:t>
      </w:r>
      <w:r>
        <w:rPr>
          <w:rFonts w:ascii="Consolas" w:eastAsia="Consolas" w:hAnsi="Consolas" w:cs="Consolas"/>
          <w:color w:val="A31515"/>
          <w:sz w:val="19"/>
          <w:szCs w:val="19"/>
        </w:rPr>
        <w:t>host</w:t>
      </w:r>
      <w:r>
        <w:t>) — still just one entry; it renders in both places identically.</w:t>
      </w:r>
    </w:p>
    <w:p w14:paraId="197F0F2B" w14:textId="77777777" w:rsidR="00B24088" w:rsidRDefault="00DD5C69">
      <w:pPr>
        <w:pStyle w:val="ListParagraph"/>
        <w:numPr>
          <w:ilvl w:val="0"/>
          <w:numId w:val="2"/>
        </w:numPr>
        <w:spacing w:after="60" w:line="268" w:lineRule="auto"/>
      </w:pPr>
      <w:r>
        <w:t>Per-outlet / per-relay / per-group families inside device blocks — use a wildcard entry (</w:t>
      </w:r>
      <w:r>
        <w:rPr>
          <w:rFonts w:ascii="Consolas" w:eastAsia="Consolas" w:hAnsi="Consolas" w:cs="Consolas"/>
          <w:color w:val="A31515"/>
          <w:sz w:val="19"/>
          <w:szCs w:val="19"/>
        </w:rPr>
        <w:t>power1_outlet_*</w:t>
      </w:r>
      <w:r>
        <w:t>) so you do not repeat yourself eight times.</w:t>
      </w:r>
    </w:p>
    <w:p w14:paraId="3A759613" w14:textId="77777777" w:rsidR="00B24088" w:rsidRDefault="00DD5C69">
      <w:pPr>
        <w:pStyle w:val="Heading2"/>
        <w:spacing w:before="240" w:after="100"/>
      </w:pPr>
      <w:bookmarkStart w:id="23" w:name="_Toc234829082"/>
      <w:r>
        <w:t>4.3 Controlling device count and tabs</w:t>
      </w:r>
      <w:bookmarkEnd w:id="23"/>
    </w:p>
    <w:p w14:paraId="4C0B2C3F" w14:textId="77777777" w:rsidR="00B24088" w:rsidRDefault="00DD5C69">
      <w:pPr>
        <w:spacing w:after="120" w:line="276" w:lineRule="auto"/>
      </w:pPr>
      <w:r>
        <w:t xml:space="preserve">You do not create device tabs in the schema. The </w:t>
      </w:r>
      <w:r>
        <w:rPr>
          <w:b/>
          <w:bCs/>
        </w:rPr>
        <w:t>Wizard tab</w:t>
      </w:r>
      <w:r>
        <w:t xml:space="preserve"> sets a </w:t>
      </w:r>
      <w:r>
        <w:rPr>
          <w:rFonts w:ascii="Consolas" w:eastAsia="Consolas" w:hAnsi="Consolas" w:cs="Consolas"/>
          <w:color w:val="A31515"/>
          <w:sz w:val="19"/>
          <w:szCs w:val="19"/>
        </w:rPr>
        <w:t>dev_</w:t>
      </w:r>
      <w:r>
        <w:t xml:space="preserve"> count (e.g. </w:t>
      </w:r>
      <w:r>
        <w:rPr>
          <w:rFonts w:ascii="Consolas" w:eastAsia="Consolas" w:hAnsi="Consolas" w:cs="Consolas"/>
          <w:color w:val="A31515"/>
          <w:sz w:val="19"/>
          <w:szCs w:val="19"/>
        </w:rPr>
        <w:t>dev_projectors = 2</w:t>
      </w:r>
      <w:r>
        <w:t xml:space="preserve">), which generates </w:t>
      </w:r>
      <w:r>
        <w:rPr>
          <w:rFonts w:ascii="Consolas" w:eastAsia="Consolas" w:hAnsi="Consolas" w:cs="Consolas"/>
          <w:color w:val="A31515"/>
          <w:sz w:val="19"/>
          <w:szCs w:val="19"/>
        </w:rPr>
        <w:t>PROJECTORDEVICE_1</w:t>
      </w:r>
      <w:r>
        <w:t xml:space="preserve"> and </w:t>
      </w:r>
      <w:r>
        <w:rPr>
          <w:rFonts w:ascii="Consolas" w:eastAsia="Consolas" w:hAnsi="Consolas" w:cs="Consolas"/>
          <w:color w:val="A31515"/>
          <w:sz w:val="19"/>
          <w:szCs w:val="19"/>
        </w:rPr>
        <w:t>PROJECTORDEVICE_2</w:t>
      </w:r>
      <w:r>
        <w:t xml:space="preserve"> blocks and their tabs. The schema only governs what the fields </w:t>
      </w:r>
      <w:r>
        <w:rPr>
          <w:i/>
          <w:iCs/>
        </w:rPr>
        <w:t>inside</w:t>
      </w:r>
      <w:r>
        <w:t xml:space="preserve"> each block look like. Changing a count regenerates the blocks (resetting them from the template), so set counts before fine-tuning device fields.</w:t>
      </w:r>
    </w:p>
    <w:tbl>
      <w:tblPr>
        <w:tblW w:w="9360" w:type="dxa"/>
        <w:tblBorders>
          <w:left w:val="single" w:sz="24" w:space="0" w:color="E8A33D"/>
        </w:tblBorders>
        <w:tblCellMar>
          <w:left w:w="10" w:type="dxa"/>
          <w:right w:w="10" w:type="dxa"/>
        </w:tblCellMar>
        <w:tblLook w:val="0000" w:firstRow="0" w:lastRow="0" w:firstColumn="0" w:lastColumn="0" w:noHBand="0" w:noVBand="0"/>
      </w:tblPr>
      <w:tblGrid>
        <w:gridCol w:w="9360"/>
      </w:tblGrid>
      <w:tr w:rsidR="00B24088" w14:paraId="5F30D325" w14:textId="77777777">
        <w:tc>
          <w:tcPr>
            <w:tcW w:w="0" w:type="auto"/>
            <w:shd w:val="clear" w:color="auto" w:fill="FFF4E5"/>
            <w:tcMar>
              <w:top w:w="100" w:type="dxa"/>
              <w:left w:w="160" w:type="dxa"/>
              <w:bottom w:w="100" w:type="dxa"/>
              <w:right w:w="160" w:type="dxa"/>
            </w:tcMar>
          </w:tcPr>
          <w:p w14:paraId="63AD4274" w14:textId="77777777" w:rsidR="00B24088" w:rsidRDefault="00DD5C69">
            <w:pPr>
              <w:spacing w:after="40" w:line="264" w:lineRule="auto"/>
            </w:pPr>
            <w:r>
              <w:rPr>
                <w:b/>
                <w:bCs/>
                <w:color w:val="7A4E00"/>
                <w:sz w:val="20"/>
                <w:szCs w:val="20"/>
              </w:rPr>
              <w:t>The dev_ counts are the source of truth for devices</w:t>
            </w:r>
          </w:p>
          <w:p w14:paraId="08DB469E" w14:textId="77777777" w:rsidR="00B24088" w:rsidRDefault="00DD5C69">
            <w:pPr>
              <w:spacing w:line="264" w:lineRule="auto"/>
            </w:pPr>
            <w:r>
              <w:rPr>
                <w:color w:val="5A3D00"/>
                <w:sz w:val="20"/>
                <w:szCs w:val="20"/>
              </w:rPr>
              <w:t xml:space="preserve">A device block only shows up as a tab if its number is within the dev_ count. Blocks above the count are hidden and pruned on export. If a migrated room has four projector blocks but </w:t>
            </w:r>
            <w:r>
              <w:rPr>
                <w:rFonts w:ascii="Consolas" w:eastAsia="Consolas" w:hAnsi="Consolas" w:cs="Consolas"/>
                <w:color w:val="A31515"/>
                <w:sz w:val="19"/>
                <w:szCs w:val="19"/>
              </w:rPr>
              <w:t>dev_projectors</w:t>
            </w:r>
            <w:r>
              <w:rPr>
                <w:color w:val="5A3D00"/>
                <w:sz w:val="20"/>
                <w:szCs w:val="20"/>
              </w:rPr>
              <w:t xml:space="preserve"> is "1", the extra three are flagged in the load dialog and will be dropped unless you raise the count in the Wizard.</w:t>
            </w:r>
          </w:p>
        </w:tc>
      </w:tr>
    </w:tbl>
    <w:p w14:paraId="6F2111AC" w14:textId="77777777" w:rsidR="00B24088" w:rsidRDefault="00DD5C69">
      <w:r>
        <w:br w:type="page"/>
      </w:r>
    </w:p>
    <w:p w14:paraId="62AFEE84" w14:textId="77777777" w:rsidR="00B24088" w:rsidRDefault="00DD5C69">
      <w:pPr>
        <w:pStyle w:val="Heading1"/>
        <w:spacing w:before="360" w:after="140"/>
      </w:pPr>
      <w:bookmarkStart w:id="24" w:name="_Toc234829083"/>
      <w:r>
        <w:t>5. Setting up key_map.json</w:t>
      </w:r>
      <w:bookmarkEnd w:id="24"/>
    </w:p>
    <w:p w14:paraId="125E21B0" w14:textId="77777777" w:rsidR="00B24088" w:rsidRDefault="00DD5C69">
      <w:pPr>
        <w:spacing w:after="120" w:line="276" w:lineRule="auto"/>
      </w:pPr>
      <w:r>
        <w:t xml:space="preserve">Where the UI schema controls </w:t>
      </w:r>
      <w:r>
        <w:rPr>
          <w:i/>
          <w:iCs/>
        </w:rPr>
        <w:t>display</w:t>
      </w:r>
      <w:r>
        <w:t xml:space="preserve">, the key map controls </w:t>
      </w:r>
      <w:r>
        <w:rPr>
          <w:i/>
          <w:iCs/>
        </w:rPr>
        <w:t>translation</w:t>
      </w:r>
      <w:r>
        <w:t xml:space="preserve"> of older files. It runs automatically at the very start of every load, turning legacy names like </w:t>
      </w:r>
      <w:r>
        <w:rPr>
          <w:rFonts w:ascii="Consolas" w:eastAsia="Consolas" w:hAnsi="Consolas" w:cs="Consolas"/>
          <w:color w:val="A31515"/>
          <w:sz w:val="19"/>
          <w:szCs w:val="19"/>
        </w:rPr>
        <w:t>CAMERA1DEVICE.IPADDRESS</w:t>
      </w:r>
      <w:r>
        <w:t xml:space="preserve"> into current names like </w:t>
      </w:r>
      <w:r>
        <w:rPr>
          <w:rFonts w:ascii="Consolas" w:eastAsia="Consolas" w:hAnsi="Consolas" w:cs="Consolas"/>
          <w:color w:val="A31515"/>
          <w:sz w:val="19"/>
          <w:szCs w:val="19"/>
        </w:rPr>
        <w:t>CAMERADEVICE_1.ip_address</w:t>
      </w:r>
      <w:r>
        <w:t xml:space="preserve"> before anything else sees the config. With no file present, mapping is a no-op and loading behaves exactly as it always did.</w:t>
      </w:r>
    </w:p>
    <w:p w14:paraId="403F0759" w14:textId="77777777" w:rsidR="00B24088" w:rsidRDefault="00DD5C69">
      <w:pPr>
        <w:pStyle w:val="Heading2"/>
        <w:spacing w:before="240" w:after="100"/>
      </w:pPr>
      <w:bookmarkStart w:id="25" w:name="_Toc234829084"/>
      <w:r>
        <w:t>5.1 Processing order</w:t>
      </w:r>
      <w:bookmarkEnd w:id="25"/>
    </w:p>
    <w:p w14:paraId="4D09B3D4" w14:textId="77777777" w:rsidR="00B24088" w:rsidRDefault="00DD5C69">
      <w:pPr>
        <w:spacing w:after="120" w:line="276" w:lineRule="auto"/>
      </w:pPr>
      <w:r>
        <w:t>The mapper applies its rule groups in this fixed order. Later steps depend on earlier ones (e.g. moves target already-renamed sections):</w:t>
      </w:r>
    </w:p>
    <w:p w14:paraId="0844A555" w14:textId="77777777" w:rsidR="00B24088" w:rsidRDefault="00DD5C69">
      <w:pPr>
        <w:pStyle w:val="ListParagraph"/>
        <w:numPr>
          <w:ilvl w:val="0"/>
          <w:numId w:val="5"/>
        </w:numPr>
        <w:spacing w:after="70" w:line="268" w:lineRule="auto"/>
      </w:pPr>
      <w:r>
        <w:t>sections — rename top-level blocks</w:t>
      </w:r>
    </w:p>
    <w:p w14:paraId="4C877523" w14:textId="77777777" w:rsidR="00B24088" w:rsidRDefault="00DD5C69">
      <w:pPr>
        <w:pStyle w:val="ListParagraph"/>
        <w:numPr>
          <w:ilvl w:val="0"/>
          <w:numId w:val="5"/>
        </w:numPr>
        <w:spacing w:after="70" w:line="268" w:lineRule="auto"/>
      </w:pPr>
      <w:r>
        <w:t>properties — explicit per-property renames</w:t>
      </w:r>
    </w:p>
    <w:p w14:paraId="03A58F98" w14:textId="77777777" w:rsidR="00B24088" w:rsidRDefault="00DD5C69">
      <w:pPr>
        <w:pStyle w:val="ListParagraph"/>
        <w:numPr>
          <w:ilvl w:val="0"/>
          <w:numId w:val="5"/>
        </w:numPr>
        <w:spacing w:after="70" w:line="268" w:lineRule="auto"/>
      </w:pPr>
      <w:r>
        <w:t>auto_case_normalization — automatic case/underscore renames</w:t>
      </w:r>
    </w:p>
    <w:p w14:paraId="01825F76" w14:textId="77777777" w:rsidR="00B24088" w:rsidRDefault="00DD5C69">
      <w:pPr>
        <w:pStyle w:val="ListParagraph"/>
        <w:numPr>
          <w:ilvl w:val="0"/>
          <w:numId w:val="5"/>
        </w:numPr>
        <w:spacing w:after="70" w:line="268" w:lineRule="auto"/>
      </w:pPr>
      <w:r>
        <w:t>value_map — normalize stored values</w:t>
      </w:r>
    </w:p>
    <w:p w14:paraId="0194EFE9" w14:textId="77777777" w:rsidR="00B24088" w:rsidRDefault="00DD5C69">
      <w:pPr>
        <w:pStyle w:val="ListParagraph"/>
        <w:numPr>
          <w:ilvl w:val="0"/>
          <w:numId w:val="5"/>
        </w:numPr>
        <w:spacing w:after="70" w:line="268" w:lineRule="auto"/>
      </w:pPr>
      <w:r>
        <w:t>moves — relocate a property into another section</w:t>
      </w:r>
    </w:p>
    <w:p w14:paraId="49C48068" w14:textId="77777777" w:rsidR="00B24088" w:rsidRDefault="00DD5C69">
      <w:pPr>
        <w:pStyle w:val="ListParagraph"/>
        <w:numPr>
          <w:ilvl w:val="0"/>
          <w:numId w:val="5"/>
        </w:numPr>
        <w:spacing w:after="70" w:line="268" w:lineRule="auto"/>
      </w:pPr>
      <w:r>
        <w:t>remove_unused_devices — drop legacy blocks not in use</w:t>
      </w:r>
    </w:p>
    <w:p w14:paraId="127EF50E" w14:textId="77777777" w:rsidR="00B24088" w:rsidRDefault="00DD5C69">
      <w:pPr>
        <w:pStyle w:val="ListParagraph"/>
        <w:numPr>
          <w:ilvl w:val="0"/>
          <w:numId w:val="5"/>
        </w:numPr>
        <w:spacing w:after="70" w:line="268" w:lineRule="auto"/>
      </w:pPr>
      <w:r>
        <w:t>escape_carriage_returns — convert control characters to the \\r file marker</w:t>
      </w:r>
    </w:p>
    <w:p w14:paraId="2B8BC818" w14:textId="77777777" w:rsidR="00B24088" w:rsidRDefault="00DD5C69">
      <w:pPr>
        <w:pStyle w:val="ListParagraph"/>
        <w:numPr>
          <w:ilvl w:val="0"/>
          <w:numId w:val="5"/>
        </w:numPr>
        <w:spacing w:after="70" w:line="268" w:lineRule="auto"/>
      </w:pPr>
      <w:r>
        <w:t>device_labels / device_templates — smart name / btn / lbl / module fill-in</w:t>
      </w:r>
    </w:p>
    <w:p w14:paraId="2C88086D" w14:textId="77777777" w:rsidR="00B24088" w:rsidRDefault="00DD5C69">
      <w:pPr>
        <w:pStyle w:val="ListParagraph"/>
        <w:numPr>
          <w:ilvl w:val="0"/>
          <w:numId w:val="5"/>
        </w:numPr>
        <w:spacing w:after="70" w:line="268" w:lineRule="auto"/>
      </w:pPr>
      <w:r>
        <w:t>companion_keys — create matching partner keys (e.g. outlet _action keys)</w:t>
      </w:r>
    </w:p>
    <w:p w14:paraId="79B810EA" w14:textId="77777777" w:rsidR="00B24088" w:rsidRDefault="00DD5C69">
      <w:pPr>
        <w:pStyle w:val="ListParagraph"/>
        <w:numPr>
          <w:ilvl w:val="0"/>
          <w:numId w:val="5"/>
        </w:numPr>
        <w:spacing w:after="70" w:line="268" w:lineRule="auto"/>
      </w:pPr>
      <w:r>
        <w:t>defaults — inject any still-missing keys</w:t>
      </w:r>
    </w:p>
    <w:p w14:paraId="256DE09D" w14:textId="77777777" w:rsidR="00B24088" w:rsidRDefault="00DD5C69">
      <w:pPr>
        <w:pStyle w:val="Heading2"/>
        <w:spacing w:before="240" w:after="100"/>
      </w:pPr>
      <w:bookmarkStart w:id="26" w:name="_Toc234829085"/>
      <w:r>
        <w:t>5.2 The rule groups</w:t>
      </w:r>
      <w:bookmarkEnd w:id="26"/>
    </w:p>
    <w:p w14:paraId="034EA767" w14:textId="77777777" w:rsidR="00B24088" w:rsidRDefault="00DD5C69">
      <w:pPr>
        <w:pStyle w:val="Heading3"/>
        <w:spacing w:before="180" w:after="80"/>
      </w:pPr>
      <w:r>
        <w:rPr>
          <w:b/>
          <w:bCs/>
          <w:color w:val="1A1A1A"/>
          <w:sz w:val="22"/>
          <w:szCs w:val="22"/>
        </w:rPr>
        <w:t>sections — rename top-level blocks</w:t>
      </w:r>
    </w:p>
    <w:p w14:paraId="7B78CF04" w14:textId="77777777" w:rsidR="00B24088" w:rsidRDefault="00DD5C69">
      <w:pPr>
        <w:spacing w:after="120" w:line="276" w:lineRule="auto"/>
      </w:pPr>
      <w:r>
        <w:t xml:space="preserve">A list of </w:t>
      </w:r>
      <w:r>
        <w:rPr>
          <w:rFonts w:ascii="Consolas" w:eastAsia="Consolas" w:hAnsi="Consolas" w:cs="Consolas"/>
          <w:color w:val="A31515"/>
          <w:sz w:val="19"/>
          <w:szCs w:val="19"/>
        </w:rPr>
        <w:t>{ match, rename_to }</w:t>
      </w:r>
      <w:r>
        <w:t xml:space="preserve">. </w:t>
      </w:r>
      <w:r>
        <w:rPr>
          <w:rFonts w:ascii="Consolas" w:eastAsia="Consolas" w:hAnsi="Consolas" w:cs="Consolas"/>
          <w:color w:val="A31515"/>
          <w:sz w:val="19"/>
          <w:szCs w:val="19"/>
        </w:rPr>
        <w:t>match</w:t>
      </w:r>
      <w:r>
        <w:t xml:space="preserve"> is a whole-name regex; </w:t>
      </w:r>
      <w:r>
        <w:rPr>
          <w:rFonts w:ascii="Consolas" w:eastAsia="Consolas" w:hAnsi="Consolas" w:cs="Consolas"/>
          <w:color w:val="A31515"/>
          <w:sz w:val="19"/>
          <w:szCs w:val="19"/>
        </w:rPr>
        <w:t>$1..$9</w:t>
      </w:r>
      <w:r>
        <w:t xml:space="preserve"> insert capture groups. First matching rule wins.</w:t>
      </w:r>
    </w:p>
    <w:p w14:paraId="64AAB9EC"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"sections": [</w:t>
      </w:r>
    </w:p>
    <w:p w14:paraId="04AB920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"match": "CAMERA(\\d+)DEVICE", "rename_to": "CAMERADEVICE_$1" },</w:t>
      </w:r>
    </w:p>
    <w:p w14:paraId="450E5469"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"match": "CAMERADEVICE",       "rename_to": "CAMERADEVICE_1" },</w:t>
      </w:r>
    </w:p>
    <w:p w14:paraId="51C9249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"match": "SYSTEM|SYSTEMSETUP|SYSTEM SETUP", "rename_to": "SYSTEM_SETUP" }</w:t>
      </w:r>
    </w:p>
    <w:p w14:paraId="2C8ED7D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7EFBBC34" w14:textId="77777777" w:rsidR="00B24088" w:rsidRDefault="00B24088">
      <w:pPr>
        <w:spacing w:after="120"/>
      </w:pPr>
    </w:p>
    <w:p w14:paraId="1A701A51" w14:textId="77777777" w:rsidR="00B24088" w:rsidRDefault="00DD5C69">
      <w:pPr>
        <w:pStyle w:val="Heading3"/>
        <w:spacing w:before="180" w:after="80"/>
      </w:pPr>
      <w:r>
        <w:rPr>
          <w:b/>
          <w:bCs/>
          <w:color w:val="1A1A1A"/>
          <w:sz w:val="22"/>
          <w:szCs w:val="22"/>
        </w:rPr>
        <w:t>properties — explicit renames</w:t>
      </w:r>
    </w:p>
    <w:p w14:paraId="59AE5FFA" w14:textId="77777777" w:rsidR="00B24088" w:rsidRDefault="00DD5C69">
      <w:pPr>
        <w:spacing w:after="120" w:line="276" w:lineRule="auto"/>
      </w:pPr>
      <w:r>
        <w:t xml:space="preserve">A flat </w:t>
      </w:r>
      <w:r>
        <w:rPr>
          <w:rFonts w:ascii="Consolas" w:eastAsia="Consolas" w:hAnsi="Consolas" w:cs="Consolas"/>
          <w:color w:val="A31515"/>
          <w:sz w:val="19"/>
          <w:szCs w:val="19"/>
        </w:rPr>
        <w:t>OLDNAME → new_name</w:t>
      </w:r>
      <w:r>
        <w:t xml:space="preserve"> map applied inside every section. These run first and always win over auto-normalization.</w:t>
      </w:r>
    </w:p>
    <w:p w14:paraId="11A4EFC3"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"properties": {</w:t>
      </w:r>
    </w:p>
    <w:p w14:paraId="7F8EBB91"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"COMTYPE": "com_type",</w:t>
      </w:r>
    </w:p>
    <w:p w14:paraId="21BE9E91"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"IPADDRESS": "ip_address",</w:t>
      </w:r>
    </w:p>
    <w:p w14:paraId="28D5E1F1"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"PowerOutlet1": "power1_outlet_1",</w:t>
      </w:r>
    </w:p>
    <w:p w14:paraId="3049960C"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"gui_TABTYPE": "gui_tab_type",</w:t>
      </w:r>
    </w:p>
    <w:p w14:paraId="120E0661"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"dev_DSP": "dev_dsps"</w:t>
      </w:r>
    </w:p>
    <w:p w14:paraId="3F177DAC"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033CFF70" w14:textId="77777777" w:rsidR="00B24088" w:rsidRDefault="00B24088">
      <w:pPr>
        <w:spacing w:after="120"/>
      </w:pPr>
    </w:p>
    <w:p w14:paraId="5C581314" w14:textId="77777777" w:rsidR="00237DBE" w:rsidRDefault="00237DBE">
      <w:pPr>
        <w:spacing w:after="120"/>
      </w:pPr>
    </w:p>
    <w:p w14:paraId="562017E5" w14:textId="77777777" w:rsidR="00B24088" w:rsidRDefault="00DD5C69">
      <w:pPr>
        <w:pStyle w:val="Heading3"/>
        <w:spacing w:before="180" w:after="80"/>
      </w:pPr>
      <w:r>
        <w:rPr>
          <w:b/>
          <w:bCs/>
          <w:color w:val="1A1A1A"/>
          <w:sz w:val="22"/>
          <w:szCs w:val="22"/>
        </w:rPr>
        <w:t>auto_case_normalization</w:t>
      </w:r>
    </w:p>
    <w:p w14:paraId="28418C7A" w14:textId="77777777" w:rsidR="00B24088" w:rsidRDefault="00DD5C69">
      <w:pPr>
        <w:spacing w:after="120" w:line="276" w:lineRule="auto"/>
      </w:pPr>
      <w:r>
        <w:t xml:space="preserve">When </w:t>
      </w:r>
      <w:r>
        <w:rPr>
          <w:rFonts w:ascii="Consolas" w:eastAsia="Consolas" w:hAnsi="Consolas" w:cs="Consolas"/>
          <w:color w:val="A31515"/>
          <w:sz w:val="19"/>
          <w:szCs w:val="19"/>
        </w:rPr>
        <w:t>true</w:t>
      </w:r>
      <w:r>
        <w:t xml:space="preserve">, any legacy property whose lowercased, underscore-stripped form matches a known current key is renamed automatically — so </w:t>
      </w:r>
      <w:r>
        <w:rPr>
          <w:rFonts w:ascii="Consolas" w:eastAsia="Consolas" w:hAnsi="Consolas" w:cs="Consolas"/>
          <w:color w:val="A31515"/>
          <w:sz w:val="19"/>
          <w:szCs w:val="19"/>
        </w:rPr>
        <w:t>Output_Proj1 → output_proj_1</w:t>
      </w:r>
      <w:r>
        <w:t xml:space="preserve">, </w:t>
      </w:r>
      <w:r>
        <w:rPr>
          <w:rFonts w:ascii="Consolas" w:eastAsia="Consolas" w:hAnsi="Consolas" w:cs="Consolas"/>
          <w:color w:val="A31515"/>
          <w:sz w:val="19"/>
          <w:szCs w:val="19"/>
        </w:rPr>
        <w:t>GVE_BLDG → gve_bldg</w:t>
      </w:r>
      <w:r>
        <w:t xml:space="preserve">, </w:t>
      </w:r>
      <w:r>
        <w:rPr>
          <w:rFonts w:ascii="Consolas" w:eastAsia="Consolas" w:hAnsi="Consolas" w:cs="Consolas"/>
          <w:color w:val="A31515"/>
          <w:sz w:val="19"/>
          <w:szCs w:val="19"/>
        </w:rPr>
        <w:t>COMTYPE → com_type</w:t>
      </w:r>
      <w:r>
        <w:t xml:space="preserve"> need no explicit entry. The "known current keys" are drawn from the UI schema plus the built-in dictionary. Only spellings that differ </w:t>
      </w:r>
      <w:r>
        <w:rPr>
          <w:i/>
          <w:iCs/>
        </w:rPr>
        <w:t>structurally</w:t>
      </w:r>
      <w:r>
        <w:t xml:space="preserve"> (not just case) need an explicit </w:t>
      </w:r>
      <w:r>
        <w:rPr>
          <w:rFonts w:ascii="Consolas" w:eastAsia="Consolas" w:hAnsi="Consolas" w:cs="Consolas"/>
          <w:color w:val="A31515"/>
          <w:sz w:val="19"/>
          <w:szCs w:val="19"/>
        </w:rPr>
        <w:t>properties</w:t>
      </w:r>
      <w:r>
        <w:t xml:space="preserve"> entry.</w:t>
      </w:r>
    </w:p>
    <w:p w14:paraId="75B6FE75" w14:textId="77777777" w:rsidR="00B24088" w:rsidRDefault="00DD5C69">
      <w:pPr>
        <w:pStyle w:val="Heading3"/>
        <w:spacing w:before="180" w:after="80"/>
      </w:pPr>
      <w:r>
        <w:rPr>
          <w:b/>
          <w:bCs/>
          <w:color w:val="1A1A1A"/>
          <w:sz w:val="22"/>
          <w:szCs w:val="22"/>
        </w:rPr>
        <w:t>value_map — normalize values</w:t>
      </w:r>
    </w:p>
    <w:p w14:paraId="084CBC0E" w14:textId="77777777" w:rsidR="00B24088" w:rsidRDefault="00DD5C69">
      <w:pPr>
        <w:spacing w:after="120" w:line="276" w:lineRule="auto"/>
      </w:pPr>
      <w:r>
        <w:t xml:space="preserve">Keyed by the </w:t>
      </w:r>
      <w:r>
        <w:rPr>
          <w:i/>
          <w:iCs/>
        </w:rPr>
        <w:t>new</w:t>
      </w:r>
      <w:r>
        <w:t xml:space="preserve"> property name (after rename). Mapped values keep their JSON type, so a string can become a boolean or a differently-typed string:</w:t>
      </w:r>
    </w:p>
    <w:p w14:paraId="05667386" w14:textId="77777777" w:rsidR="00237DBE" w:rsidRDefault="00237DBE">
      <w:pPr>
        <w:spacing w:after="120" w:line="276" w:lineRule="auto"/>
      </w:pPr>
    </w:p>
    <w:p w14:paraId="02D707C8"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"value_map": {</w:t>
      </w:r>
    </w:p>
    <w:p w14:paraId="0E523AF5"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"active_notifications": { "True": true, "False": false },</w:t>
      </w:r>
    </w:p>
    <w:p w14:paraId="03AC7E6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"dev_dsps":  { "Yes": "1", "No": "0" },</w:t>
      </w:r>
    </w:p>
    <w:p w14:paraId="0B7B2000"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"com_type":  { "NETWORK": "Network", "SERIAL": "Serial" },</w:t>
      </w:r>
    </w:p>
    <w:p w14:paraId="0D8751E8"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"protocol":  { "TCP/IP": "TCP", "tcp": "TCP", "ssh": "SSH" }</w:t>
      </w:r>
    </w:p>
    <w:p w14:paraId="1B5DE3B6"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7BF579F5" w14:textId="77777777" w:rsidR="00B24088" w:rsidRDefault="00B24088">
      <w:pPr>
        <w:spacing w:after="120"/>
      </w:pPr>
    </w:p>
    <w:p w14:paraId="135498BA" w14:textId="77777777" w:rsidR="00B24088" w:rsidRDefault="00DD5C69">
      <w:pPr>
        <w:pStyle w:val="Heading3"/>
        <w:spacing w:before="180" w:after="80"/>
      </w:pPr>
      <w:r>
        <w:rPr>
          <w:b/>
          <w:bCs/>
          <w:color w:val="1A1A1A"/>
          <w:sz w:val="22"/>
          <w:szCs w:val="22"/>
        </w:rPr>
        <w:t>moves — relocate a property to another section</w:t>
      </w:r>
    </w:p>
    <w:p w14:paraId="2F73E0A0" w14:textId="77777777" w:rsidR="00B24088" w:rsidRDefault="00DD5C69">
      <w:pPr>
        <w:spacing w:after="120" w:line="276" w:lineRule="auto"/>
      </w:pPr>
      <w:r>
        <w:t xml:space="preserve">Legacy files kept per-device GVE IDs inside </w:t>
      </w:r>
      <w:r>
        <w:rPr>
          <w:rFonts w:ascii="Consolas" w:eastAsia="Consolas" w:hAnsi="Consolas" w:cs="Consolas"/>
          <w:color w:val="A31515"/>
          <w:sz w:val="19"/>
          <w:szCs w:val="19"/>
        </w:rPr>
        <w:t>SYSTEM</w:t>
      </w:r>
      <w:r>
        <w:t>; the current schema stores them on each device. A move rule relocates them, with capture groups usable in the target section name:</w:t>
      </w:r>
    </w:p>
    <w:p w14:paraId="0098737D" w14:textId="77777777" w:rsidR="00237DBE" w:rsidRDefault="00237DBE">
      <w:pPr>
        <w:spacing w:after="120" w:line="276" w:lineRule="auto"/>
      </w:pPr>
    </w:p>
    <w:p w14:paraId="0B7D37CA"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"moves": [</w:t>
      </w:r>
    </w:p>
    <w:p w14:paraId="5DD1F5C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"from_section": "SYSTEM_SETUP",</w:t>
      </w:r>
    </w:p>
    <w:p w14:paraId="5ACFCD3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"key_match": "GVE_ID_Camera_(\\d+)",</w:t>
      </w:r>
    </w:p>
    <w:p w14:paraId="710131C3"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"to_section": "CAMERADEVICE_$1",</w:t>
      </w:r>
    </w:p>
    <w:p w14:paraId="55DF042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"to_key": "gve_id" }</w:t>
      </w:r>
    </w:p>
    <w:p w14:paraId="67AFC90D"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5DC0D2FC" w14:textId="77777777" w:rsidR="00B24088" w:rsidRDefault="00B24088">
      <w:pPr>
        <w:spacing w:after="120"/>
      </w:pPr>
    </w:p>
    <w:p w14:paraId="496AF087" w14:textId="77777777" w:rsidR="00B24088" w:rsidRDefault="00DD5C69">
      <w:pPr>
        <w:pStyle w:val="Heading3"/>
        <w:spacing w:before="180" w:after="80"/>
      </w:pPr>
      <w:r>
        <w:rPr>
          <w:b/>
          <w:bCs/>
          <w:color w:val="1A1A1A"/>
          <w:sz w:val="22"/>
          <w:szCs w:val="22"/>
        </w:rPr>
        <w:t>remove_unused_devices + device_counts</w:t>
      </w:r>
    </w:p>
    <w:p w14:paraId="269A42DC" w14:textId="77777777" w:rsidR="00B24088" w:rsidRDefault="00DD5C69">
      <w:pPr>
        <w:spacing w:after="120" w:line="276" w:lineRule="auto"/>
      </w:pPr>
      <w:r>
        <w:t xml:space="preserve">When </w:t>
      </w:r>
      <w:r>
        <w:rPr>
          <w:rFonts w:ascii="Consolas" w:eastAsia="Consolas" w:hAnsi="Consolas" w:cs="Consolas"/>
          <w:color w:val="A31515"/>
          <w:sz w:val="19"/>
          <w:szCs w:val="19"/>
        </w:rPr>
        <w:t>remove_unused_devices</w:t>
      </w:r>
      <w:r>
        <w:t xml:space="preserve"> is </w:t>
      </w:r>
      <w:r>
        <w:rPr>
          <w:rFonts w:ascii="Consolas" w:eastAsia="Consolas" w:hAnsi="Consolas" w:cs="Consolas"/>
          <w:color w:val="A31515"/>
          <w:sz w:val="19"/>
          <w:szCs w:val="19"/>
        </w:rPr>
        <w:t>true</w:t>
      </w:r>
      <w:r>
        <w:t xml:space="preserve">, legacy device blocks whose family count in </w:t>
      </w:r>
      <w:r>
        <w:rPr>
          <w:rFonts w:ascii="Consolas" w:eastAsia="Consolas" w:hAnsi="Consolas" w:cs="Consolas"/>
          <w:color w:val="A31515"/>
          <w:sz w:val="19"/>
          <w:szCs w:val="19"/>
        </w:rPr>
        <w:t>SYSTEM_SETUP</w:t>
      </w:r>
      <w:r>
        <w:t xml:space="preserve"> says they are not in use (No / 0, or numbered above the count) are </w:t>
      </w:r>
      <w:r>
        <w:rPr>
          <w:i/>
          <w:iCs/>
        </w:rPr>
        <w:t>removed</w:t>
      </w:r>
      <w:r>
        <w:t xml:space="preserve"> rather than converted. </w:t>
      </w:r>
      <w:r>
        <w:rPr>
          <w:rFonts w:ascii="Consolas" w:eastAsia="Consolas" w:hAnsi="Consolas" w:cs="Consolas"/>
          <w:color w:val="A31515"/>
          <w:sz w:val="19"/>
          <w:szCs w:val="19"/>
        </w:rPr>
        <w:t>device_counts</w:t>
      </w:r>
      <w:r>
        <w:t xml:space="preserve"> maps each count key to its section prefix. Crucially, only blocks that were </w:t>
      </w:r>
      <w:r>
        <w:rPr>
          <w:b/>
          <w:bCs/>
        </w:rPr>
        <w:t>renamed from a legacy name</w:t>
      </w:r>
      <w:r>
        <w:t xml:space="preserve"> in step 1 are eligible — new-style template files that deliberately carry every block keep them all.</w:t>
      </w:r>
    </w:p>
    <w:p w14:paraId="725EAD70" w14:textId="77777777" w:rsidR="00237DBE" w:rsidRDefault="00237DBE">
      <w:pPr>
        <w:spacing w:after="120" w:line="276" w:lineRule="auto"/>
      </w:pPr>
    </w:p>
    <w:p w14:paraId="0703C745"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"remove_unused_devices": true,</w:t>
      </w:r>
    </w:p>
    <w:p w14:paraId="37005146"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"device_counts": {</w:t>
      </w:r>
    </w:p>
    <w:p w14:paraId="223AAE8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"dev_cameras": "CAMERADEVICE_",</w:t>
      </w:r>
    </w:p>
    <w:p w14:paraId="4046C23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"dev_projectors": "PROJECTORDEVICE_"</w:t>
      </w:r>
    </w:p>
    <w:p w14:paraId="7596A3C1"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2F151E26" w14:textId="77777777" w:rsidR="00B24088" w:rsidRDefault="00B24088">
      <w:pPr>
        <w:spacing w:after="120"/>
      </w:pPr>
    </w:p>
    <w:p w14:paraId="50CEBBCF" w14:textId="77777777" w:rsidR="00237DBE" w:rsidRDefault="00237DBE">
      <w:pPr>
        <w:spacing w:after="120"/>
      </w:pPr>
    </w:p>
    <w:p w14:paraId="16CB2C89" w14:textId="77777777" w:rsidR="00237DBE" w:rsidRDefault="00237DBE">
      <w:pPr>
        <w:spacing w:after="120"/>
      </w:pPr>
    </w:p>
    <w:p w14:paraId="223EEBC5" w14:textId="77777777" w:rsidR="00237DBE" w:rsidRDefault="00237DBE">
      <w:pPr>
        <w:spacing w:after="120"/>
      </w:pPr>
    </w:p>
    <w:p w14:paraId="6D6125E5" w14:textId="77777777" w:rsidR="00237DBE" w:rsidRDefault="00237DBE">
      <w:pPr>
        <w:spacing w:after="120"/>
      </w:pPr>
    </w:p>
    <w:p w14:paraId="5832552B" w14:textId="77777777" w:rsidR="00B24088" w:rsidRDefault="00DD5C69">
      <w:pPr>
        <w:pStyle w:val="Heading3"/>
        <w:spacing w:before="180" w:after="80"/>
      </w:pPr>
      <w:r>
        <w:rPr>
          <w:b/>
          <w:bCs/>
          <w:color w:val="1A1A1A"/>
          <w:sz w:val="22"/>
          <w:szCs w:val="22"/>
        </w:rPr>
        <w:t>escape_carriage_returns</w:t>
      </w:r>
    </w:p>
    <w:p w14:paraId="796398DC" w14:textId="7CEC35F7" w:rsidR="00237DBE" w:rsidRDefault="00DD5C69">
      <w:pPr>
        <w:spacing w:after="120" w:line="276" w:lineRule="auto"/>
      </w:pPr>
      <w:r>
        <w:t xml:space="preserve">When </w:t>
      </w:r>
      <w:r>
        <w:rPr>
          <w:rFonts w:ascii="Consolas" w:eastAsia="Consolas" w:hAnsi="Consolas" w:cs="Consolas"/>
          <w:color w:val="A31515"/>
          <w:sz w:val="19"/>
          <w:szCs w:val="19"/>
        </w:rPr>
        <w:t>true</w:t>
      </w:r>
      <w:r>
        <w:t xml:space="preserve">, real CR/CRLF control characters inside string values are converted to the new-style marker the processor code reads: the </w:t>
      </w:r>
      <w:r>
        <w:rPr>
          <w:b/>
          <w:bCs/>
        </w:rPr>
        <w:t xml:space="preserve">saved config.json literally contains </w:t>
      </w:r>
      <w:r>
        <w:rPr>
          <w:rFonts w:ascii="Consolas" w:eastAsia="Consolas" w:hAnsi="Consolas" w:cs="Consolas"/>
          <w:color w:val="A31515"/>
          <w:sz w:val="19"/>
          <w:szCs w:val="19"/>
        </w:rPr>
        <w:t>\\r</w:t>
      </w:r>
      <w:r>
        <w:t xml:space="preserve"> (two backslashes + r). A lone newline is left untouched. For example, the power-outlet GUI names come out of a conversion looking like this on disk:</w:t>
      </w:r>
    </w:p>
    <w:p w14:paraId="25EC69F9"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"power1_outlet_4": "TLP\\rPoE",</w:t>
      </w:r>
    </w:p>
    <w:p w14:paraId="79AA4EC5"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"power1_outlet_6": "Doc\\rCam",</w:t>
      </w:r>
    </w:p>
    <w:p w14:paraId="159CC930"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"power1_outlet_8": "USB\\rSwitch"</w:t>
      </w:r>
    </w:p>
    <w:p w14:paraId="3ADF0663" w14:textId="77777777" w:rsidR="00B24088" w:rsidRDefault="00B24088">
      <w:pPr>
        <w:spacing w:after="120"/>
      </w:pPr>
    </w:p>
    <w:tbl>
      <w:tblPr>
        <w:tblW w:w="9270" w:type="dxa"/>
        <w:tblBorders>
          <w:left w:val="single" w:sz="24" w:space="0" w:color="2E75B6"/>
        </w:tblBorders>
        <w:tblCellMar>
          <w:left w:w="10" w:type="dxa"/>
          <w:right w:w="10" w:type="dxa"/>
        </w:tblCellMar>
        <w:tblLook w:val="0000" w:firstRow="0" w:lastRow="0" w:firstColumn="0" w:lastColumn="0" w:noHBand="0" w:noVBand="0"/>
      </w:tblPr>
      <w:tblGrid>
        <w:gridCol w:w="9270"/>
      </w:tblGrid>
      <w:tr w:rsidR="00B24088" w14:paraId="4C6BAA39" w14:textId="77777777" w:rsidTr="00237DBE">
        <w:trPr>
          <w:trHeight w:val="1445"/>
        </w:trPr>
        <w:tc>
          <w:tcPr>
            <w:tcW w:w="0" w:type="auto"/>
            <w:shd w:val="clear" w:color="auto" w:fill="EAF2FB"/>
            <w:tcMar>
              <w:top w:w="100" w:type="dxa"/>
              <w:left w:w="160" w:type="dxa"/>
              <w:bottom w:w="100" w:type="dxa"/>
              <w:right w:w="160" w:type="dxa"/>
            </w:tcMar>
          </w:tcPr>
          <w:p w14:paraId="1904D68A" w14:textId="3075B4CA" w:rsidR="00B24088" w:rsidRDefault="00237DBE">
            <w:pPr>
              <w:spacing w:after="40" w:line="264" w:lineRule="auto"/>
            </w:pPr>
            <w:r>
              <w:rPr>
                <w:b/>
                <w:bCs/>
                <w:color w:val="7A4E00"/>
                <w:sz w:val="20"/>
                <w:szCs w:val="20"/>
              </w:rPr>
              <w:t>Why the code says \r but the file says \\r</w:t>
            </w:r>
          </w:p>
          <w:p w14:paraId="69A7260D" w14:textId="77777777" w:rsidR="00B24088" w:rsidRDefault="00DD5C69">
            <w:pPr>
              <w:spacing w:line="264" w:lineRule="auto"/>
            </w:pPr>
            <w:r>
              <w:rPr>
                <w:color w:val="5A3D00"/>
                <w:sz w:val="20"/>
                <w:szCs w:val="20"/>
              </w:rPr>
              <w:t xml:space="preserve">There are two escaping layers. In memory, the app stores the two-character sequence backslash+r. When the config is written, the JSON encoder escapes that backslash — so the file on disk shows </w:t>
            </w:r>
            <w:r>
              <w:rPr>
                <w:rFonts w:ascii="Consolas" w:eastAsia="Consolas" w:hAnsi="Consolas" w:cs="Consolas"/>
                <w:color w:val="A31515"/>
                <w:sz w:val="19"/>
                <w:szCs w:val="19"/>
              </w:rPr>
              <w:t>\\r</w:t>
            </w:r>
            <w:r>
              <w:rPr>
                <w:color w:val="5A3D00"/>
                <w:sz w:val="20"/>
                <w:szCs w:val="20"/>
              </w:rPr>
              <w:t>. When the processor later parses the JSON, that decodes back to the single backslash+r marker its GUI code uses. The two representations are the same value at different layers; the file always carries the doubled form.</w:t>
            </w:r>
          </w:p>
        </w:tc>
      </w:tr>
    </w:tbl>
    <w:p w14:paraId="596E1CF4" w14:textId="77777777" w:rsidR="00B24088" w:rsidRDefault="00DD5C69">
      <w:pPr>
        <w:pStyle w:val="Heading3"/>
        <w:spacing w:before="180" w:after="80"/>
      </w:pPr>
      <w:r>
        <w:rPr>
          <w:b/>
          <w:bCs/>
          <w:color w:val="1A1A1A"/>
          <w:sz w:val="22"/>
          <w:szCs w:val="22"/>
        </w:rPr>
        <w:t>companion_keys — auto-create matching partner keys</w:t>
      </w:r>
    </w:p>
    <w:p w14:paraId="7059AB15" w14:textId="77777777" w:rsidR="00B24088" w:rsidRDefault="00DD5C69">
      <w:pPr>
        <w:spacing w:after="120" w:line="276" w:lineRule="auto"/>
      </w:pPr>
      <w:r>
        <w:t xml:space="preserve">A list of rules that guarantee a partner key exists for every property matching a pattern, </w:t>
      </w:r>
      <w:r>
        <w:rPr>
          <w:b/>
          <w:bCs/>
        </w:rPr>
        <w:t>with the number carried over from the matched key</w:t>
      </w:r>
      <w:r>
        <w:t xml:space="preserve">. The stock use: every converted </w:t>
      </w:r>
      <w:r>
        <w:rPr>
          <w:rFonts w:ascii="Consolas" w:eastAsia="Consolas" w:hAnsi="Consolas" w:cs="Consolas"/>
          <w:color w:val="A31515"/>
          <w:sz w:val="19"/>
          <w:szCs w:val="19"/>
        </w:rPr>
        <w:t>power1_outlet_N</w:t>
      </w:r>
      <w:r>
        <w:t xml:space="preserve"> gets a matching </w:t>
      </w:r>
      <w:r>
        <w:rPr>
          <w:rFonts w:ascii="Consolas" w:eastAsia="Consolas" w:hAnsi="Consolas" w:cs="Consolas"/>
          <w:color w:val="A31515"/>
          <w:sz w:val="19"/>
          <w:szCs w:val="19"/>
        </w:rPr>
        <w:t>power1_outlet_N_action</w:t>
      </w:r>
      <w:r>
        <w:t xml:space="preserve"> set to </w:t>
      </w:r>
      <w:r>
        <w:rPr>
          <w:rFonts w:ascii="Consolas" w:eastAsia="Consolas" w:hAnsi="Consolas" w:cs="Consolas"/>
          <w:color w:val="A31515"/>
          <w:sz w:val="19"/>
          <w:szCs w:val="19"/>
        </w:rPr>
        <w:t>null</w:t>
      </w:r>
      <w:r>
        <w:t xml:space="preserve"> — the companion is only created for outlet numbers that actually exist, and an existing value (e.g. an outlet already set to </w:t>
      </w:r>
      <w:r>
        <w:rPr>
          <w:rFonts w:ascii="Consolas" w:eastAsia="Consolas" w:hAnsi="Consolas" w:cs="Consolas"/>
          <w:color w:val="A31515"/>
          <w:sz w:val="19"/>
          <w:szCs w:val="19"/>
        </w:rPr>
        <w:t>"Reboot"</w:t>
      </w:r>
      <w:r>
        <w:t>) is never overwritten:</w:t>
      </w:r>
    </w:p>
    <w:p w14:paraId="6A3B547C" w14:textId="77777777" w:rsidR="00237DBE" w:rsidRDefault="00237DBE">
      <w:pPr>
        <w:spacing w:after="120" w:line="276" w:lineRule="auto"/>
      </w:pPr>
    </w:p>
    <w:p w14:paraId="3B053ACB"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"companion_keys": [</w:t>
      </w:r>
    </w:p>
    <w:p w14:paraId="52AD4274"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5BDB4BA2"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"key_match": "power1_outlet_(\\d+)",</w:t>
      </w:r>
    </w:p>
    <w:p w14:paraId="06F16A7C"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"ensure_key": "power1_outlet_$1_action",</w:t>
      </w:r>
    </w:p>
    <w:p w14:paraId="768EC859"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"value": null</w:t>
      </w:r>
    </w:p>
    <w:p w14:paraId="5EA8EC1A"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11767F55"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09FFAA36" w14:textId="77777777" w:rsidR="00B24088" w:rsidRDefault="00B24088">
      <w:pPr>
        <w:spacing w:after="120"/>
      </w:pPr>
    </w:p>
    <w:p w14:paraId="3031944A" w14:textId="77777777" w:rsidR="00B24088" w:rsidRDefault="00DD5C69">
      <w:pPr>
        <w:spacing w:after="120" w:line="276" w:lineRule="auto"/>
      </w:pPr>
      <w:r>
        <w:rPr>
          <w:rFonts w:ascii="Consolas" w:eastAsia="Consolas" w:hAnsi="Consolas" w:cs="Consolas"/>
          <w:color w:val="A31515"/>
          <w:sz w:val="19"/>
          <w:szCs w:val="19"/>
        </w:rPr>
        <w:t>key_match</w:t>
      </w:r>
      <w:r>
        <w:t xml:space="preserve"> is a whole-key regex; </w:t>
      </w:r>
      <w:r>
        <w:rPr>
          <w:rFonts w:ascii="Consolas" w:eastAsia="Consolas" w:hAnsi="Consolas" w:cs="Consolas"/>
          <w:color w:val="A31515"/>
          <w:sz w:val="19"/>
          <w:szCs w:val="19"/>
        </w:rPr>
        <w:t>$1..$9</w:t>
      </w:r>
      <w:r>
        <w:t xml:space="preserve"> capture groups may be used in </w:t>
      </w:r>
      <w:r>
        <w:rPr>
          <w:rFonts w:ascii="Consolas" w:eastAsia="Consolas" w:hAnsi="Consolas" w:cs="Consolas"/>
          <w:color w:val="A31515"/>
          <w:sz w:val="19"/>
          <w:szCs w:val="19"/>
        </w:rPr>
        <w:t>ensure_key</w:t>
      </w:r>
      <w:r>
        <w:t xml:space="preserve">. An optional </w:t>
      </w:r>
      <w:r>
        <w:rPr>
          <w:rFonts w:ascii="Consolas" w:eastAsia="Consolas" w:hAnsi="Consolas" w:cs="Consolas"/>
          <w:color w:val="A31515"/>
          <w:sz w:val="19"/>
          <w:szCs w:val="19"/>
        </w:rPr>
        <w:t>"section"</w:t>
      </w:r>
      <w:r>
        <w:t xml:space="preserve"> wildcard (e.g. </w:t>
      </w:r>
      <w:r>
        <w:rPr>
          <w:rFonts w:ascii="Consolas" w:eastAsia="Consolas" w:hAnsi="Consolas" w:cs="Consolas"/>
          <w:color w:val="A31515"/>
          <w:sz w:val="19"/>
          <w:szCs w:val="19"/>
        </w:rPr>
        <w:t>"POWERDEVICE_*"</w:t>
      </w:r>
      <w:r>
        <w:t xml:space="preserve">) limits the rule to matching sections. Companions run after all renames and smart defaults, right before the generic </w:t>
      </w:r>
      <w:r>
        <w:rPr>
          <w:rFonts w:ascii="Consolas" w:eastAsia="Consolas" w:hAnsi="Consolas" w:cs="Consolas"/>
          <w:color w:val="A31515"/>
          <w:sz w:val="19"/>
          <w:szCs w:val="19"/>
        </w:rPr>
        <w:t>defaults</w:t>
      </w:r>
      <w:r>
        <w:t xml:space="preserve"> injection, so they always see the converted key names.</w:t>
      </w:r>
    </w:p>
    <w:p w14:paraId="791296F9" w14:textId="77777777" w:rsidR="00B24088" w:rsidRDefault="00DD5C69">
      <w:pPr>
        <w:pStyle w:val="Heading3"/>
        <w:spacing w:before="180" w:after="80"/>
      </w:pPr>
      <w:r>
        <w:rPr>
          <w:b/>
          <w:bCs/>
          <w:color w:val="1A1A1A"/>
          <w:sz w:val="22"/>
          <w:szCs w:val="22"/>
        </w:rPr>
        <w:t>device_labels + device_templates — smart fill-in</w:t>
      </w:r>
    </w:p>
    <w:p w14:paraId="5936C238" w14:textId="77777777" w:rsidR="00B24088" w:rsidRDefault="00DD5C69">
      <w:pPr>
        <w:spacing w:after="120" w:line="276" w:lineRule="auto"/>
      </w:pPr>
      <w:r>
        <w:t>These generate friendly device data when converting legacy files, filling only keys that are missing:</w:t>
      </w:r>
    </w:p>
    <w:p w14:paraId="24C5D09D" w14:textId="77777777" w:rsidR="00B24088" w:rsidRDefault="00DD5C69">
      <w:pPr>
        <w:pStyle w:val="ListParagraph"/>
        <w:numPr>
          <w:ilvl w:val="0"/>
          <w:numId w:val="2"/>
        </w:numPr>
        <w:spacing w:after="60" w:line="268" w:lineRule="auto"/>
      </w:pPr>
      <w:r>
        <w:rPr>
          <w:rFonts w:ascii="Consolas" w:eastAsia="Consolas" w:hAnsi="Consolas" w:cs="Consolas"/>
          <w:color w:val="A31515"/>
          <w:sz w:val="19"/>
          <w:szCs w:val="19"/>
        </w:rPr>
        <w:t>device_labels</w:t>
      </w:r>
      <w:r>
        <w:t xml:space="preserve"> — prefix → friendly label, used to build </w:t>
      </w:r>
      <w:r>
        <w:rPr>
          <w:rFonts w:ascii="Consolas" w:eastAsia="Consolas" w:hAnsi="Consolas" w:cs="Consolas"/>
          <w:color w:val="A31515"/>
          <w:sz w:val="19"/>
          <w:szCs w:val="19"/>
        </w:rPr>
        <w:t>name</w:t>
      </w:r>
      <w:r>
        <w:t xml:space="preserve"> as "</w:t>
      </w:r>
      <w:r>
        <w:rPr>
          <w:i/>
          <w:iCs/>
        </w:rPr>
        <w:t>Label - model</w:t>
      </w:r>
      <w:r>
        <w:t>" (numbered only when the family has more than one unit, e.g. "Camera 2 - Cam570").</w:t>
      </w:r>
    </w:p>
    <w:p w14:paraId="53E0CA96" w14:textId="77777777" w:rsidR="00B24088" w:rsidRDefault="00DD5C69">
      <w:pPr>
        <w:pStyle w:val="ListParagraph"/>
        <w:numPr>
          <w:ilvl w:val="0"/>
          <w:numId w:val="2"/>
        </w:numPr>
        <w:spacing w:after="60" w:line="268" w:lineRule="auto"/>
      </w:pPr>
      <w:r>
        <w:rPr>
          <w:rFonts w:ascii="Consolas" w:eastAsia="Consolas" w:hAnsi="Consolas" w:cs="Consolas"/>
          <w:color w:val="A31515"/>
          <w:sz w:val="19"/>
          <w:szCs w:val="19"/>
        </w:rPr>
        <w:t>device_templates</w:t>
      </w:r>
      <w:r>
        <w:t xml:space="preserve"> — reference blocks from the current template. </w:t>
      </w:r>
      <w:r>
        <w:rPr>
          <w:rFonts w:ascii="Consolas" w:eastAsia="Consolas" w:hAnsi="Consolas" w:cs="Consolas"/>
          <w:color w:val="A31515"/>
          <w:sz w:val="19"/>
          <w:szCs w:val="19"/>
        </w:rPr>
        <w:t>btn_name</w:t>
      </w:r>
      <w:r>
        <w:t>/</w:t>
      </w:r>
      <w:r>
        <w:rPr>
          <w:rFonts w:ascii="Consolas" w:eastAsia="Consolas" w:hAnsi="Consolas" w:cs="Consolas"/>
          <w:color w:val="A31515"/>
          <w:sz w:val="19"/>
          <w:szCs w:val="19"/>
        </w:rPr>
        <w:t>lbl_name</w:t>
      </w:r>
      <w:r>
        <w:t xml:space="preserve"> carry over by device </w:t>
      </w:r>
      <w:r>
        <w:rPr>
          <w:i/>
          <w:iCs/>
        </w:rPr>
        <w:t>number</w:t>
      </w:r>
      <w:r>
        <w:t xml:space="preserve">; </w:t>
      </w:r>
      <w:r>
        <w:rPr>
          <w:rFonts w:ascii="Consolas" w:eastAsia="Consolas" w:hAnsi="Consolas" w:cs="Consolas"/>
          <w:color w:val="A31515"/>
          <w:sz w:val="19"/>
          <w:szCs w:val="19"/>
        </w:rPr>
        <w:t>module</w:t>
      </w:r>
      <w:r>
        <w:t xml:space="preserve"> and </w:t>
      </w:r>
      <w:r>
        <w:rPr>
          <w:rFonts w:ascii="Consolas" w:eastAsia="Consolas" w:hAnsi="Consolas" w:cs="Consolas"/>
          <w:color w:val="A31515"/>
          <w:sz w:val="19"/>
          <w:szCs w:val="19"/>
        </w:rPr>
        <w:t>keep_alive_trigger</w:t>
      </w:r>
      <w:r>
        <w:t xml:space="preserve"> carry over when the legacy </w:t>
      </w:r>
      <w:r>
        <w:rPr>
          <w:rFonts w:ascii="Consolas" w:eastAsia="Consolas" w:hAnsi="Consolas" w:cs="Consolas"/>
          <w:color w:val="A31515"/>
          <w:sz w:val="19"/>
          <w:szCs w:val="19"/>
        </w:rPr>
        <w:t>model</w:t>
      </w:r>
      <w:r>
        <w:t xml:space="preserve"> matches a template block’s model.</w:t>
      </w:r>
    </w:p>
    <w:p w14:paraId="5EF21F75" w14:textId="77777777" w:rsidR="00237DBE" w:rsidRDefault="00237DBE" w:rsidP="00237DBE">
      <w:pPr>
        <w:spacing w:after="60" w:line="268" w:lineRule="auto"/>
      </w:pPr>
    </w:p>
    <w:p w14:paraId="65830BA4" w14:textId="77777777" w:rsidR="00237DBE" w:rsidRDefault="00237DBE" w:rsidP="00237DBE">
      <w:pPr>
        <w:spacing w:after="60" w:line="268" w:lineRule="auto"/>
      </w:pPr>
    </w:p>
    <w:p w14:paraId="305E7A18" w14:textId="77777777" w:rsidR="00237DBE" w:rsidRDefault="00237DBE" w:rsidP="00237DBE">
      <w:pPr>
        <w:spacing w:after="60" w:line="268" w:lineRule="auto"/>
      </w:pPr>
    </w:p>
    <w:p w14:paraId="1D989E0B" w14:textId="77777777" w:rsidR="00237DBE" w:rsidRDefault="00237DBE" w:rsidP="00237DBE">
      <w:pPr>
        <w:spacing w:after="60" w:line="268" w:lineRule="auto"/>
      </w:pPr>
    </w:p>
    <w:p w14:paraId="6735D52B" w14:textId="77777777" w:rsidR="00237DBE" w:rsidRDefault="00237DBE" w:rsidP="00237DBE">
      <w:pPr>
        <w:spacing w:after="60" w:line="268" w:lineRule="auto"/>
      </w:pPr>
    </w:p>
    <w:p w14:paraId="71C8B521" w14:textId="77777777" w:rsidR="00B24088" w:rsidRDefault="00DD5C69">
      <w:pPr>
        <w:pStyle w:val="Heading3"/>
        <w:spacing w:before="180" w:after="80"/>
      </w:pPr>
      <w:r>
        <w:rPr>
          <w:b/>
          <w:bCs/>
          <w:color w:val="1A1A1A"/>
          <w:sz w:val="22"/>
          <w:szCs w:val="22"/>
        </w:rPr>
        <w:t>defaults — inject missing keys</w:t>
      </w:r>
    </w:p>
    <w:p w14:paraId="2158AC46" w14:textId="26465CCA" w:rsidR="00237DBE" w:rsidRDefault="00DD5C69">
      <w:pPr>
        <w:spacing w:after="120" w:line="276" w:lineRule="auto"/>
      </w:pPr>
      <w:r>
        <w:t xml:space="preserve">After everything else, for each section matching a </w:t>
      </w:r>
      <w:r>
        <w:rPr>
          <w:rFonts w:ascii="Consolas" w:eastAsia="Consolas" w:hAnsi="Consolas" w:cs="Consolas"/>
          <w:color w:val="A31515"/>
          <w:sz w:val="19"/>
          <w:szCs w:val="19"/>
        </w:rPr>
        <w:t>SECTIONPATTERN_*</w:t>
      </w:r>
      <w:r>
        <w:t xml:space="preserve"> wildcard, any listed key still missing is injected. </w:t>
      </w:r>
      <w:r>
        <w:rPr>
          <w:rFonts w:ascii="Consolas" w:eastAsia="Consolas" w:hAnsi="Consolas" w:cs="Consolas"/>
          <w:color w:val="A31515"/>
          <w:sz w:val="19"/>
          <w:szCs w:val="19"/>
        </w:rPr>
        <w:t>{n}</w:t>
      </w:r>
      <w:r>
        <w:t xml:space="preserve"> in a string value becomes the device number. Existing values are never overwritten:</w:t>
      </w:r>
    </w:p>
    <w:p w14:paraId="290CD883"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"defaults": {</w:t>
      </w:r>
    </w:p>
    <w:p w14:paraId="6CDAEFC1"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"CAMERADEVICE_*": {</w:t>
      </w:r>
    </w:p>
    <w:p w14:paraId="262CBAF9"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"btn_name": "Btn_Con_Cam{n}",</w:t>
      </w:r>
    </w:p>
    <w:p w14:paraId="1D0D9FAD"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"host": "processor1",</w:t>
      </w:r>
    </w:p>
    <w:p w14:paraId="2EB372A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"gve_id": "Cam{n}",</w:t>
      </w:r>
    </w:p>
    <w:p w14:paraId="35437E50"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"keep_alive_command": "Power",</w:t>
      </w:r>
    </w:p>
    <w:p w14:paraId="79519BA0"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"keep_alive_interval": 10,</w:t>
      </w:r>
    </w:p>
    <w:p w14:paraId="4ACC3DCA"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"protocol": "UDP"</w:t>
      </w:r>
    </w:p>
    <w:p w14:paraId="186B412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B05089"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380E74E8" w14:textId="77777777" w:rsidR="00B24088" w:rsidRDefault="00B24088">
      <w:pPr>
        <w:spacing w:after="120"/>
      </w:pP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3BE91C92" w14:textId="77777777">
        <w:tc>
          <w:tcPr>
            <w:tcW w:w="0" w:type="auto"/>
            <w:shd w:val="clear" w:color="auto" w:fill="EAF2FB"/>
            <w:tcMar>
              <w:top w:w="100" w:type="dxa"/>
              <w:left w:w="160" w:type="dxa"/>
              <w:bottom w:w="100" w:type="dxa"/>
              <w:right w:w="160" w:type="dxa"/>
            </w:tcMar>
          </w:tcPr>
          <w:p w14:paraId="1DA7B9A8" w14:textId="77777777" w:rsidR="00B24088" w:rsidRDefault="00DD5C69">
            <w:pPr>
              <w:spacing w:after="40" w:line="264" w:lineRule="auto"/>
            </w:pPr>
            <w:r>
              <w:rPr>
                <w:b/>
                <w:bCs/>
                <w:color w:val="7A4E00"/>
                <w:sz w:val="20"/>
                <w:szCs w:val="20"/>
              </w:rPr>
              <w:t>Comment keys</w:t>
            </w:r>
          </w:p>
          <w:p w14:paraId="468A1F8C" w14:textId="77777777" w:rsidR="00B24088" w:rsidRDefault="00DD5C69">
            <w:pPr>
              <w:spacing w:line="264" w:lineRule="auto"/>
            </w:pPr>
            <w:r>
              <w:rPr>
                <w:color w:val="5A3D00"/>
                <w:sz w:val="20"/>
                <w:szCs w:val="20"/>
              </w:rPr>
              <w:t xml:space="preserve">Anywhere in either file, any key beginning with __ (e.g. </w:t>
            </w:r>
            <w:r>
              <w:rPr>
                <w:rFonts w:ascii="Consolas" w:eastAsia="Consolas" w:hAnsi="Consolas" w:cs="Consolas"/>
                <w:color w:val="A31515"/>
                <w:sz w:val="19"/>
                <w:szCs w:val="19"/>
              </w:rPr>
              <w:t>__comment</w:t>
            </w:r>
            <w:r>
              <w:rPr>
                <w:color w:val="5A3D00"/>
                <w:sz w:val="20"/>
                <w:szCs w:val="20"/>
              </w:rPr>
              <w:t xml:space="preserve">, </w:t>
            </w:r>
            <w:r>
              <w:rPr>
                <w:rFonts w:ascii="Consolas" w:eastAsia="Consolas" w:hAnsi="Consolas" w:cs="Consolas"/>
                <w:color w:val="A31515"/>
                <w:sz w:val="19"/>
                <w:szCs w:val="19"/>
              </w:rPr>
              <w:t>__readme</w:t>
            </w:r>
            <w:r>
              <w:rPr>
                <w:color w:val="5A3D00"/>
                <w:sz w:val="20"/>
                <w:szCs w:val="20"/>
              </w:rPr>
              <w:t>) is ignored by the parser, so you can annotate freely.</w:t>
            </w:r>
          </w:p>
        </w:tc>
      </w:tr>
    </w:tbl>
    <w:p w14:paraId="78F9D74A" w14:textId="77777777" w:rsidR="00B24088" w:rsidRDefault="00DD5C69">
      <w:r>
        <w:br w:type="page"/>
      </w:r>
    </w:p>
    <w:p w14:paraId="23C53250" w14:textId="77777777" w:rsidR="00B24088" w:rsidRDefault="00DD5C69">
      <w:pPr>
        <w:pStyle w:val="Heading1"/>
        <w:spacing w:before="360" w:after="140"/>
      </w:pPr>
      <w:bookmarkStart w:id="27" w:name="_Toc234829086"/>
      <w:r>
        <w:t>6. Putting it together: a setup checklist</w:t>
      </w:r>
      <w:bookmarkEnd w:id="27"/>
    </w:p>
    <w:p w14:paraId="5F27E76D" w14:textId="77777777" w:rsidR="00B24088" w:rsidRDefault="00DD5C69">
      <w:pPr>
        <w:pStyle w:val="Heading2"/>
        <w:spacing w:before="240" w:after="100"/>
      </w:pPr>
      <w:bookmarkStart w:id="28" w:name="_Toc234829087"/>
      <w:r>
        <w:t>6.1 First-run configuration</w:t>
      </w:r>
      <w:bookmarkEnd w:id="28"/>
    </w:p>
    <w:p w14:paraId="18E61B90" w14:textId="77777777" w:rsidR="00B24088" w:rsidRDefault="00DD5C69">
      <w:pPr>
        <w:pStyle w:val="ListParagraph"/>
        <w:numPr>
          <w:ilvl w:val="0"/>
          <w:numId w:val="6"/>
        </w:numPr>
        <w:spacing w:after="70" w:line="268" w:lineRule="auto"/>
      </w:pPr>
      <w:r>
        <w:t xml:space="preserve">Simplest setup: put everything in one folder — </w:t>
      </w:r>
      <w:r>
        <w:rPr>
          <w:rFonts w:ascii="Consolas" w:eastAsia="Consolas" w:hAnsi="Consolas" w:cs="Consolas"/>
          <w:color w:val="A31515"/>
          <w:sz w:val="19"/>
          <w:szCs w:val="19"/>
        </w:rPr>
        <w:t>config.json</w:t>
      </w:r>
      <w:r>
        <w:t xml:space="preserve"> (template), </w:t>
      </w:r>
      <w:r>
        <w:rPr>
          <w:rFonts w:ascii="Consolas" w:eastAsia="Consolas" w:hAnsi="Consolas" w:cs="Consolas"/>
          <w:color w:val="A31515"/>
          <w:sz w:val="19"/>
          <w:szCs w:val="19"/>
        </w:rPr>
        <w:t>processors.json</w:t>
      </w:r>
      <w:r>
        <w:t xml:space="preserve">,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ui_schema.json</w:t>
      </w:r>
      <w:r>
        <w:t xml:space="preserve">, </w:t>
      </w:r>
      <w:r>
        <w:rPr>
          <w:rFonts w:ascii="Consolas" w:eastAsia="Consolas" w:hAnsi="Consolas" w:cs="Consolas"/>
          <w:color w:val="A31515"/>
          <w:sz w:val="19"/>
          <w:szCs w:val="19"/>
        </w:rPr>
        <w:t>key_map.json</w:t>
      </w:r>
      <w:r>
        <w:t xml:space="preserve">, and a </w:t>
      </w:r>
      <w:r>
        <w:rPr>
          <w:rFonts w:ascii="Consolas" w:eastAsia="Consolas" w:hAnsi="Consolas" w:cs="Consolas"/>
          <w:color w:val="A31515"/>
          <w:sz w:val="19"/>
          <w:szCs w:val="19"/>
        </w:rPr>
        <w:t>devices</w:t>
      </w:r>
      <w:r>
        <w:t xml:space="preserve"> sub-folder holding the Extron Python modules.</w:t>
      </w:r>
    </w:p>
    <w:p w14:paraId="4EBC2A6B" w14:textId="77777777" w:rsidR="00B24088" w:rsidRDefault="00DD5C69">
      <w:pPr>
        <w:pStyle w:val="ListParagraph"/>
        <w:numPr>
          <w:ilvl w:val="0"/>
          <w:numId w:val="6"/>
        </w:numPr>
        <w:spacing w:after="70" w:line="268" w:lineRule="auto"/>
      </w:pPr>
      <w:r>
        <w:t xml:space="preserve">On the very first launch, the </w:t>
      </w:r>
      <w:r>
        <w:rPr>
          <w:b/>
          <w:bCs/>
        </w:rPr>
        <w:t>setup dialog</w:t>
      </w:r>
      <w:r>
        <w:t xml:space="preserve"> opens automatically. Pick your folder as the Root Folder — every file it finds turns green — and Browse for anything stored elsewhere. Press Finish; the dialog never appears again (</w:t>
      </w:r>
      <w:r>
        <w:rPr>
          <w:i/>
          <w:iCs/>
        </w:rPr>
        <w:t>and everything, including processors.json, loads on every startup from then on</w:t>
      </w:r>
      <w:r>
        <w:t>). The dialog also asks for your preferred accent color — the Classic theme (the default) is built around it, and it can be changed any time under App Config &gt; Theme Style.</w:t>
      </w:r>
    </w:p>
    <w:p w14:paraId="23B4332C" w14:textId="77777777" w:rsidR="00B24088" w:rsidRDefault="00DD5C69">
      <w:pPr>
        <w:pStyle w:val="ListParagraph"/>
        <w:numPr>
          <w:ilvl w:val="0"/>
          <w:numId w:val="6"/>
        </w:numPr>
        <w:spacing w:after="70" w:line="268" w:lineRule="auto"/>
      </w:pPr>
      <w:r>
        <w:t xml:space="preserve">To adjust later: use the individual path fields in App Config (an explicit path always overrides its default), or press </w:t>
      </w:r>
      <w:r>
        <w:rPr>
          <w:b/>
          <w:bCs/>
        </w:rPr>
        <w:t>Run First-Time Setup</w:t>
      </w:r>
      <w:r>
        <w:t xml:space="preserve"> to reopen the guided dialog.</w:t>
      </w:r>
    </w:p>
    <w:p w14:paraId="531BF2D4" w14:textId="77777777" w:rsidR="00B24088" w:rsidRDefault="00DD5C69">
      <w:pPr>
        <w:pStyle w:val="ListParagraph"/>
        <w:numPr>
          <w:ilvl w:val="0"/>
          <w:numId w:val="6"/>
        </w:numPr>
        <w:spacing w:after="70" w:line="268" w:lineRule="auto"/>
      </w:pPr>
      <w:r>
        <w:t>Confirm the App Config panel reports the active schema source and field count — that tells you the file loaded rather than falling back to built-in defaults.</w:t>
      </w:r>
    </w:p>
    <w:p w14:paraId="723F92AB" w14:textId="77777777" w:rsidR="00B24088" w:rsidRDefault="00DD5C69">
      <w:pPr>
        <w:pStyle w:val="Heading2"/>
        <w:spacing w:before="240" w:after="100"/>
      </w:pPr>
      <w:bookmarkStart w:id="29" w:name="_Toc234829088"/>
      <w:r>
        <w:t>6.2 Adding support for a new config property</w:t>
      </w:r>
      <w:bookmarkEnd w:id="29"/>
    </w:p>
    <w:p w14:paraId="0BEA9A4B" w14:textId="77777777" w:rsidR="00B24088" w:rsidRDefault="00DD5C69">
      <w:pPr>
        <w:pStyle w:val="ListParagraph"/>
        <w:numPr>
          <w:ilvl w:val="0"/>
          <w:numId w:val="7"/>
        </w:numPr>
        <w:spacing w:after="70" w:line="268" w:lineRule="auto"/>
      </w:pPr>
      <w:r>
        <w:t xml:space="preserve">Add the property to the template </w:t>
      </w:r>
      <w:r>
        <w:rPr>
          <w:rFonts w:ascii="Consolas" w:eastAsia="Consolas" w:hAnsi="Consolas" w:cs="Consolas"/>
          <w:color w:val="A31515"/>
          <w:sz w:val="19"/>
          <w:szCs w:val="19"/>
        </w:rPr>
        <w:t>config.json</w:t>
      </w:r>
      <w:r>
        <w:t xml:space="preserve"> (so new rooms include it and the template audit does not flag it).</w:t>
      </w:r>
    </w:p>
    <w:p w14:paraId="422DDF93" w14:textId="77777777" w:rsidR="00B24088" w:rsidRDefault="00DD5C69">
      <w:pPr>
        <w:pStyle w:val="ListParagraph"/>
        <w:numPr>
          <w:ilvl w:val="0"/>
          <w:numId w:val="7"/>
        </w:numPr>
        <w:spacing w:after="70" w:line="268" w:lineRule="auto"/>
      </w:pPr>
      <w:r>
        <w:t xml:space="preserve">Add a </w:t>
      </w:r>
      <w:r>
        <w:rPr>
          <w:rFonts w:ascii="Consolas" w:eastAsia="Consolas" w:hAnsi="Consolas" w:cs="Consolas"/>
          <w:color w:val="A31515"/>
          <w:sz w:val="19"/>
          <w:szCs w:val="19"/>
        </w:rPr>
        <w:t>fields</w:t>
      </w:r>
      <w:r>
        <w:t xml:space="preserve"> entry in </w:t>
      </w:r>
      <w:r>
        <w:rPr>
          <w:rFonts w:ascii="Consolas" w:eastAsia="Consolas" w:hAnsi="Consolas" w:cs="Consolas"/>
          <w:color w:val="A31515"/>
          <w:sz w:val="19"/>
          <w:szCs w:val="19"/>
        </w:rPr>
        <w:t>ui_schema.json</w:t>
      </w:r>
      <w:r>
        <w:t xml:space="preserve"> with a label, description, type, and any options.</w:t>
      </w:r>
    </w:p>
    <w:p w14:paraId="74E6EA4F" w14:textId="77777777" w:rsidR="00B24088" w:rsidRDefault="00DD5C69">
      <w:pPr>
        <w:pStyle w:val="ListParagraph"/>
        <w:numPr>
          <w:ilvl w:val="0"/>
          <w:numId w:val="7"/>
        </w:numPr>
        <w:spacing w:after="70" w:line="268" w:lineRule="auto"/>
      </w:pPr>
      <w:r>
        <w:t xml:space="preserve">If older files spell it differently, add a </w:t>
      </w:r>
      <w:r>
        <w:rPr>
          <w:rFonts w:ascii="Consolas" w:eastAsia="Consolas" w:hAnsi="Consolas" w:cs="Consolas"/>
          <w:color w:val="A31515"/>
          <w:sz w:val="19"/>
          <w:szCs w:val="19"/>
        </w:rPr>
        <w:t>properties</w:t>
      </w:r>
      <w:r>
        <w:t xml:space="preserve"> rename (or rely on auto-normalization if it is only a case/underscore difference) in </w:t>
      </w:r>
      <w:r>
        <w:rPr>
          <w:rFonts w:ascii="Consolas" w:eastAsia="Consolas" w:hAnsi="Consolas" w:cs="Consolas"/>
          <w:color w:val="A31515"/>
          <w:sz w:val="19"/>
          <w:szCs w:val="19"/>
        </w:rPr>
        <w:t>key_map.json</w:t>
      </w:r>
      <w:r>
        <w:t>.</w:t>
      </w:r>
    </w:p>
    <w:p w14:paraId="59B7C5B8" w14:textId="77777777" w:rsidR="00B24088" w:rsidRDefault="00DD5C69">
      <w:pPr>
        <w:pStyle w:val="ListParagraph"/>
        <w:numPr>
          <w:ilvl w:val="0"/>
          <w:numId w:val="7"/>
        </w:numPr>
        <w:spacing w:after="70" w:line="268" w:lineRule="auto"/>
      </w:pPr>
      <w:r>
        <w:t xml:space="preserve">Press </w:t>
      </w:r>
      <w:r>
        <w:rPr>
          <w:b/>
          <w:bCs/>
        </w:rPr>
        <w:t>Reload Schema</w:t>
      </w:r>
      <w:r>
        <w:t xml:space="preserve"> and </w:t>
      </w:r>
      <w:r>
        <w:rPr>
          <w:b/>
          <w:bCs/>
        </w:rPr>
        <w:t>Reload Key Map</w:t>
      </w:r>
      <w:r>
        <w:t xml:space="preserve"> in App Config. The field now appears wherever the key exists — System tab or device tabs — with no rebuild.</w:t>
      </w:r>
    </w:p>
    <w:p w14:paraId="3E0175F2" w14:textId="77777777" w:rsidR="00B24088" w:rsidRDefault="00DD5C69">
      <w:pPr>
        <w:pStyle w:val="ListParagraph"/>
        <w:numPr>
          <w:ilvl w:val="0"/>
          <w:numId w:val="7"/>
        </w:numPr>
        <w:spacing w:after="70" w:line="268" w:lineRule="auto"/>
      </w:pPr>
      <w:r>
        <w:t xml:space="preserve">For a property that only one device type should have, put the entry under </w:t>
      </w:r>
      <w:r>
        <w:rPr>
          <w:rFonts w:ascii="Consolas" w:eastAsia="Consolas" w:hAnsi="Consolas" w:cs="Consolas"/>
          <w:color w:val="A31515"/>
          <w:sz w:val="19"/>
          <w:szCs w:val="19"/>
        </w:rPr>
        <w:t>device_fields</w:t>
      </w:r>
      <w:r>
        <w:t xml:space="preserve"> with the device pattern (e.g. </w:t>
      </w:r>
      <w:r>
        <w:rPr>
          <w:rFonts w:ascii="Consolas" w:eastAsia="Consolas" w:hAnsi="Consolas" w:cs="Consolas"/>
          <w:color w:val="A31515"/>
          <w:sz w:val="19"/>
          <w:szCs w:val="19"/>
        </w:rPr>
        <w:t>"PROJECTORDEVICE_*"</w:t>
      </w:r>
      <w:r>
        <w:t xml:space="preserve">) instead of </w:t>
      </w:r>
      <w:r>
        <w:rPr>
          <w:rFonts w:ascii="Consolas" w:eastAsia="Consolas" w:hAnsi="Consolas" w:cs="Consolas"/>
          <w:color w:val="A31515"/>
          <w:sz w:val="19"/>
          <w:szCs w:val="19"/>
        </w:rPr>
        <w:t>fields</w:t>
      </w:r>
      <w:r>
        <w:t xml:space="preserve">, and set </w:t>
      </w:r>
      <w:r>
        <w:rPr>
          <w:rFonts w:ascii="Consolas" w:eastAsia="Consolas" w:hAnsi="Consolas" w:cs="Consolas"/>
          <w:color w:val="A31515"/>
          <w:sz w:val="19"/>
          <w:szCs w:val="19"/>
        </w:rPr>
        <w:t>addIfMissing: true</w:t>
      </w:r>
      <w:r>
        <w:t xml:space="preserve"> so it appears on those tabs right after Reload Schema.</w:t>
      </w:r>
    </w:p>
    <w:p w14:paraId="7A2908C5" w14:textId="77777777" w:rsidR="00B24088" w:rsidRDefault="00DD5C69">
      <w:pPr>
        <w:pStyle w:val="Heading2"/>
        <w:spacing w:before="240" w:after="100"/>
      </w:pPr>
      <w:bookmarkStart w:id="30" w:name="_Toc234829089"/>
      <w:r>
        <w:t>6.3 Quick reference: which file does what</w:t>
      </w:r>
      <w:bookmarkEnd w:id="3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5100"/>
        <w:gridCol w:w="4260"/>
      </w:tblGrid>
      <w:tr w:rsidR="00B24088" w14:paraId="728C05C4" w14:textId="77777777">
        <w:trPr>
          <w:tblHeader/>
        </w:trPr>
        <w:tc>
          <w:tcPr>
            <w:tcW w:w="5100" w:type="dxa"/>
            <w:shd w:val="clear" w:color="auto" w:fill="1F4E79"/>
            <w:tcMar>
              <w:top w:w="60" w:type="dxa"/>
              <w:left w:w="100" w:type="dxa"/>
              <w:bottom w:w="60" w:type="dxa"/>
              <w:right w:w="100" w:type="dxa"/>
            </w:tcMar>
          </w:tcPr>
          <w:p w14:paraId="1342611C" w14:textId="77777777" w:rsidR="00B24088" w:rsidRDefault="00DD5C69">
            <w:pPr>
              <w:spacing w:line="252" w:lineRule="auto"/>
            </w:pPr>
            <w:r>
              <w:rPr>
                <w:b/>
                <w:bCs/>
                <w:color w:val="FFFFFF"/>
                <w:sz w:val="19"/>
                <w:szCs w:val="19"/>
              </w:rPr>
              <w:t>I want to…</w:t>
            </w:r>
          </w:p>
        </w:tc>
        <w:tc>
          <w:tcPr>
            <w:tcW w:w="4260" w:type="dxa"/>
            <w:shd w:val="clear" w:color="auto" w:fill="1F4E79"/>
            <w:tcMar>
              <w:top w:w="60" w:type="dxa"/>
              <w:left w:w="100" w:type="dxa"/>
              <w:bottom w:w="60" w:type="dxa"/>
              <w:right w:w="100" w:type="dxa"/>
            </w:tcMar>
          </w:tcPr>
          <w:p w14:paraId="7494263E" w14:textId="77777777" w:rsidR="00B24088" w:rsidRDefault="00DD5C69">
            <w:pPr>
              <w:spacing w:line="252" w:lineRule="auto"/>
            </w:pPr>
            <w:r>
              <w:rPr>
                <w:b/>
                <w:bCs/>
                <w:color w:val="FFFFFF"/>
                <w:sz w:val="19"/>
                <w:szCs w:val="19"/>
              </w:rPr>
              <w:t>Edit</w:t>
            </w:r>
          </w:p>
        </w:tc>
      </w:tr>
      <w:tr w:rsidR="00B24088" w14:paraId="39AD7796" w14:textId="77777777">
        <w:tc>
          <w:tcPr>
            <w:tcW w:w="5100" w:type="dxa"/>
            <w:shd w:val="clear" w:color="auto" w:fill="FFFFFF"/>
            <w:tcMar>
              <w:top w:w="60" w:type="dxa"/>
              <w:left w:w="100" w:type="dxa"/>
              <w:bottom w:w="60" w:type="dxa"/>
              <w:right w:w="100" w:type="dxa"/>
            </w:tcMar>
          </w:tcPr>
          <w:p w14:paraId="00C62A1E" w14:textId="77777777" w:rsidR="00B24088" w:rsidRDefault="00DD5C69">
            <w:pPr>
              <w:spacing w:line="252" w:lineRule="auto"/>
            </w:pPr>
            <w:r>
              <w:rPr>
                <w:b/>
                <w:bCs/>
                <w:sz w:val="19"/>
                <w:szCs w:val="19"/>
              </w:rPr>
              <w:t>Change a field’s label, help text, or info description</w:t>
            </w:r>
          </w:p>
        </w:tc>
        <w:tc>
          <w:tcPr>
            <w:tcW w:w="4260" w:type="dxa"/>
            <w:shd w:val="clear" w:color="auto" w:fill="FFFFFF"/>
            <w:tcMar>
              <w:top w:w="60" w:type="dxa"/>
              <w:left w:w="100" w:type="dxa"/>
              <w:bottom w:w="60" w:type="dxa"/>
              <w:right w:w="100" w:type="dxa"/>
            </w:tcMar>
          </w:tcPr>
          <w:p w14:paraId="4D4A6264" w14:textId="77777777" w:rsidR="00B24088" w:rsidRDefault="00DD5C69">
            <w:pPr>
              <w:spacing w:line="252" w:lineRule="auto"/>
            </w:pPr>
            <w:r>
              <w:rPr>
                <w:rFonts w:ascii="Consolas" w:eastAsia="Consolas" w:hAnsi="Consolas" w:cs="Consolas"/>
                <w:sz w:val="19"/>
                <w:szCs w:val="19"/>
              </w:rPr>
              <w:t>ui_schema.json</w:t>
            </w:r>
          </w:p>
        </w:tc>
      </w:tr>
      <w:tr w:rsidR="00B24088" w14:paraId="0E87B27F" w14:textId="77777777">
        <w:tc>
          <w:tcPr>
            <w:tcW w:w="5100" w:type="dxa"/>
            <w:shd w:val="clear" w:color="auto" w:fill="FFFFFF"/>
            <w:tcMar>
              <w:top w:w="60" w:type="dxa"/>
              <w:left w:w="100" w:type="dxa"/>
              <w:bottom w:w="60" w:type="dxa"/>
              <w:right w:w="100" w:type="dxa"/>
            </w:tcMar>
          </w:tcPr>
          <w:p w14:paraId="16DEECD4" w14:textId="77777777" w:rsidR="00B24088" w:rsidRDefault="00DD5C69">
            <w:pPr>
              <w:spacing w:line="252" w:lineRule="auto"/>
            </w:pPr>
            <w:r>
              <w:rPr>
                <w:b/>
                <w:bCs/>
                <w:sz w:val="19"/>
                <w:szCs w:val="19"/>
              </w:rPr>
              <w:t>Add a device-type-only field, or options read from the Python module (device_fields / module_states)</w:t>
            </w:r>
          </w:p>
        </w:tc>
        <w:tc>
          <w:tcPr>
            <w:tcW w:w="4260" w:type="dxa"/>
            <w:shd w:val="clear" w:color="auto" w:fill="FFFFFF"/>
            <w:tcMar>
              <w:top w:w="60" w:type="dxa"/>
              <w:left w:w="100" w:type="dxa"/>
              <w:bottom w:w="60" w:type="dxa"/>
              <w:right w:w="100" w:type="dxa"/>
            </w:tcMar>
          </w:tcPr>
          <w:p w14:paraId="3F7413CA" w14:textId="77777777" w:rsidR="00B24088" w:rsidRDefault="00DD5C69">
            <w:pPr>
              <w:spacing w:line="252" w:lineRule="auto"/>
            </w:pPr>
            <w:r>
              <w:rPr>
                <w:rFonts w:ascii="Consolas" w:eastAsia="Consolas" w:hAnsi="Consolas" w:cs="Consolas"/>
                <w:sz w:val="19"/>
                <w:szCs w:val="19"/>
              </w:rPr>
              <w:t>ui_schema.json</w:t>
            </w:r>
          </w:p>
        </w:tc>
      </w:tr>
      <w:tr w:rsidR="00B24088" w14:paraId="1C3B51CA" w14:textId="77777777">
        <w:tc>
          <w:tcPr>
            <w:tcW w:w="5100" w:type="dxa"/>
            <w:shd w:val="clear" w:color="auto" w:fill="EEF3F8"/>
            <w:tcMar>
              <w:top w:w="60" w:type="dxa"/>
              <w:left w:w="100" w:type="dxa"/>
              <w:bottom w:w="60" w:type="dxa"/>
              <w:right w:w="100" w:type="dxa"/>
            </w:tcMar>
          </w:tcPr>
          <w:p w14:paraId="4ED191F4" w14:textId="77777777" w:rsidR="00B24088" w:rsidRDefault="00DD5C69">
            <w:pPr>
              <w:spacing w:line="252" w:lineRule="auto"/>
            </w:pPr>
            <w:r>
              <w:rPr>
                <w:b/>
                <w:bCs/>
                <w:sz w:val="19"/>
                <w:szCs w:val="19"/>
              </w:rPr>
              <w:t>Turn a text field into a dropdown / switch / numeric field</w:t>
            </w:r>
          </w:p>
        </w:tc>
        <w:tc>
          <w:tcPr>
            <w:tcW w:w="4260" w:type="dxa"/>
            <w:shd w:val="clear" w:color="auto" w:fill="EEF3F8"/>
            <w:tcMar>
              <w:top w:w="60" w:type="dxa"/>
              <w:left w:w="100" w:type="dxa"/>
              <w:bottom w:w="60" w:type="dxa"/>
              <w:right w:w="100" w:type="dxa"/>
            </w:tcMar>
          </w:tcPr>
          <w:p w14:paraId="58D91D06" w14:textId="77777777" w:rsidR="00B24088" w:rsidRDefault="00DD5C69">
            <w:pPr>
              <w:spacing w:line="252" w:lineRule="auto"/>
            </w:pPr>
            <w:r>
              <w:rPr>
                <w:rFonts w:ascii="Consolas" w:eastAsia="Consolas" w:hAnsi="Consolas" w:cs="Consolas"/>
                <w:sz w:val="19"/>
                <w:szCs w:val="19"/>
              </w:rPr>
              <w:t>ui_schema.json (type + options)</w:t>
            </w:r>
          </w:p>
        </w:tc>
      </w:tr>
      <w:tr w:rsidR="00B24088" w14:paraId="2161386C" w14:textId="77777777">
        <w:tc>
          <w:tcPr>
            <w:tcW w:w="5100" w:type="dxa"/>
            <w:shd w:val="clear" w:color="auto" w:fill="FFFFFF"/>
            <w:tcMar>
              <w:top w:w="60" w:type="dxa"/>
              <w:left w:w="100" w:type="dxa"/>
              <w:bottom w:w="60" w:type="dxa"/>
              <w:right w:w="100" w:type="dxa"/>
            </w:tcMar>
          </w:tcPr>
          <w:p w14:paraId="2ABD675C" w14:textId="77777777" w:rsidR="00B24088" w:rsidRDefault="00DD5C69">
            <w:pPr>
              <w:spacing w:line="252" w:lineRule="auto"/>
            </w:pPr>
            <w:r>
              <w:rPr>
                <w:b/>
                <w:bCs/>
                <w:sz w:val="19"/>
                <w:szCs w:val="19"/>
              </w:rPr>
              <w:t>Make one control set several keys at once</w:t>
            </w:r>
          </w:p>
        </w:tc>
        <w:tc>
          <w:tcPr>
            <w:tcW w:w="4260" w:type="dxa"/>
            <w:shd w:val="clear" w:color="auto" w:fill="FFFFFF"/>
            <w:tcMar>
              <w:top w:w="60" w:type="dxa"/>
              <w:left w:w="100" w:type="dxa"/>
              <w:bottom w:w="60" w:type="dxa"/>
              <w:right w:w="100" w:type="dxa"/>
            </w:tcMar>
          </w:tcPr>
          <w:p w14:paraId="3F32F802" w14:textId="77777777" w:rsidR="00B24088" w:rsidRDefault="00DD5C69">
            <w:pPr>
              <w:spacing w:line="252" w:lineRule="auto"/>
            </w:pPr>
            <w:r>
              <w:rPr>
                <w:rFonts w:ascii="Consolas" w:eastAsia="Consolas" w:hAnsi="Consolas" w:cs="Consolas"/>
                <w:sz w:val="19"/>
                <w:szCs w:val="19"/>
              </w:rPr>
              <w:t>ui_schema.json (combo)</w:t>
            </w:r>
          </w:p>
        </w:tc>
      </w:tr>
      <w:tr w:rsidR="00B24088" w14:paraId="45060BCE" w14:textId="77777777">
        <w:tc>
          <w:tcPr>
            <w:tcW w:w="5100" w:type="dxa"/>
            <w:shd w:val="clear" w:color="auto" w:fill="EEF3F8"/>
            <w:tcMar>
              <w:top w:w="60" w:type="dxa"/>
              <w:left w:w="100" w:type="dxa"/>
              <w:bottom w:w="60" w:type="dxa"/>
              <w:right w:w="100" w:type="dxa"/>
            </w:tcMar>
          </w:tcPr>
          <w:p w14:paraId="29BE5CF4" w14:textId="77777777" w:rsidR="00B24088" w:rsidRDefault="00DD5C69">
            <w:pPr>
              <w:spacing w:line="252" w:lineRule="auto"/>
            </w:pPr>
            <w:r>
              <w:rPr>
                <w:b/>
                <w:bCs/>
                <w:sz w:val="19"/>
                <w:szCs w:val="19"/>
              </w:rPr>
              <w:t>Cover a family like power1_outlet_1..8 with one entry</w:t>
            </w:r>
          </w:p>
        </w:tc>
        <w:tc>
          <w:tcPr>
            <w:tcW w:w="4260" w:type="dxa"/>
            <w:shd w:val="clear" w:color="auto" w:fill="EEF3F8"/>
            <w:tcMar>
              <w:top w:w="60" w:type="dxa"/>
              <w:left w:w="100" w:type="dxa"/>
              <w:bottom w:w="60" w:type="dxa"/>
              <w:right w:w="100" w:type="dxa"/>
            </w:tcMar>
          </w:tcPr>
          <w:p w14:paraId="0700CEB1" w14:textId="77777777" w:rsidR="00B24088" w:rsidRDefault="00DD5C69">
            <w:pPr>
              <w:spacing w:line="252" w:lineRule="auto"/>
            </w:pPr>
            <w:r>
              <w:rPr>
                <w:rFonts w:ascii="Consolas" w:eastAsia="Consolas" w:hAnsi="Consolas" w:cs="Consolas"/>
                <w:sz w:val="19"/>
                <w:szCs w:val="19"/>
              </w:rPr>
              <w:t>ui_schema.json (wildcard *)</w:t>
            </w:r>
          </w:p>
        </w:tc>
      </w:tr>
      <w:tr w:rsidR="00B24088" w14:paraId="11D767BE" w14:textId="77777777">
        <w:tc>
          <w:tcPr>
            <w:tcW w:w="5100" w:type="dxa"/>
            <w:shd w:val="clear" w:color="auto" w:fill="FFFFFF"/>
            <w:tcMar>
              <w:top w:w="60" w:type="dxa"/>
              <w:left w:w="100" w:type="dxa"/>
              <w:bottom w:w="60" w:type="dxa"/>
              <w:right w:w="100" w:type="dxa"/>
            </w:tcMar>
          </w:tcPr>
          <w:p w14:paraId="13FFBDD2" w14:textId="77777777" w:rsidR="00B24088" w:rsidRDefault="00DD5C69">
            <w:pPr>
              <w:spacing w:line="252" w:lineRule="auto"/>
            </w:pPr>
            <w:r>
              <w:rPr>
                <w:b/>
                <w:bCs/>
                <w:sz w:val="19"/>
                <w:szCs w:val="19"/>
              </w:rPr>
              <w:t>Rename an old block or property on load</w:t>
            </w:r>
          </w:p>
        </w:tc>
        <w:tc>
          <w:tcPr>
            <w:tcW w:w="4260" w:type="dxa"/>
            <w:shd w:val="clear" w:color="auto" w:fill="FFFFFF"/>
            <w:tcMar>
              <w:top w:w="60" w:type="dxa"/>
              <w:left w:w="100" w:type="dxa"/>
              <w:bottom w:w="60" w:type="dxa"/>
              <w:right w:w="100" w:type="dxa"/>
            </w:tcMar>
          </w:tcPr>
          <w:p w14:paraId="5521EEEA" w14:textId="77777777" w:rsidR="00B24088" w:rsidRDefault="00DD5C69">
            <w:pPr>
              <w:spacing w:line="252" w:lineRule="auto"/>
            </w:pPr>
            <w:r>
              <w:rPr>
                <w:rFonts w:ascii="Consolas" w:eastAsia="Consolas" w:hAnsi="Consolas" w:cs="Consolas"/>
                <w:sz w:val="19"/>
                <w:szCs w:val="19"/>
              </w:rPr>
              <w:t>key_map.json (sections / properties)</w:t>
            </w:r>
          </w:p>
        </w:tc>
      </w:tr>
      <w:tr w:rsidR="00B24088" w14:paraId="21537A7F" w14:textId="77777777">
        <w:tc>
          <w:tcPr>
            <w:tcW w:w="5100" w:type="dxa"/>
            <w:shd w:val="clear" w:color="auto" w:fill="EEF3F8"/>
            <w:tcMar>
              <w:top w:w="60" w:type="dxa"/>
              <w:left w:w="100" w:type="dxa"/>
              <w:bottom w:w="60" w:type="dxa"/>
              <w:right w:w="100" w:type="dxa"/>
            </w:tcMar>
          </w:tcPr>
          <w:p w14:paraId="0FB3AA9C" w14:textId="77777777" w:rsidR="00B24088" w:rsidRDefault="00DD5C69">
            <w:pPr>
              <w:spacing w:line="252" w:lineRule="auto"/>
            </w:pPr>
            <w:r>
              <w:rPr>
                <w:b/>
                <w:bCs/>
                <w:sz w:val="19"/>
                <w:szCs w:val="19"/>
              </w:rPr>
              <w:t>Normalize old stored values (Yes→1, True→true)</w:t>
            </w:r>
          </w:p>
        </w:tc>
        <w:tc>
          <w:tcPr>
            <w:tcW w:w="4260" w:type="dxa"/>
            <w:shd w:val="clear" w:color="auto" w:fill="EEF3F8"/>
            <w:tcMar>
              <w:top w:w="60" w:type="dxa"/>
              <w:left w:w="100" w:type="dxa"/>
              <w:bottom w:w="60" w:type="dxa"/>
              <w:right w:w="100" w:type="dxa"/>
            </w:tcMar>
          </w:tcPr>
          <w:p w14:paraId="7AA4DA31" w14:textId="77777777" w:rsidR="00B24088" w:rsidRDefault="00DD5C69">
            <w:pPr>
              <w:spacing w:line="252" w:lineRule="auto"/>
            </w:pPr>
            <w:r>
              <w:rPr>
                <w:rFonts w:ascii="Consolas" w:eastAsia="Consolas" w:hAnsi="Consolas" w:cs="Consolas"/>
                <w:sz w:val="19"/>
                <w:szCs w:val="19"/>
              </w:rPr>
              <w:t>key_map.json (value_map)</w:t>
            </w:r>
          </w:p>
        </w:tc>
      </w:tr>
      <w:tr w:rsidR="00B24088" w14:paraId="60BDDBA5" w14:textId="77777777">
        <w:tc>
          <w:tcPr>
            <w:tcW w:w="5100" w:type="dxa"/>
            <w:shd w:val="clear" w:color="auto" w:fill="FFFFFF"/>
            <w:tcMar>
              <w:top w:w="60" w:type="dxa"/>
              <w:left w:w="100" w:type="dxa"/>
              <w:bottom w:w="60" w:type="dxa"/>
              <w:right w:w="100" w:type="dxa"/>
            </w:tcMar>
          </w:tcPr>
          <w:p w14:paraId="1A8F14CF" w14:textId="77777777" w:rsidR="00B24088" w:rsidRDefault="00DD5C69">
            <w:pPr>
              <w:spacing w:line="252" w:lineRule="auto"/>
            </w:pPr>
            <w:r>
              <w:rPr>
                <w:b/>
                <w:bCs/>
                <w:sz w:val="19"/>
                <w:szCs w:val="19"/>
              </w:rPr>
              <w:t>Move a legacy SYSTEM field onto its device</w:t>
            </w:r>
          </w:p>
        </w:tc>
        <w:tc>
          <w:tcPr>
            <w:tcW w:w="4260" w:type="dxa"/>
            <w:shd w:val="clear" w:color="auto" w:fill="FFFFFF"/>
            <w:tcMar>
              <w:top w:w="60" w:type="dxa"/>
              <w:left w:w="100" w:type="dxa"/>
              <w:bottom w:w="60" w:type="dxa"/>
              <w:right w:w="100" w:type="dxa"/>
            </w:tcMar>
          </w:tcPr>
          <w:p w14:paraId="7E1E054A" w14:textId="77777777" w:rsidR="00B24088" w:rsidRDefault="00DD5C69">
            <w:pPr>
              <w:spacing w:line="252" w:lineRule="auto"/>
            </w:pPr>
            <w:r>
              <w:rPr>
                <w:rFonts w:ascii="Consolas" w:eastAsia="Consolas" w:hAnsi="Consolas" w:cs="Consolas"/>
                <w:sz w:val="19"/>
                <w:szCs w:val="19"/>
              </w:rPr>
              <w:t>key_map.json (moves)</w:t>
            </w:r>
          </w:p>
        </w:tc>
      </w:tr>
      <w:tr w:rsidR="00B24088" w14:paraId="34205C43" w14:textId="77777777">
        <w:tc>
          <w:tcPr>
            <w:tcW w:w="5100" w:type="dxa"/>
            <w:shd w:val="clear" w:color="auto" w:fill="EEF3F8"/>
            <w:tcMar>
              <w:top w:w="60" w:type="dxa"/>
              <w:left w:w="100" w:type="dxa"/>
              <w:bottom w:w="60" w:type="dxa"/>
              <w:right w:w="100" w:type="dxa"/>
            </w:tcMar>
          </w:tcPr>
          <w:p w14:paraId="6EA03B34" w14:textId="77777777" w:rsidR="00B24088" w:rsidRDefault="00DD5C69">
            <w:pPr>
              <w:spacing w:line="252" w:lineRule="auto"/>
            </w:pPr>
            <w:r>
              <w:rPr>
                <w:b/>
                <w:bCs/>
                <w:sz w:val="19"/>
                <w:szCs w:val="19"/>
              </w:rPr>
              <w:t>Auto-create matching outlet _action keys (null)</w:t>
            </w:r>
          </w:p>
        </w:tc>
        <w:tc>
          <w:tcPr>
            <w:tcW w:w="4260" w:type="dxa"/>
            <w:shd w:val="clear" w:color="auto" w:fill="EEF3F8"/>
            <w:tcMar>
              <w:top w:w="60" w:type="dxa"/>
              <w:left w:w="100" w:type="dxa"/>
              <w:bottom w:w="60" w:type="dxa"/>
              <w:right w:w="100" w:type="dxa"/>
            </w:tcMar>
          </w:tcPr>
          <w:p w14:paraId="140C3A2C" w14:textId="77777777" w:rsidR="00B24088" w:rsidRDefault="00DD5C69">
            <w:pPr>
              <w:spacing w:line="252" w:lineRule="auto"/>
            </w:pPr>
            <w:r>
              <w:rPr>
                <w:rFonts w:ascii="Consolas" w:eastAsia="Consolas" w:hAnsi="Consolas" w:cs="Consolas"/>
                <w:sz w:val="19"/>
                <w:szCs w:val="19"/>
              </w:rPr>
              <w:t>key_map.json (companion_keys)</w:t>
            </w:r>
          </w:p>
        </w:tc>
      </w:tr>
      <w:tr w:rsidR="00B24088" w14:paraId="7F503BA8" w14:textId="77777777">
        <w:tc>
          <w:tcPr>
            <w:tcW w:w="5100" w:type="dxa"/>
            <w:shd w:val="clear" w:color="auto" w:fill="FFFFFF"/>
            <w:tcMar>
              <w:top w:w="60" w:type="dxa"/>
              <w:left w:w="100" w:type="dxa"/>
              <w:bottom w:w="60" w:type="dxa"/>
              <w:right w:w="100" w:type="dxa"/>
            </w:tcMar>
          </w:tcPr>
          <w:p w14:paraId="58804B9B" w14:textId="77777777" w:rsidR="00B24088" w:rsidRDefault="00DD5C69">
            <w:pPr>
              <w:spacing w:line="252" w:lineRule="auto"/>
            </w:pPr>
            <w:r>
              <w:rPr>
                <w:b/>
                <w:bCs/>
                <w:sz w:val="19"/>
                <w:szCs w:val="19"/>
              </w:rPr>
              <w:t>Drop dead legacy device blocks automatically</w:t>
            </w:r>
          </w:p>
        </w:tc>
        <w:tc>
          <w:tcPr>
            <w:tcW w:w="4260" w:type="dxa"/>
            <w:shd w:val="clear" w:color="auto" w:fill="FFFFFF"/>
            <w:tcMar>
              <w:top w:w="60" w:type="dxa"/>
              <w:left w:w="100" w:type="dxa"/>
              <w:bottom w:w="60" w:type="dxa"/>
              <w:right w:w="100" w:type="dxa"/>
            </w:tcMar>
          </w:tcPr>
          <w:p w14:paraId="4CE16E45" w14:textId="77777777" w:rsidR="00B24088" w:rsidRDefault="00DD5C69">
            <w:pPr>
              <w:spacing w:line="252" w:lineRule="auto"/>
            </w:pPr>
            <w:r>
              <w:rPr>
                <w:rFonts w:ascii="Consolas" w:eastAsia="Consolas" w:hAnsi="Consolas" w:cs="Consolas"/>
                <w:sz w:val="19"/>
                <w:szCs w:val="19"/>
              </w:rPr>
              <w:t>key_map.json (remove_unused_devices)</w:t>
            </w:r>
          </w:p>
        </w:tc>
      </w:tr>
      <w:tr w:rsidR="00B24088" w14:paraId="73F0E62A" w14:textId="77777777">
        <w:tc>
          <w:tcPr>
            <w:tcW w:w="5100" w:type="dxa"/>
            <w:shd w:val="clear" w:color="auto" w:fill="EEF3F8"/>
            <w:tcMar>
              <w:top w:w="60" w:type="dxa"/>
              <w:left w:w="100" w:type="dxa"/>
              <w:bottom w:w="60" w:type="dxa"/>
              <w:right w:w="100" w:type="dxa"/>
            </w:tcMar>
          </w:tcPr>
          <w:p w14:paraId="440DA021" w14:textId="77777777" w:rsidR="00B24088" w:rsidRDefault="00DD5C69">
            <w:pPr>
              <w:spacing w:line="252" w:lineRule="auto"/>
            </w:pPr>
            <w:r>
              <w:rPr>
                <w:b/>
                <w:bCs/>
                <w:sz w:val="19"/>
                <w:szCs w:val="19"/>
              </w:rPr>
              <w:t>Fill missing device keys with sane defaults</w:t>
            </w:r>
          </w:p>
        </w:tc>
        <w:tc>
          <w:tcPr>
            <w:tcW w:w="4260" w:type="dxa"/>
            <w:shd w:val="clear" w:color="auto" w:fill="EEF3F8"/>
            <w:tcMar>
              <w:top w:w="60" w:type="dxa"/>
              <w:left w:w="100" w:type="dxa"/>
              <w:bottom w:w="60" w:type="dxa"/>
              <w:right w:w="100" w:type="dxa"/>
            </w:tcMar>
          </w:tcPr>
          <w:p w14:paraId="59C4F4D1" w14:textId="77777777" w:rsidR="00B24088" w:rsidRDefault="00DD5C69">
            <w:pPr>
              <w:spacing w:line="252" w:lineRule="auto"/>
            </w:pPr>
            <w:r>
              <w:rPr>
                <w:rFonts w:ascii="Consolas" w:eastAsia="Consolas" w:hAnsi="Consolas" w:cs="Consolas"/>
                <w:sz w:val="19"/>
                <w:szCs w:val="19"/>
              </w:rPr>
              <w:t>key_map.json (defaults)</w:t>
            </w:r>
          </w:p>
        </w:tc>
      </w:tr>
      <w:tr w:rsidR="00B24088" w14:paraId="04E2F701" w14:textId="77777777">
        <w:tc>
          <w:tcPr>
            <w:tcW w:w="5100" w:type="dxa"/>
            <w:shd w:val="clear" w:color="auto" w:fill="FFFFFF"/>
            <w:tcMar>
              <w:top w:w="60" w:type="dxa"/>
              <w:left w:w="100" w:type="dxa"/>
              <w:bottom w:w="60" w:type="dxa"/>
              <w:right w:w="100" w:type="dxa"/>
            </w:tcMar>
          </w:tcPr>
          <w:p w14:paraId="7BBADD34" w14:textId="77777777" w:rsidR="00B24088" w:rsidRDefault="00DD5C69">
            <w:pPr>
              <w:spacing w:line="252" w:lineRule="auto"/>
            </w:pPr>
            <w:r>
              <w:rPr>
                <w:b/>
                <w:bCs/>
                <w:sz w:val="19"/>
                <w:szCs w:val="19"/>
              </w:rPr>
              <w:t>Change how many device tabs exist</w:t>
            </w:r>
          </w:p>
        </w:tc>
        <w:tc>
          <w:tcPr>
            <w:tcW w:w="4260" w:type="dxa"/>
            <w:shd w:val="clear" w:color="auto" w:fill="FFFFFF"/>
            <w:tcMar>
              <w:top w:w="60" w:type="dxa"/>
              <w:left w:w="100" w:type="dxa"/>
              <w:bottom w:w="60" w:type="dxa"/>
              <w:right w:w="100" w:type="dxa"/>
            </w:tcMar>
          </w:tcPr>
          <w:p w14:paraId="4AC50F26" w14:textId="77777777" w:rsidR="00B24088" w:rsidRDefault="00DD5C69">
            <w:pPr>
              <w:spacing w:line="252" w:lineRule="auto"/>
            </w:pPr>
            <w:r>
              <w:rPr>
                <w:sz w:val="19"/>
                <w:szCs w:val="19"/>
              </w:rPr>
              <w:t>Wizard tab (dev_ counts)</w:t>
            </w:r>
          </w:p>
        </w:tc>
      </w:tr>
      <w:tr w:rsidR="00B24088" w14:paraId="13242825" w14:textId="77777777">
        <w:tc>
          <w:tcPr>
            <w:tcW w:w="5100" w:type="dxa"/>
            <w:shd w:val="clear" w:color="auto" w:fill="EEF3F8"/>
            <w:tcMar>
              <w:top w:w="60" w:type="dxa"/>
              <w:left w:w="100" w:type="dxa"/>
              <w:bottom w:w="60" w:type="dxa"/>
              <w:right w:w="100" w:type="dxa"/>
            </w:tcMar>
          </w:tcPr>
          <w:p w14:paraId="122A9ECF" w14:textId="77777777" w:rsidR="00B24088" w:rsidRDefault="00DD5C69">
            <w:pPr>
              <w:spacing w:line="252" w:lineRule="auto"/>
            </w:pPr>
            <w:r>
              <w:rPr>
                <w:b/>
                <w:bCs/>
                <w:sz w:val="19"/>
                <w:szCs w:val="19"/>
              </w:rPr>
              <w:t>Change where every blank path defaults to</w:t>
            </w:r>
          </w:p>
        </w:tc>
        <w:tc>
          <w:tcPr>
            <w:tcW w:w="4260" w:type="dxa"/>
            <w:shd w:val="clear" w:color="auto" w:fill="EEF3F8"/>
            <w:tcMar>
              <w:top w:w="60" w:type="dxa"/>
              <w:left w:w="100" w:type="dxa"/>
              <w:bottom w:w="60" w:type="dxa"/>
              <w:right w:w="100" w:type="dxa"/>
            </w:tcMar>
          </w:tcPr>
          <w:p w14:paraId="081B1C95" w14:textId="77777777" w:rsidR="00B24088" w:rsidRDefault="00DD5C69">
            <w:pPr>
              <w:spacing w:line="252" w:lineRule="auto"/>
            </w:pPr>
            <w:r>
              <w:rPr>
                <w:sz w:val="19"/>
                <w:szCs w:val="19"/>
              </w:rPr>
              <w:t>App Config — Root Folder</w:t>
            </w:r>
          </w:p>
        </w:tc>
      </w:tr>
    </w:tbl>
    <w:p w14:paraId="6D24C6C4" w14:textId="77777777" w:rsidR="00B24088" w:rsidRDefault="00DD5C69">
      <w:pPr>
        <w:spacing w:before="240"/>
      </w:pPr>
      <w:r>
        <w:rPr>
          <w:i/>
          <w:iCs/>
          <w:color w:val="595959"/>
          <w:sz w:val="20"/>
          <w:szCs w:val="20"/>
        </w:rPr>
        <w:t>End of guide.</w:t>
      </w:r>
    </w:p>
    <w:sectPr w:rsidR="00B24088">
      <w:pgSz w:w="12240" w:h="15840"/>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4D18"/>
    <w:multiLevelType w:val="hybridMultilevel"/>
    <w:tmpl w:val="93CA506A"/>
    <w:lvl w:ilvl="0" w:tplc="491AE5B8">
      <w:start w:val="1"/>
      <w:numFmt w:val="bullet"/>
      <w:lvlText w:val="●"/>
      <w:lvlJc w:val="left"/>
      <w:pPr>
        <w:ind w:left="720" w:hanging="360"/>
      </w:pPr>
    </w:lvl>
    <w:lvl w:ilvl="1" w:tplc="81841C4E">
      <w:start w:val="1"/>
      <w:numFmt w:val="bullet"/>
      <w:lvlText w:val="○"/>
      <w:lvlJc w:val="left"/>
      <w:pPr>
        <w:ind w:left="1440" w:hanging="360"/>
      </w:pPr>
    </w:lvl>
    <w:lvl w:ilvl="2" w:tplc="51989E6C">
      <w:start w:val="1"/>
      <w:numFmt w:val="bullet"/>
      <w:lvlText w:val="■"/>
      <w:lvlJc w:val="left"/>
      <w:pPr>
        <w:ind w:left="2160" w:hanging="360"/>
      </w:pPr>
    </w:lvl>
    <w:lvl w:ilvl="3" w:tplc="213A1F14">
      <w:start w:val="1"/>
      <w:numFmt w:val="bullet"/>
      <w:lvlText w:val="●"/>
      <w:lvlJc w:val="left"/>
      <w:pPr>
        <w:ind w:left="2880" w:hanging="360"/>
      </w:pPr>
    </w:lvl>
    <w:lvl w:ilvl="4" w:tplc="CA76A7BC">
      <w:start w:val="1"/>
      <w:numFmt w:val="bullet"/>
      <w:lvlText w:val="○"/>
      <w:lvlJc w:val="left"/>
      <w:pPr>
        <w:ind w:left="3600" w:hanging="360"/>
      </w:pPr>
    </w:lvl>
    <w:lvl w:ilvl="5" w:tplc="4AF2730E">
      <w:start w:val="1"/>
      <w:numFmt w:val="bullet"/>
      <w:lvlText w:val="■"/>
      <w:lvlJc w:val="left"/>
      <w:pPr>
        <w:ind w:left="4320" w:hanging="360"/>
      </w:pPr>
    </w:lvl>
    <w:lvl w:ilvl="6" w:tplc="4290F69C">
      <w:start w:val="1"/>
      <w:numFmt w:val="bullet"/>
      <w:lvlText w:val="●"/>
      <w:lvlJc w:val="left"/>
      <w:pPr>
        <w:ind w:left="5040" w:hanging="360"/>
      </w:pPr>
    </w:lvl>
    <w:lvl w:ilvl="7" w:tplc="6468860A">
      <w:start w:val="1"/>
      <w:numFmt w:val="bullet"/>
      <w:lvlText w:val="●"/>
      <w:lvlJc w:val="left"/>
      <w:pPr>
        <w:ind w:left="5760" w:hanging="360"/>
      </w:pPr>
    </w:lvl>
    <w:lvl w:ilvl="8" w:tplc="AC0CE7A8">
      <w:start w:val="1"/>
      <w:numFmt w:val="bullet"/>
      <w:lvlText w:val="●"/>
      <w:lvlJc w:val="left"/>
      <w:pPr>
        <w:ind w:left="6480" w:hanging="360"/>
      </w:pPr>
    </w:lvl>
  </w:abstractNum>
  <w:abstractNum w:abstractNumId="1" w15:restartNumberingAfterBreak="0">
    <w:nsid w:val="1BDC7243"/>
    <w:multiLevelType w:val="hybridMultilevel"/>
    <w:tmpl w:val="867CC634"/>
    <w:lvl w:ilvl="0" w:tplc="50425E78">
      <w:start w:val="1"/>
      <w:numFmt w:val="decimal"/>
      <w:lvlText w:val="%1."/>
      <w:lvlJc w:val="left"/>
      <w:pPr>
        <w:ind w:left="400" w:hanging="240"/>
      </w:pPr>
    </w:lvl>
    <w:lvl w:ilvl="1" w:tplc="B142DFC8">
      <w:numFmt w:val="decimal"/>
      <w:lvlText w:val=""/>
      <w:lvlJc w:val="left"/>
    </w:lvl>
    <w:lvl w:ilvl="2" w:tplc="8EC0E98E">
      <w:numFmt w:val="decimal"/>
      <w:lvlText w:val=""/>
      <w:lvlJc w:val="left"/>
    </w:lvl>
    <w:lvl w:ilvl="3" w:tplc="6ED68112">
      <w:numFmt w:val="decimal"/>
      <w:lvlText w:val=""/>
      <w:lvlJc w:val="left"/>
    </w:lvl>
    <w:lvl w:ilvl="4" w:tplc="34DC3256">
      <w:numFmt w:val="decimal"/>
      <w:lvlText w:val=""/>
      <w:lvlJc w:val="left"/>
    </w:lvl>
    <w:lvl w:ilvl="5" w:tplc="7C3C825C">
      <w:numFmt w:val="decimal"/>
      <w:lvlText w:val=""/>
      <w:lvlJc w:val="left"/>
    </w:lvl>
    <w:lvl w:ilvl="6" w:tplc="9CDAF3CC">
      <w:numFmt w:val="decimal"/>
      <w:lvlText w:val=""/>
      <w:lvlJc w:val="left"/>
    </w:lvl>
    <w:lvl w:ilvl="7" w:tplc="8C10EAA6">
      <w:numFmt w:val="decimal"/>
      <w:lvlText w:val=""/>
      <w:lvlJc w:val="left"/>
    </w:lvl>
    <w:lvl w:ilvl="8" w:tplc="7A44013E">
      <w:numFmt w:val="decimal"/>
      <w:lvlText w:val=""/>
      <w:lvlJc w:val="left"/>
    </w:lvl>
  </w:abstractNum>
  <w:abstractNum w:abstractNumId="2" w15:restartNumberingAfterBreak="0">
    <w:nsid w:val="218D5A67"/>
    <w:multiLevelType w:val="hybridMultilevel"/>
    <w:tmpl w:val="D390FA2E"/>
    <w:lvl w:ilvl="0" w:tplc="5F28FC06">
      <w:start w:val="1"/>
      <w:numFmt w:val="decimal"/>
      <w:lvlText w:val="%1."/>
      <w:lvlJc w:val="left"/>
      <w:pPr>
        <w:ind w:left="400" w:hanging="240"/>
      </w:pPr>
    </w:lvl>
    <w:lvl w:ilvl="1" w:tplc="27684E58">
      <w:numFmt w:val="decimal"/>
      <w:lvlText w:val=""/>
      <w:lvlJc w:val="left"/>
    </w:lvl>
    <w:lvl w:ilvl="2" w:tplc="EBFA8056">
      <w:numFmt w:val="decimal"/>
      <w:lvlText w:val=""/>
      <w:lvlJc w:val="left"/>
    </w:lvl>
    <w:lvl w:ilvl="3" w:tplc="FE466F66">
      <w:numFmt w:val="decimal"/>
      <w:lvlText w:val=""/>
      <w:lvlJc w:val="left"/>
    </w:lvl>
    <w:lvl w:ilvl="4" w:tplc="FE7A5622">
      <w:numFmt w:val="decimal"/>
      <w:lvlText w:val=""/>
      <w:lvlJc w:val="left"/>
    </w:lvl>
    <w:lvl w:ilvl="5" w:tplc="ED624CE6">
      <w:numFmt w:val="decimal"/>
      <w:lvlText w:val=""/>
      <w:lvlJc w:val="left"/>
    </w:lvl>
    <w:lvl w:ilvl="6" w:tplc="6AA24C64">
      <w:numFmt w:val="decimal"/>
      <w:lvlText w:val=""/>
      <w:lvlJc w:val="left"/>
    </w:lvl>
    <w:lvl w:ilvl="7" w:tplc="16E4AEE0">
      <w:numFmt w:val="decimal"/>
      <w:lvlText w:val=""/>
      <w:lvlJc w:val="left"/>
    </w:lvl>
    <w:lvl w:ilvl="8" w:tplc="6D500E4A">
      <w:numFmt w:val="decimal"/>
      <w:lvlText w:val=""/>
      <w:lvlJc w:val="left"/>
    </w:lvl>
  </w:abstractNum>
  <w:abstractNum w:abstractNumId="3" w15:restartNumberingAfterBreak="0">
    <w:nsid w:val="2EE95F78"/>
    <w:multiLevelType w:val="hybridMultilevel"/>
    <w:tmpl w:val="81E0E238"/>
    <w:lvl w:ilvl="0" w:tplc="0F8242E2">
      <w:start w:val="1"/>
      <w:numFmt w:val="decimal"/>
      <w:lvlText w:val="%1."/>
      <w:lvlJc w:val="left"/>
      <w:pPr>
        <w:ind w:left="400" w:hanging="240"/>
      </w:pPr>
    </w:lvl>
    <w:lvl w:ilvl="1" w:tplc="6C209496">
      <w:numFmt w:val="decimal"/>
      <w:lvlText w:val=""/>
      <w:lvlJc w:val="left"/>
    </w:lvl>
    <w:lvl w:ilvl="2" w:tplc="DD8CE446">
      <w:numFmt w:val="decimal"/>
      <w:lvlText w:val=""/>
      <w:lvlJc w:val="left"/>
    </w:lvl>
    <w:lvl w:ilvl="3" w:tplc="00609CD8">
      <w:numFmt w:val="decimal"/>
      <w:lvlText w:val=""/>
      <w:lvlJc w:val="left"/>
    </w:lvl>
    <w:lvl w:ilvl="4" w:tplc="8048E4E6">
      <w:numFmt w:val="decimal"/>
      <w:lvlText w:val=""/>
      <w:lvlJc w:val="left"/>
    </w:lvl>
    <w:lvl w:ilvl="5" w:tplc="D14C10C4">
      <w:numFmt w:val="decimal"/>
      <w:lvlText w:val=""/>
      <w:lvlJc w:val="left"/>
    </w:lvl>
    <w:lvl w:ilvl="6" w:tplc="92404D60">
      <w:numFmt w:val="decimal"/>
      <w:lvlText w:val=""/>
      <w:lvlJc w:val="left"/>
    </w:lvl>
    <w:lvl w:ilvl="7" w:tplc="D974C4FA">
      <w:numFmt w:val="decimal"/>
      <w:lvlText w:val=""/>
      <w:lvlJc w:val="left"/>
    </w:lvl>
    <w:lvl w:ilvl="8" w:tplc="24AAF6A0">
      <w:numFmt w:val="decimal"/>
      <w:lvlText w:val=""/>
      <w:lvlJc w:val="left"/>
    </w:lvl>
  </w:abstractNum>
  <w:abstractNum w:abstractNumId="4" w15:restartNumberingAfterBreak="0">
    <w:nsid w:val="37EB0216"/>
    <w:multiLevelType w:val="hybridMultilevel"/>
    <w:tmpl w:val="7518AD86"/>
    <w:lvl w:ilvl="0" w:tplc="8240700C">
      <w:start w:val="1"/>
      <w:numFmt w:val="decimal"/>
      <w:lvlText w:val="%1."/>
      <w:lvlJc w:val="left"/>
      <w:pPr>
        <w:ind w:left="400" w:hanging="240"/>
      </w:pPr>
    </w:lvl>
    <w:lvl w:ilvl="1" w:tplc="E41CBD5C">
      <w:numFmt w:val="decimal"/>
      <w:lvlText w:val=""/>
      <w:lvlJc w:val="left"/>
    </w:lvl>
    <w:lvl w:ilvl="2" w:tplc="EC505FBE">
      <w:numFmt w:val="decimal"/>
      <w:lvlText w:val=""/>
      <w:lvlJc w:val="left"/>
    </w:lvl>
    <w:lvl w:ilvl="3" w:tplc="87F67BAC">
      <w:numFmt w:val="decimal"/>
      <w:lvlText w:val=""/>
      <w:lvlJc w:val="left"/>
    </w:lvl>
    <w:lvl w:ilvl="4" w:tplc="F8BA9768">
      <w:numFmt w:val="decimal"/>
      <w:lvlText w:val=""/>
      <w:lvlJc w:val="left"/>
    </w:lvl>
    <w:lvl w:ilvl="5" w:tplc="1A74451C">
      <w:numFmt w:val="decimal"/>
      <w:lvlText w:val=""/>
      <w:lvlJc w:val="left"/>
    </w:lvl>
    <w:lvl w:ilvl="6" w:tplc="D0B67752">
      <w:numFmt w:val="decimal"/>
      <w:lvlText w:val=""/>
      <w:lvlJc w:val="left"/>
    </w:lvl>
    <w:lvl w:ilvl="7" w:tplc="10587AC8">
      <w:numFmt w:val="decimal"/>
      <w:lvlText w:val=""/>
      <w:lvlJc w:val="left"/>
    </w:lvl>
    <w:lvl w:ilvl="8" w:tplc="D778A58E">
      <w:numFmt w:val="decimal"/>
      <w:lvlText w:val=""/>
      <w:lvlJc w:val="left"/>
    </w:lvl>
  </w:abstractNum>
  <w:abstractNum w:abstractNumId="5" w15:restartNumberingAfterBreak="0">
    <w:nsid w:val="3F171B9B"/>
    <w:multiLevelType w:val="hybridMultilevel"/>
    <w:tmpl w:val="9CEA27C8"/>
    <w:lvl w:ilvl="0" w:tplc="93663ED2">
      <w:start w:val="1"/>
      <w:numFmt w:val="bullet"/>
      <w:lvlText w:val="•"/>
      <w:lvlJc w:val="left"/>
      <w:pPr>
        <w:ind w:left="360" w:hanging="220"/>
      </w:pPr>
    </w:lvl>
    <w:lvl w:ilvl="1" w:tplc="4F3AE226">
      <w:start w:val="1"/>
      <w:numFmt w:val="bullet"/>
      <w:lvlText w:val="◦"/>
      <w:lvlJc w:val="left"/>
      <w:pPr>
        <w:ind w:left="720" w:hanging="220"/>
      </w:pPr>
    </w:lvl>
    <w:lvl w:ilvl="2" w:tplc="545A900A">
      <w:numFmt w:val="decimal"/>
      <w:lvlText w:val=""/>
      <w:lvlJc w:val="left"/>
    </w:lvl>
    <w:lvl w:ilvl="3" w:tplc="43488BB6">
      <w:numFmt w:val="decimal"/>
      <w:lvlText w:val=""/>
      <w:lvlJc w:val="left"/>
    </w:lvl>
    <w:lvl w:ilvl="4" w:tplc="54BAC150">
      <w:numFmt w:val="decimal"/>
      <w:lvlText w:val=""/>
      <w:lvlJc w:val="left"/>
    </w:lvl>
    <w:lvl w:ilvl="5" w:tplc="92BA8C3C">
      <w:numFmt w:val="decimal"/>
      <w:lvlText w:val=""/>
      <w:lvlJc w:val="left"/>
    </w:lvl>
    <w:lvl w:ilvl="6" w:tplc="74D20526">
      <w:numFmt w:val="decimal"/>
      <w:lvlText w:val=""/>
      <w:lvlJc w:val="left"/>
    </w:lvl>
    <w:lvl w:ilvl="7" w:tplc="DA8A8E44">
      <w:numFmt w:val="decimal"/>
      <w:lvlText w:val=""/>
      <w:lvlJc w:val="left"/>
    </w:lvl>
    <w:lvl w:ilvl="8" w:tplc="2CF89024">
      <w:numFmt w:val="decimal"/>
      <w:lvlText w:val=""/>
      <w:lvlJc w:val="left"/>
    </w:lvl>
  </w:abstractNum>
  <w:abstractNum w:abstractNumId="6" w15:restartNumberingAfterBreak="0">
    <w:nsid w:val="737D5FD3"/>
    <w:multiLevelType w:val="hybridMultilevel"/>
    <w:tmpl w:val="F6C2186E"/>
    <w:lvl w:ilvl="0" w:tplc="B37644C4">
      <w:start w:val="1"/>
      <w:numFmt w:val="decimal"/>
      <w:lvlText w:val="%1."/>
      <w:lvlJc w:val="left"/>
      <w:pPr>
        <w:ind w:left="400" w:hanging="240"/>
      </w:pPr>
    </w:lvl>
    <w:lvl w:ilvl="1" w:tplc="8D86D398">
      <w:numFmt w:val="decimal"/>
      <w:lvlText w:val=""/>
      <w:lvlJc w:val="left"/>
    </w:lvl>
    <w:lvl w:ilvl="2" w:tplc="FE8E1EF6">
      <w:numFmt w:val="decimal"/>
      <w:lvlText w:val=""/>
      <w:lvlJc w:val="left"/>
    </w:lvl>
    <w:lvl w:ilvl="3" w:tplc="37E484A8">
      <w:numFmt w:val="decimal"/>
      <w:lvlText w:val=""/>
      <w:lvlJc w:val="left"/>
    </w:lvl>
    <w:lvl w:ilvl="4" w:tplc="A364AF24">
      <w:numFmt w:val="decimal"/>
      <w:lvlText w:val=""/>
      <w:lvlJc w:val="left"/>
    </w:lvl>
    <w:lvl w:ilvl="5" w:tplc="9614E0F6">
      <w:numFmt w:val="decimal"/>
      <w:lvlText w:val=""/>
      <w:lvlJc w:val="left"/>
    </w:lvl>
    <w:lvl w:ilvl="6" w:tplc="C5F83BDC">
      <w:numFmt w:val="decimal"/>
      <w:lvlText w:val=""/>
      <w:lvlJc w:val="left"/>
    </w:lvl>
    <w:lvl w:ilvl="7" w:tplc="D0A6E8B4">
      <w:numFmt w:val="decimal"/>
      <w:lvlText w:val=""/>
      <w:lvlJc w:val="left"/>
    </w:lvl>
    <w:lvl w:ilvl="8" w:tplc="CD5CE2C4">
      <w:numFmt w:val="decimal"/>
      <w:lvlText w:val=""/>
      <w:lvlJc w:val="left"/>
    </w:lvl>
  </w:abstractNum>
  <w:num w:numId="1" w16cid:durableId="993950675">
    <w:abstractNumId w:val="0"/>
    <w:lvlOverride w:ilvl="0">
      <w:startOverride w:val="1"/>
    </w:lvlOverride>
  </w:num>
  <w:num w:numId="2" w16cid:durableId="938950824">
    <w:abstractNumId w:val="5"/>
    <w:lvlOverride w:ilvl="0">
      <w:startOverride w:val="1"/>
    </w:lvlOverride>
  </w:num>
  <w:num w:numId="3" w16cid:durableId="1863010164">
    <w:abstractNumId w:val="4"/>
    <w:lvlOverride w:ilvl="0">
      <w:startOverride w:val="1"/>
    </w:lvlOverride>
  </w:num>
  <w:num w:numId="4" w16cid:durableId="1972595741">
    <w:abstractNumId w:val="6"/>
    <w:lvlOverride w:ilvl="0">
      <w:startOverride w:val="1"/>
    </w:lvlOverride>
  </w:num>
  <w:num w:numId="5" w16cid:durableId="1520510224">
    <w:abstractNumId w:val="3"/>
    <w:lvlOverride w:ilvl="0">
      <w:startOverride w:val="1"/>
    </w:lvlOverride>
  </w:num>
  <w:num w:numId="6" w16cid:durableId="1760641601">
    <w:abstractNumId w:val="2"/>
    <w:lvlOverride w:ilvl="0">
      <w:startOverride w:val="1"/>
    </w:lvlOverride>
  </w:num>
  <w:num w:numId="7" w16cid:durableId="4465853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088"/>
    <w:rsid w:val="00237DBE"/>
    <w:rsid w:val="002C5718"/>
    <w:rsid w:val="00604E05"/>
    <w:rsid w:val="00713339"/>
    <w:rsid w:val="007147C5"/>
    <w:rsid w:val="00855975"/>
    <w:rsid w:val="00A306FD"/>
    <w:rsid w:val="00AE0B62"/>
    <w:rsid w:val="00B24088"/>
    <w:rsid w:val="00B75478"/>
    <w:rsid w:val="00D53ABB"/>
    <w:rsid w:val="00DD5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192D0"/>
  <w15:docId w15:val="{EC6C6077-801A-41B8-988B-B7DF20A8C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0"/>
      <w:szCs w:val="30"/>
    </w:rPr>
  </w:style>
  <w:style w:type="paragraph" w:styleId="Heading2">
    <w:name w:val="heading 2"/>
    <w:uiPriority w:val="9"/>
    <w:unhideWhenUsed/>
    <w:qFormat/>
    <w:pPr>
      <w:outlineLvl w:val="1"/>
    </w:pPr>
    <w:rPr>
      <w:b/>
      <w:bCs/>
      <w:color w:val="2E75B6"/>
      <w:sz w:val="25"/>
      <w:szCs w:val="2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55975"/>
    <w:pPr>
      <w:spacing w:after="100"/>
    </w:pPr>
  </w:style>
  <w:style w:type="paragraph" w:styleId="TOC2">
    <w:name w:val="toc 2"/>
    <w:basedOn w:val="Normal"/>
    <w:next w:val="Normal"/>
    <w:autoRedefine/>
    <w:uiPriority w:val="39"/>
    <w:unhideWhenUsed/>
    <w:rsid w:val="0085597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9567a06-cb65-4314-9a6d-e8549165e9ab}" enabled="1" method="Standard" siteId="{96b947f8-b97d-4e5e-aeef-1a880b49c251}" contentBits="0"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6</Pages>
  <Words>5331</Words>
  <Characters>30393</Characters>
  <Application>Microsoft Office Word</Application>
  <DocSecurity>0</DocSecurity>
  <Lines>253</Lines>
  <Paragraphs>71</Paragraphs>
  <ScaleCrop>false</ScaleCrop>
  <Company/>
  <LinksUpToDate>false</LinksUpToDate>
  <CharactersWithSpaces>35653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 Config Builder — Operation &amp; Schema Setup Guide</dc:title>
  <dc:creator>Room Config Builder</dc:creator>
  <cp:lastModifiedBy>Derek J Stanley</cp:lastModifiedBy>
  <cp:revision>7</cp:revision>
  <dcterms:created xsi:type="dcterms:W3CDTF">2026-07-09T23:32:00Z</dcterms:created>
  <dcterms:modified xsi:type="dcterms:W3CDTF">2026-07-13T16:57:00Z</dcterms:modified>
</cp:coreProperties>
</file>