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D6AD2" w14:textId="6CB4C8A3" w:rsidR="00E055A9" w:rsidRDefault="00E055A9" w:rsidP="00D34D80">
      <w:pPr>
        <w:spacing w:after="0" w:line="240" w:lineRule="auto"/>
        <w:rPr>
          <w:rFonts w:ascii="Calibri" w:eastAsia="Times New Roman" w:hAnsi="Calibri" w:cs="Calibri"/>
        </w:rPr>
      </w:pPr>
      <w:r>
        <w:rPr>
          <w:rFonts w:ascii="Calibri" w:eastAsia="Times New Roman" w:hAnsi="Calibri" w:cs="Calibri"/>
          <w:noProof/>
        </w:rPr>
        <w:drawing>
          <wp:inline distT="0" distB="0" distL="0" distR="0" wp14:anchorId="6E81FDAA" wp14:editId="572B82A9">
            <wp:extent cx="1514475" cy="1514475"/>
            <wp:effectExtent l="0" t="0" r="9525" b="9525"/>
            <wp:docPr id="1" name="Picture 1"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and ti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p w14:paraId="79E36903" w14:textId="57B74ADD" w:rsidR="00D34D80" w:rsidRPr="00D34D80" w:rsidRDefault="00D34D80" w:rsidP="00D34D80">
      <w:pPr>
        <w:spacing w:after="0" w:line="240" w:lineRule="auto"/>
        <w:rPr>
          <w:rFonts w:ascii="Times New Roman" w:eastAsia="Times New Roman" w:hAnsi="Times New Roman" w:cs="Times New Roman"/>
          <w:sz w:val="24"/>
          <w:szCs w:val="24"/>
        </w:rPr>
      </w:pPr>
      <w:r w:rsidRPr="00D34D80">
        <w:rPr>
          <w:rFonts w:ascii="Calibri" w:eastAsia="Times New Roman" w:hAnsi="Calibri" w:cs="Calibri"/>
        </w:rPr>
        <w:t xml:space="preserve">Dr. Torrens is </w:t>
      </w:r>
      <w:r w:rsidR="00551F04">
        <w:rPr>
          <w:rFonts w:ascii="Calibri" w:eastAsia="Times New Roman" w:hAnsi="Calibri" w:cs="Calibri"/>
        </w:rPr>
        <w:t>an award</w:t>
      </w:r>
      <w:r w:rsidR="00386DFC">
        <w:rPr>
          <w:rFonts w:ascii="Calibri" w:eastAsia="Times New Roman" w:hAnsi="Calibri" w:cs="Calibri"/>
        </w:rPr>
        <w:t>-</w:t>
      </w:r>
      <w:r w:rsidR="00551F04">
        <w:rPr>
          <w:rFonts w:ascii="Calibri" w:eastAsia="Times New Roman" w:hAnsi="Calibri" w:cs="Calibri"/>
        </w:rPr>
        <w:t>winning Professor of Entrepreneurial practice and t</w:t>
      </w:r>
      <w:r w:rsidR="00EA1911">
        <w:rPr>
          <w:rFonts w:ascii="Calibri" w:eastAsia="Times New Roman" w:hAnsi="Calibri" w:cs="Calibri"/>
        </w:rPr>
        <w:t>hree</w:t>
      </w:r>
      <w:r w:rsidR="00551F04">
        <w:rPr>
          <w:rFonts w:ascii="Calibri" w:eastAsia="Times New Roman" w:hAnsi="Calibri" w:cs="Calibri"/>
        </w:rPr>
        <w:t>-time Inc. 5000 entrepreneur.  He is</w:t>
      </w:r>
      <w:r w:rsidRPr="00D34D80">
        <w:rPr>
          <w:rFonts w:ascii="Calibri" w:eastAsia="Times New Roman" w:hAnsi="Calibri" w:cs="Calibri"/>
        </w:rPr>
        <w:t xml:space="preserve"> healthcare and education entrepreneur with 25 years leading high growth companies with experience in developing high-performing teams, raising capital, and both buy/sell side M&amp;A.  Dr. Torrens </w:t>
      </w:r>
      <w:r w:rsidR="00735AD9">
        <w:rPr>
          <w:rFonts w:ascii="Calibri" w:eastAsia="Times New Roman" w:hAnsi="Calibri" w:cs="Calibri"/>
        </w:rPr>
        <w:t xml:space="preserve">is a </w:t>
      </w:r>
      <w:r w:rsidRPr="00D34D80">
        <w:rPr>
          <w:rFonts w:ascii="Calibri" w:eastAsia="Times New Roman" w:hAnsi="Calibri" w:cs="Calibri"/>
        </w:rPr>
        <w:t xml:space="preserve">faculty </w:t>
      </w:r>
      <w:r w:rsidR="00735AD9">
        <w:rPr>
          <w:rFonts w:ascii="Calibri" w:eastAsia="Times New Roman" w:hAnsi="Calibri" w:cs="Calibri"/>
        </w:rPr>
        <w:t xml:space="preserve">member of </w:t>
      </w:r>
      <w:r w:rsidRPr="00D34D80">
        <w:rPr>
          <w:rFonts w:ascii="Calibri" w:eastAsia="Times New Roman" w:hAnsi="Calibri" w:cs="Calibri"/>
        </w:rPr>
        <w:t>the Syracuse University Whitman School of Management’s Department of Entrepreneurship and Emerging Enterprises</w:t>
      </w:r>
      <w:r w:rsidR="00E055A9">
        <w:rPr>
          <w:rFonts w:ascii="Calibri" w:eastAsia="Times New Roman" w:hAnsi="Calibri" w:cs="Calibri"/>
        </w:rPr>
        <w:t xml:space="preserve"> and President of Sprout Therapy </w:t>
      </w:r>
      <w:r w:rsidR="00421ACE">
        <w:rPr>
          <w:rFonts w:ascii="Calibri" w:eastAsia="Times New Roman" w:hAnsi="Calibri" w:cs="Calibri"/>
        </w:rPr>
        <w:t xml:space="preserve">Group.  </w:t>
      </w:r>
      <w:r w:rsidR="00B236EA">
        <w:rPr>
          <w:rFonts w:ascii="Calibri" w:eastAsia="Times New Roman" w:hAnsi="Calibri" w:cs="Calibri"/>
        </w:rPr>
        <w:t>He</w:t>
      </w:r>
      <w:r w:rsidR="002E4828">
        <w:rPr>
          <w:rFonts w:ascii="Calibri" w:eastAsia="Times New Roman" w:hAnsi="Calibri" w:cs="Calibri"/>
        </w:rPr>
        <w:t xml:space="preserve"> is also an</w:t>
      </w:r>
      <w:r w:rsidR="00B236EA">
        <w:rPr>
          <w:rFonts w:ascii="Calibri" w:eastAsia="Times New Roman" w:hAnsi="Calibri" w:cs="Calibri"/>
        </w:rPr>
        <w:t xml:space="preserve"> earl</w:t>
      </w:r>
      <w:r w:rsidR="00421ACE">
        <w:rPr>
          <w:rFonts w:ascii="Calibri" w:eastAsia="Times New Roman" w:hAnsi="Calibri" w:cs="Calibri"/>
        </w:rPr>
        <w:t>y</w:t>
      </w:r>
      <w:r w:rsidR="00B236EA">
        <w:rPr>
          <w:rFonts w:ascii="Calibri" w:eastAsia="Times New Roman" w:hAnsi="Calibri" w:cs="Calibri"/>
        </w:rPr>
        <w:t xml:space="preserve">- stage investor </w:t>
      </w:r>
      <w:r w:rsidR="002E4828">
        <w:rPr>
          <w:rFonts w:ascii="Calibri" w:eastAsia="Times New Roman" w:hAnsi="Calibri" w:cs="Calibri"/>
        </w:rPr>
        <w:t>in companies spanning cannabis to health tech AI</w:t>
      </w:r>
      <w:r w:rsidR="00B236EA">
        <w:rPr>
          <w:rFonts w:ascii="Calibri" w:eastAsia="Times New Roman" w:hAnsi="Calibri" w:cs="Calibri"/>
        </w:rPr>
        <w:t xml:space="preserve">.  </w:t>
      </w:r>
      <w:r w:rsidRPr="00D34D80">
        <w:rPr>
          <w:rFonts w:ascii="Calibri" w:eastAsia="Times New Roman" w:hAnsi="Calibri" w:cs="Calibri"/>
        </w:rPr>
        <w:t>He is a frequent guest speaker and executive education instructor in the areas of entrepreneurship, strategy, and corporate innovation</w:t>
      </w:r>
      <w:r w:rsidR="00735AD9">
        <w:rPr>
          <w:rFonts w:ascii="Calibri" w:eastAsia="Times New Roman" w:hAnsi="Calibri" w:cs="Calibri"/>
        </w:rPr>
        <w:t xml:space="preserve">.  </w:t>
      </w:r>
      <w:r w:rsidRPr="00D34D80">
        <w:rPr>
          <w:rFonts w:ascii="Calibri" w:eastAsia="Times New Roman" w:hAnsi="Calibri" w:cs="Calibri"/>
        </w:rPr>
        <w:t xml:space="preserve">Dr. Torrens is </w:t>
      </w:r>
      <w:r w:rsidR="00735AD9">
        <w:rPr>
          <w:rFonts w:ascii="Calibri" w:eastAsia="Times New Roman" w:hAnsi="Calibri" w:cs="Calibri"/>
        </w:rPr>
        <w:t xml:space="preserve">a </w:t>
      </w:r>
      <w:r w:rsidR="00735AD9" w:rsidRPr="00D34D80">
        <w:rPr>
          <w:rFonts w:ascii="Calibri" w:eastAsia="Times New Roman" w:hAnsi="Calibri" w:cs="Calibri"/>
        </w:rPr>
        <w:t>TEDx speaker</w:t>
      </w:r>
      <w:r w:rsidR="00735AD9">
        <w:rPr>
          <w:rFonts w:ascii="Calibri" w:eastAsia="Times New Roman" w:hAnsi="Calibri" w:cs="Calibri"/>
        </w:rPr>
        <w:t xml:space="preserve"> (</w:t>
      </w:r>
      <w:r w:rsidR="00735AD9" w:rsidRPr="00735AD9">
        <w:rPr>
          <w:rFonts w:ascii="Calibri" w:eastAsia="Times New Roman" w:hAnsi="Calibri" w:cs="Calibri"/>
          <w:i/>
          <w:iCs/>
        </w:rPr>
        <w:t>ADHD as an Entrepreneur’s Superpower</w:t>
      </w:r>
      <w:r w:rsidR="00735AD9">
        <w:rPr>
          <w:rFonts w:ascii="Calibri" w:eastAsia="Times New Roman" w:hAnsi="Calibri" w:cs="Calibri"/>
        </w:rPr>
        <w:t>)</w:t>
      </w:r>
      <w:r w:rsidR="00670FE5">
        <w:rPr>
          <w:rFonts w:ascii="Calibri" w:eastAsia="Times New Roman" w:hAnsi="Calibri" w:cs="Calibri"/>
        </w:rPr>
        <w:t xml:space="preserve">, and author of the book </w:t>
      </w:r>
      <w:r w:rsidR="00670FE5">
        <w:rPr>
          <w:rFonts w:ascii="Calibri" w:eastAsia="Times New Roman" w:hAnsi="Calibri" w:cs="Calibri"/>
          <w:i/>
          <w:iCs/>
        </w:rPr>
        <w:t>Lightning in a Bottle:  How Entrepreneurs Can Harness Their ADHD to Win.</w:t>
      </w:r>
      <w:r w:rsidR="00735AD9">
        <w:rPr>
          <w:rFonts w:ascii="Calibri" w:eastAsia="Times New Roman" w:hAnsi="Calibri" w:cs="Calibri"/>
        </w:rPr>
        <w:t xml:space="preserve"> </w:t>
      </w:r>
      <w:r w:rsidRPr="00D34D80">
        <w:rPr>
          <w:rFonts w:ascii="Calibri" w:eastAsia="Times New Roman" w:hAnsi="Calibri" w:cs="Calibri"/>
        </w:rPr>
        <w:t>He is an active member of Young Presidents Organization (YPO) and served in multiple volunteer leadership positions including a term on the International Board of Directors (2013-2015).</w:t>
      </w:r>
    </w:p>
    <w:p w14:paraId="24409CA4" w14:textId="265A0BC4" w:rsidR="00C26483" w:rsidRDefault="00C26483"/>
    <w:p w14:paraId="678214E6" w14:textId="00827D1B" w:rsidR="006F4BDD" w:rsidRDefault="00000000">
      <w:hyperlink r:id="rId5" w:history="1">
        <w:r w:rsidR="006F4BDD" w:rsidRPr="00B40321">
          <w:rPr>
            <w:rStyle w:val="Hyperlink"/>
          </w:rPr>
          <w:t>https://www.linkedin.com/in/johnmtorrens/</w:t>
        </w:r>
      </w:hyperlink>
    </w:p>
    <w:p w14:paraId="79C668F3" w14:textId="65855F16" w:rsidR="006F4BDD" w:rsidRDefault="00000000">
      <w:hyperlink r:id="rId6" w:history="1">
        <w:r w:rsidR="006F4BDD" w:rsidRPr="00B40321">
          <w:rPr>
            <w:rStyle w:val="Hyperlink"/>
          </w:rPr>
          <w:t>https://youtu.be/XdT4DIiX7Nk</w:t>
        </w:r>
      </w:hyperlink>
    </w:p>
    <w:p w14:paraId="02BF73BD" w14:textId="77777777" w:rsidR="006F4BDD" w:rsidRDefault="006F4BDD"/>
    <w:p w14:paraId="1FE71D4A" w14:textId="0B06A605" w:rsidR="009B63A3" w:rsidRPr="009B63A3" w:rsidRDefault="009B63A3">
      <w:pPr>
        <w:rPr>
          <w:b/>
          <w:bCs/>
        </w:rPr>
      </w:pPr>
      <w:r w:rsidRPr="009B63A3">
        <w:rPr>
          <w:b/>
          <w:bCs/>
        </w:rPr>
        <w:t>Popular speaking topics:</w:t>
      </w:r>
    </w:p>
    <w:p w14:paraId="558EFF04" w14:textId="0BA3BAB3" w:rsidR="00B77B80" w:rsidRPr="00B77B80" w:rsidRDefault="00B77B80">
      <w:r>
        <w:rPr>
          <w:b/>
          <w:bCs/>
        </w:rPr>
        <w:t>ADHD as an Entrepreneur’s Superpower.</w:t>
      </w:r>
      <w:r>
        <w:t xml:space="preserve">  ADHD can be very debilitating condition, often resulting in undesirable business and life outcomes.  However, in the context of entrepreneurship, certain types of ADHD have shown to be an incredible advantage if harnessed properly.  In this session you will learn how to maximize the upside while minimizing the downside to allow your natural entrepreneurial abilities to shine.</w:t>
      </w:r>
    </w:p>
    <w:p w14:paraId="030A1CFB" w14:textId="2391B842" w:rsidR="009B63A3" w:rsidRPr="009B63A3" w:rsidRDefault="009B63A3">
      <w:r w:rsidRPr="009B63A3">
        <w:rPr>
          <w:b/>
          <w:bCs/>
        </w:rPr>
        <w:t>Is your good idea a good business opportunity?</w:t>
      </w:r>
      <w:r>
        <w:rPr>
          <w:b/>
          <w:bCs/>
        </w:rPr>
        <w:t xml:space="preserve">    </w:t>
      </w:r>
      <w:r>
        <w:t xml:space="preserve">Many people have great ideas, but how do you know </w:t>
      </w:r>
      <w:r w:rsidR="00B77B80">
        <w:t>whether</w:t>
      </w:r>
      <w:r>
        <w:t xml:space="preserve"> those ideas can be viable business opportunities.  Learn a repeatable model to test your ideas for viability before you spend the time, energy, and money launching a business and bringing a product to market.</w:t>
      </w:r>
    </w:p>
    <w:p w14:paraId="2E6CFED3" w14:textId="747B3C3C" w:rsidR="009B63A3" w:rsidRPr="009B63A3" w:rsidRDefault="009B63A3">
      <w:r w:rsidRPr="009B63A3">
        <w:rPr>
          <w:b/>
          <w:bCs/>
        </w:rPr>
        <w:t>Selling your company:  Best practices for the best exit.</w:t>
      </w:r>
      <w:r>
        <w:t xml:space="preserve">  Everyone leaves their company one way or </w:t>
      </w:r>
      <w:r w:rsidR="00B77B80">
        <w:t>another,</w:t>
      </w:r>
      <w:r>
        <w:t xml:space="preserve"> so it is important to be intentional about the way you run your business to maximize your inevitable exit.  Learn best practices for the greatest wealth creation strategies that were collected from 50 in-depth interviews of founder/CEOs who have exited their businesses.  Not all exits are equal.  This session will teach you how to maximize yours</w:t>
      </w:r>
    </w:p>
    <w:p w14:paraId="081BB9BB" w14:textId="1BDF37F8" w:rsidR="009B63A3" w:rsidRPr="00B77B80" w:rsidRDefault="009B63A3">
      <w:r w:rsidRPr="00B77B80">
        <w:rPr>
          <w:b/>
          <w:bCs/>
        </w:rPr>
        <w:t>Growth through mergers and acquisitions</w:t>
      </w:r>
      <w:r w:rsidR="00B77B80">
        <w:rPr>
          <w:b/>
          <w:bCs/>
        </w:rPr>
        <w:t>.</w:t>
      </w:r>
      <w:r w:rsidR="00B77B80">
        <w:t xml:space="preserve">  Regardless of how your company has been funded, growth is necessary.  Organic growth is great, btu there is often an upper limit to how much you can grow </w:t>
      </w:r>
      <w:r w:rsidR="00B77B80">
        <w:lastRenderedPageBreak/>
        <w:t xml:space="preserve">organically.  Before you consider taking on </w:t>
      </w:r>
      <w:proofErr w:type="gramStart"/>
      <w:r w:rsidR="00B77B80">
        <w:t>a</w:t>
      </w:r>
      <w:proofErr w:type="gramEnd"/>
      <w:r w:rsidR="00B77B80">
        <w:t xml:space="preserve"> acquisition, learn from someone who has done it several times and teaches it at a leading university.  This session will equip you with the knowledge and skills to approach an M&amp;A strategy for maximum potential.  Learn about the process, best practices, pitfalls and traps to avoid in the highly engaging session.</w:t>
      </w:r>
    </w:p>
    <w:p w14:paraId="27B15D09" w14:textId="36029016" w:rsidR="009B63A3" w:rsidRPr="00E85B31" w:rsidRDefault="009B63A3">
      <w:r w:rsidRPr="00B77B80">
        <w:rPr>
          <w:b/>
          <w:bCs/>
        </w:rPr>
        <w:t>Negotiations and Dealmaking</w:t>
      </w:r>
      <w:r w:rsidR="00E85B31">
        <w:t xml:space="preserve">. Life is a series of negotiations.  In the context of entrepreneurship, the deals you make, and the deals you don’t, have profound and long-lasting effects.  Learn how to prepare and execute a high impact negotiation from an </w:t>
      </w:r>
      <w:r w:rsidR="006E6124">
        <w:t>award-winning</w:t>
      </w:r>
      <w:r w:rsidR="00E85B31">
        <w:t xml:space="preserve"> professor and master deal maker.  In this session you will learn advanced negotiation concepts and then practice in simulated negotiations for feedback.  Learning to be a better negotiator is best done by doing it!</w:t>
      </w:r>
    </w:p>
    <w:p w14:paraId="21B2B1D0" w14:textId="58152542" w:rsidR="009B63A3" w:rsidRPr="00E85B31" w:rsidRDefault="009B63A3">
      <w:r w:rsidRPr="00B77B80">
        <w:rPr>
          <w:b/>
          <w:bCs/>
        </w:rPr>
        <w:t>Becoming the CEO of your Own Health</w:t>
      </w:r>
      <w:r w:rsidR="00E85B31">
        <w:t xml:space="preserve">.  Entrepreneurs and executive work famously hard, often to their own detriment.  You have dashboards for your business, but probably not for your own health.  Instead of spending a life time creating wealth only to see it evaporate in your final </w:t>
      </w:r>
      <w:r w:rsidR="006E6124">
        <w:t>decade</w:t>
      </w:r>
      <w:r w:rsidR="00E85B31">
        <w:t xml:space="preserve"> while you manage chronic disease that was largely preventable, </w:t>
      </w:r>
      <w:r w:rsidR="006E6124">
        <w:t>why not develop your strategic plan to enjoy the fruits of your labor well into your final, healthy decades.</w:t>
      </w:r>
    </w:p>
    <w:p w14:paraId="756CC53A" w14:textId="67381EB5" w:rsidR="009B63A3" w:rsidRPr="006E6124" w:rsidRDefault="009B63A3">
      <w:r w:rsidRPr="00B77B80">
        <w:rPr>
          <w:b/>
          <w:bCs/>
        </w:rPr>
        <w:t>Finding joy and happiness in business</w:t>
      </w:r>
      <w:r w:rsidR="006E6124">
        <w:rPr>
          <w:b/>
          <w:bCs/>
        </w:rPr>
        <w:t xml:space="preserve">.   </w:t>
      </w:r>
      <w:r w:rsidR="006E6124" w:rsidRPr="006E6124">
        <w:t>People all want the same thing:  joy, happiness, love, an</w:t>
      </w:r>
      <w:r w:rsidR="006E6124">
        <w:t>d</w:t>
      </w:r>
      <w:r w:rsidR="006E6124" w:rsidRPr="006E6124">
        <w:t xml:space="preserve"> a s</w:t>
      </w:r>
      <w:r w:rsidR="006E6124">
        <w:t>e</w:t>
      </w:r>
      <w:r w:rsidR="006E6124" w:rsidRPr="006E6124">
        <w:t>nse of purpose.</w:t>
      </w:r>
      <w:r w:rsidR="006E6124">
        <w:t xml:space="preserve"> If everyone wants these things, then the trend toward more anxiety, depression, and less overall enjoyment of life and business is quite curious.  Happy people live on average 7 years longer than unhappy people, and for successful business people, this is great news in terms of getting every bit of joy out of the life you worked so hard for.  This session will teach you the basics of happiness science and how to claim the joy that is already inside you. Learn what the worlds happiest people know and </w:t>
      </w:r>
      <w:proofErr w:type="gramStart"/>
      <w:r w:rsidR="006E6124">
        <w:t>do, and</w:t>
      </w:r>
      <w:proofErr w:type="gramEnd"/>
      <w:r w:rsidR="006E6124">
        <w:t xml:space="preserve"> take home practical techniques to feel more happy and joyful every day.</w:t>
      </w:r>
    </w:p>
    <w:p w14:paraId="0082E76E" w14:textId="77777777" w:rsidR="009B63A3" w:rsidRDefault="009B63A3" w:rsidP="009B63A3">
      <w:pPr>
        <w:pStyle w:val="BodyText"/>
        <w:spacing w:before="85" w:line="244" w:lineRule="auto"/>
        <w:ind w:right="1401"/>
        <w:rPr>
          <w:spacing w:val="-2"/>
        </w:rPr>
      </w:pPr>
    </w:p>
    <w:sectPr w:rsidR="009B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F6F"/>
    <w:rsid w:val="000A0A24"/>
    <w:rsid w:val="002630E7"/>
    <w:rsid w:val="002E4828"/>
    <w:rsid w:val="00386DFC"/>
    <w:rsid w:val="00421ACE"/>
    <w:rsid w:val="00422C85"/>
    <w:rsid w:val="00551F04"/>
    <w:rsid w:val="00670FE5"/>
    <w:rsid w:val="006E6124"/>
    <w:rsid w:val="006F4BDD"/>
    <w:rsid w:val="00735AD9"/>
    <w:rsid w:val="008C4080"/>
    <w:rsid w:val="009426D9"/>
    <w:rsid w:val="00961BB6"/>
    <w:rsid w:val="009B63A3"/>
    <w:rsid w:val="009D6798"/>
    <w:rsid w:val="00A13893"/>
    <w:rsid w:val="00B236EA"/>
    <w:rsid w:val="00B77B80"/>
    <w:rsid w:val="00C26483"/>
    <w:rsid w:val="00D34D80"/>
    <w:rsid w:val="00DC1F6F"/>
    <w:rsid w:val="00E055A9"/>
    <w:rsid w:val="00E36A5F"/>
    <w:rsid w:val="00E85B31"/>
    <w:rsid w:val="00EA1911"/>
    <w:rsid w:val="00FB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5C4B"/>
  <w15:chartTrackingRefBased/>
  <w15:docId w15:val="{3748CCD0-9A88-4F5F-9745-BA47663C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BDD"/>
    <w:rPr>
      <w:color w:val="0563C1" w:themeColor="hyperlink"/>
      <w:u w:val="single"/>
    </w:rPr>
  </w:style>
  <w:style w:type="character" w:styleId="UnresolvedMention">
    <w:name w:val="Unresolved Mention"/>
    <w:basedOn w:val="DefaultParagraphFont"/>
    <w:uiPriority w:val="99"/>
    <w:semiHidden/>
    <w:unhideWhenUsed/>
    <w:rsid w:val="006F4BDD"/>
    <w:rPr>
      <w:color w:val="605E5C"/>
      <w:shd w:val="clear" w:color="auto" w:fill="E1DFDD"/>
    </w:rPr>
  </w:style>
  <w:style w:type="paragraph" w:styleId="BodyText">
    <w:name w:val="Body Text"/>
    <w:basedOn w:val="Normal"/>
    <w:link w:val="BodyTextChar"/>
    <w:uiPriority w:val="1"/>
    <w:qFormat/>
    <w:rsid w:val="009B63A3"/>
    <w:pPr>
      <w:widowControl w:val="0"/>
      <w:autoSpaceDE w:val="0"/>
      <w:autoSpaceDN w:val="0"/>
      <w:spacing w:after="0" w:line="240" w:lineRule="auto"/>
    </w:pPr>
    <w:rPr>
      <w:rFonts w:ascii="Lucida Sans" w:eastAsia="Lucida Sans" w:hAnsi="Lucida Sans" w:cs="Lucida Sans"/>
      <w:sz w:val="20"/>
      <w:szCs w:val="20"/>
    </w:rPr>
  </w:style>
  <w:style w:type="character" w:customStyle="1" w:styleId="BodyTextChar">
    <w:name w:val="Body Text Char"/>
    <w:basedOn w:val="DefaultParagraphFont"/>
    <w:link w:val="BodyText"/>
    <w:uiPriority w:val="1"/>
    <w:rsid w:val="009B63A3"/>
    <w:rPr>
      <w:rFonts w:ascii="Lucida Sans" w:eastAsia="Lucida Sans" w:hAnsi="Lucida Sans" w:cs="Lucida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46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XdT4DIiX7Nk" TargetMode="External"/><Relationship Id="rId5" Type="http://schemas.openxmlformats.org/officeDocument/2006/relationships/hyperlink" Target="https://www.linkedin.com/in/johnmtorren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Torrens</dc:creator>
  <cp:keywords/>
  <dc:description/>
  <cp:lastModifiedBy>John M Torrens</cp:lastModifiedBy>
  <cp:revision>3</cp:revision>
  <dcterms:created xsi:type="dcterms:W3CDTF">2024-07-12T19:01:00Z</dcterms:created>
  <dcterms:modified xsi:type="dcterms:W3CDTF">2024-07-12T19:01:00Z</dcterms:modified>
</cp:coreProperties>
</file>