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시대의 Identity-First Security: Zero Trust 아키텍처, UEBA 최적화 및 LLM 공급망 보안을 위한 하네스 인터셉터 구현</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보안 아키텍처의 패러다임 전환과 공격 표면의 역설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현대의 엔터프라이즈 네트워크 인프라는 심각한 구조적 역설에 직면해 있다. 조직은 보안을 강화하기 위해 점점 더 많은 보안 도구와 솔루션을 도입하고 있지만, 역설적으로 공격 표면(Attack Surface)은 전례 없는 속도로 넓어지고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현상의 근본적인 원인은 IT 인프라의 탈중앙화, 클라우드 및 SaaS 애플리케이션의 폭발적인 증가, 그리고 무엇보다 자율적으로 작동하는 인공지능(AI) 에이전트와 대형 언어 모델(LLM)의 기업 워크플로우 통합에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과거의 전통적인 경계 기반(Perimeter-based) 보안 모델은 기업의 내부 네트워크라는 물리적, 논리적 울타리 안에서는 모든 것을 신뢰한다는 가정을 전제로 하지만, 오늘날의 사용자와 기기, 그리고 AI 에이전트와 같은 비인간(Non-human) 신원들은 더 이상 하나의 정의된 네트워크 경계 안에 머물지 않는다.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공격 표면의 무한한 확장을 제어하고 방어하기 위한 핵심적인 해결책으로 부상한 것이 바로 '신원 우선 보안(Identity-First Security)'이다. Identity-First Security는 단순히 네트워크의 출입문을 지키는 것을 넘어, 접근을 요청하는 주체의 '신원(Identity)' 자체를 새로운 보안 경계로 설정하는 패러다임이다.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단 한 번의 정적인 로그인 이벤트에 의존하는 것을 거부하고, 모든 접근 결정이 신원 검증, 디바이스의 상태, 그리고 실시간 행위 맥락에 따라 지속적으로 평가되어야 함을 의미한다.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특히 AI 에이전트가 기업의 데이터베이스나 내부 API에 자율적으로 접근하는 환경에서는, 이러한 에이전트들을 인간 사용자와 동일한 수준의 엄격한 거버넌스를 받는 '1급 신원(First-class identity)'으로 취급해야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보안 도구의 증가에도 불구하고 공격 표면이 넓어지는 현상을 Identity-First Security 패러다임으로 해결하기 위한 심층적인 기술 및 아키텍처 분석을 제공한다. 구체적으로 Okta와 Cloudflare를 연동한 Zero Trust Network Access(ZTNA) 환경의 구현 원리, 인공지능 기반의 사용자 및 엔터티 행동 분석(UEBA)을 통해 보안 조직의 고질적 문제인 오탐(False Positive)을 획기적으로 줄이는 맥락 인식 최적화 방안을 논의한다. 더 나아가, LLM의 도입으로 인해 발생하는 프롬프트 인젝션(Prompt Injection)과 데이터 유출(Data Leakage) 등의 공급망 보안(Supply Chain Security) 위협을 방어하기 위해, AIM Intelligence와 같은 첨단 AI 보안 솔루션이 하네스 계층(Harness Layer)에서 어떻게 인터셉터(Interceptor) 기술 구조를 구현하는지 상세히 분석한다.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Identity-First Security와 Zero Trust 아키텍처의 기술적 결합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Identity-First Security는 "절대 신뢰하지 않고, 항상 검증한다(Never trust, always verify)"는 Zero Trust Architecture(ZTA)의 철학을 실현하는 가장 핵심적인 기반 기술이다.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NIST SP 800-207 및 ISO 27001과 같은 글로벌 보안 프레임워크에 완벽히 부합하는 이 모델은 모든 접근 요청에 대해 최소 권한(Least-privilege)의 원칙을 기본값으로 적용한다.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자원에 대한 접근 권한이 작업의 목적, 주체의 역할, 그리고 허용된 시간 창(Time window)에 맞춰 필요한 최소한으로만 부여됨을 의미하며, 이를 통해 권한 남용이나 탈취로 인한 피해 범위를 극적으로 축소시킨다.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과거의 인프라에서는 방화벽과 VPN(Virtual Private Network)이 보안의 주축을 담당했다. 하지만 VPN은 한 번 인증을 통과한 사용자에게 내부 네트워크망 전체에 대한 광범위한 수평적 이동(Lateral movement) 권한을 부여한다는 치명적인 설계상 결함을 안고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이러한 구조에서는 단 하나의 자격 증명만 탈취되어도 전체 기업 인프라가 랜섬웨어나 내부망 침투 공격에 노출된다. 반면, 신원 중심의 ZTNA 환경은 애플리케이션에 대한 접근과 네트워크에 대한 접근을 철저히 분리함으로써, 사용자가 자신에게 허가된 특정 애플리케이션에만 연결될 뿐 기반 네트워크 인프라에는 전혀 접근할 수 없도록 격리한다.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더욱이 현대의 클라우드 인프라는 CI/CD 파이프라인에서 사용되는 서비스 계정, 코드에 하드코딩된 시크릿, 코드형 인프라(IaC)를 통해 프로비저닝되는 머신 아이덴티티 등 인간이 아닌 신원(Non-human identities)의 폭발적인 증가를 겪고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Identity-First Security는 이러한 기계 및 AI 에이전트의 신원까지 포괄하는 통합된 거버넌스 레이어를 제공하여, 이들의 생명주기를 관리하고 필요성이 소멸될 경우 자동화된 권한 취소를 수행함으로써 확장되는 공격 표면을 효과적으로 통제한다.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Cloudflare와 Okta 연동을 통한 ZTNA 구현 및 맥락 공유 아키텍처</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강력한 Identity-First Security를 실제 인프라에 구현하기 위해 가장 널리 채택되는 기술적 접근 중 하나는 Cloudflare의 SASE(Secure Access Service Edge) 네트워크와 Okta의 IAM(Identity and Access Management) 엔진을 연동하는 것이다.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 두 플랫폼의 결합은 전 세계에 분산된 엣지 네트워크의 트래픽 제어 능력과 중앙 집중식 신원 인증 시스템을 병합하여, 사용자에게는 VPN의 지연 시간 없는 원활한 경험을 제공하는 동시에 보안팀에게는 세분화된 접근 제어 능력을 부여한다.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아키텍처의 핵심 연결 매커니즘은 Cloudflare Tunnel과 cloudflared 데몬에 기반한다.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조직은 자신들의 애플리케이션 인프라(베어메탈, 가상 머신, 혹은 Kubernetes 클러스터 등) 내부에 가벼운 소프트웨어 커넥터인 cloudflared를 설치한다.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 데몬은 퍼블릭 인터넷을 향해 인바운드 방화벽 포트를 개방하는 대신, Cloudflare의 글로벌 엣지 네트워크를 향해 아웃바운드 전용의 암호화된 터널을 생성한다.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 터널은 UDP 기반의 최신 고속 프로토콜인 QUIC를 사용하여 구축되며, 인바운드 연결을 원천적으로 차단하기 때문에 해커의 포트 스캐닝이나 DDoS 공격으로부터 내부 서버를 완벽하게 숨길 수 있다.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사용자가 내부 애플리케이션에 접근을 시도할 때 발생하는 기술적 흐름과 정책 평가 과정은 다음과 같이 전개된다. 첫째, 사용자의 요청은 가장 가까운 Cloudflare 엣지 데이터 센터에서 가로채어진다. 둘째, 인증되지 않은 사용자는 SAML 2.0 또는 OIDC(OpenID Connect) 프로토콜을 통해 Okta로 리디렉션된다.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셋째, Okta는 사용자의 자격 증명을 확인하고 다중 인증(MFA)을 수행한 후, 사용자의 소속 그룹, 직위, 인증에 사용된 장치 정보 등의 풍부한 신원 맥락(Identity Context)을 포함한 페이로드를 생성하여 Cloudflare로 전달한다.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넷째, Cloudflare의 Access 엔진은 Okta로부터 전달받은 신원 맥락을 조직이 설정한 다차원적인 ZTNA 정책과 결합하여 평가한다. 이 평가 과정은 단순한 신원 확인을 넘어, 디바이스의 상태(예: Cloudflare WARP 클라이언트를 통한 운영체제 패치 상태 확인, 디스크 암호화 여부, 사내 관리 기기 여부), 사용자의 지리적 위치, 그리고 서드파티 위협 인텔리전스(예: CrowdStrike나 SentinelOne의 디바이스 위험도 점수) 등을 종합적으로 산술하는 과정을 거친다.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이러한 정책 엔진은 특정 그룹을 포함하는 'Include' 규칙, 특정 보안 요건을 강제하는 'Require' 규칙, 그리고 예외를 두는 'Exclude' 규칙의 깔때기(Funnel) 논리 구조를 통해 극도로 세분화된 접근 제어를 실현한다.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마지막으로, 모든 보안 정책을 통과한 요청에 대해 Cloudflare는 고유한 암호화 키로 서명된 JSON Web Token(JWT)을 발급한다.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 토큰은 Cf-Access-Jwt-Assertion 헤더나 쿠키의 형태로 HTTP 요청에 주입되어 cloudflared 터널을 통해 내부 애플리케이션으로 안전하게 전달된다.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애플리케이션 서버는 전달받은 JWT의 서명을 Cloudflare의 공개 키로 검증함으로써, 해당 요청이 신뢰할 수 있는 ZTNA 엣지를 통과한 합법적인 요청임을 확신할 수 있게 되며, 이로써 애플리케이션 코어에 직접적인 인증 로직을 무겁게 구현하지 않고도 강력한 보안을 확보하는 Split Token 패턴을 달성하게 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기반 UEBA를 활용한 맥락 인식(Context-Aware) 최적화와 오탐(False Positive)의 획기적 감소</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Identity-First Security가 네트워크 접근의 논리적 통제권을 확립했다 하더라도, 인증된 신원이 내부에서 비정상적인 행위를 수행하거나 세션이 탈취당하는 사후적 위협은 여전히 존재한다.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이를 탐지하기 위해 보안 운영 센터(SOC)는 전통적으로 SIEM(Security Information and Event Management) 시스템을 운용해왔다. 그러나 기존의 규칙 기반(Rule-based) SIEM은 알려진 위협의 서명(Signature)에 의존하고 고정된 임계값을 사용하여 이벤트를 평가하기 때문에, 정상적인 관리자의 예외적인 작업이나 환경의 미세한 변화를 모두 침해 시도로 오인하는 치명적인 단점을 지니고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이는 SOC 분석가들에게 막대한 경고 피로(Alert Fatigue)를 유발하며, 실제 심각한 위협이 수많은 오탐(False Positive)의 바다 속에 묻혀버리게 만든다.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한계를 극복하기 위해 ZTNA 환경에 통합되는 기술이 바로 인공지능과 머신러닝에 기반한 사용자 및 엔터티 행동 분석(UEBA: User and Entity Behavior Analytics)이다.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UEBA는 사전에 정의된 정적인 규칙에 얽매이지 않고, 인프라 내의 모든 사용자와 비인간 엔터티(서버, 에이전트, API 등)의 정상적인 행동 패턴을 지속적으로 학습하여 동적인 기준선(Baseline)을 설정한다.</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평가 요소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전통적인 규칙 기반 SIEM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및 머신러닝 기반 UEBA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탐지 메커니즘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알려진 서명 매칭 및 정적 불리언(Boolean) 논리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확률적 머신러닝 모델링 및 행동 클러스터링 기반 이상 탐지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오탐률(False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매우 높음 (환경 변화와 유연한 업무 패턴을 반영하지 못함)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낮음 (정상적인 행동 편차를 스스로 학습하여 허용함)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위협 평가의 맥락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로그 또는 단순 이벤트 상관관계에 국한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직무, 권한, 지리적 위치, 디바이스 상태 등 다차원적 맥락 통합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경보 발생 기준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임계값 위반 시 즉각적인 독립 경보 발생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여러 이상 징후의 위험 점수(Risk Score)가 누적되어 임계치 초과 시 경보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내부자 위협 탐지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전용 규칙이 명시적으로 코딩되지 않으면 탐지 불가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행동 기준선 이탈을 통해 미지의 내부자 위협을 기본적으로 탐지</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동적 기준선 설정과 피어 그룹(Peer Group) 모델링을 통한 오탐 최적화</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UEBA 시스템이 오탐을 최소화하기 위해 사용하는 가장 핵심적인 기술은 맥락 인식(Context-Aware) 모델링과 피어 그룹(Peer Group) 비교 분석이다.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시스템을 구축할 때 즉시 알림을 활성화하는 대신, 수 주간의 관찰 기간(Observation period)을 두어 능동 디렉토리(AD), HR 시스템, ZTNA 로그, 엔드포인트 원격 측정 데이터 등을 수집하고 정규화한다.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머신러닝 알고리즘(예: K-평균 클러스터링, Isolation Forest)은 이 데이터를 기반으로 각 사용자의 로그인 시간대, 주로 접근하는 시스템, 데이터 전송량 등의 다차원적 행동 프로파일을 구축한다.</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피어 그룹 모델링은 특정 사용자의 행위가 개인의 과거 패턴과 다르더라도, 해당 사용자가 속한 역할 그룹(예: DevOps 엔지니어, 재무팀) 내에서 일반적인 행위라면 이를 위협으로 간주하지 않는 기술이다.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예를 들어, 데이터베이스 관리자가 새벽 3시에 고위험 프로덕션 서버에 대량의 쿼리를 요청했다고 가정해 보자. 정적인 규칙에서는 이를 명백한 데이터 유출 시도로 간주하여 치명적 경보를 발생시킬 것이다.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하지만 UEBA의 머신러닝 모델은 HR 시스템의 메타데이터를 참조하여 해당 사용자의 직무를 파악하고, 다른 데이터베이스 관리자들도 유사한 시간대에 유지보수를 위해 대량의 트랜잭션을 발생시킨다는 피어 그룹 데이터를 분석한다.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결과적으로 이 행동은 위협이 아닌 정상적인 업무 편차로 분류되어 불필요한 오탐 경고를 억제하게 된다.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동적 위험 점수(Dynamic Risk Scoring) 산술과 Cloudflare-Okta 양방향 맥락 공유</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UEBA는 개별적인 이상 행동 하나만으로 경고를 발생시키지 않는다. 대신, 각 이상 이벤트의 편차 크기, 빈도, 그리고 대상 자산의 중요도를 수학적으로 계산하여 누적 위험 점수(Aggregated Risk Score)를 산출한다.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예를 들어, 평소 사용하지 않던 브라우저로 접속하는 행위는 아주 낮은 가중치를 받지만, 직후에 민감한 HR 폴더에 접근을 시도하고 대량의 파일을 압축하는 행위가 이어지면 위험 점수는 급격히 상승하여 사전에 정의된 위험 임계값을 초과하게 되고, 이때 비로소 SOC 분석가에게 정밀하게 가공된 경보가 전달된다.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UEBA의 동적 위험 점수는 단순히 분석가를 위한 경보에 머물지 않고, ZTNA 아키텍처와 통합되어 실시간 자동 대응 체계를 구축한다.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Cloudflare의 자사 UEBA 모델은 사용자 트래픽을 인라인으로 분석하여 불가능한 이동(Impossible Travel, 예: 10분 간격으로 서울과 뉴욕에서 동시 인증 시도)이나 단말기의 멀웨어 감염 징후를 탐지하면 해당 사용자의 위험 점수를 '높음(High)'으로 실시간 상향시킨다.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이 변화된 위험 점수는 API를 통해 즉각적으로 Okta와 공유된다.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Okta는 수신된 고위험 컨텍스트를 바탕으로 선제적인 보안 정책을 발동하여, 활성화된 모든 세션을 즉시 강제 종료시키거나, 접근 권한을 제한하거나, 재인증을 위한 다중 인증(MFA)을 요구하는 등의 맥락 기반 제어를 수행함으로써 사후 침해를 능동적으로 차단한다.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에이전트 시대의 새로운 위협: LLM 공급망 보안과 MCP 취약점</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클라우드와 인프라 단의 보안이 ZTNA와 UEBA를 통해 고도화되고 있는 반면, 기업 애플리케이션 계층에서는 대형 언어 모델(LLM)과 자율 AI 에이전트의 도입으로 인해 전혀 새로운 형태의 보안 사각지대가 형성되고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현대의 AI 에이전트는 단순한 정보 검색 챗봇을 넘어, 이메일을 읽고, 데이터베이스에 쿼리를 전송하며, 코드를 수정하고 시스템 설정을 변경하는 등의 자율적인 실행 권한을 부여받고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이러한 에이전트의 능력은 '모델 컨텍스트 프로토콜(MCP: Model Context Protocol)'이라는 혁신적인 오픈소스 표준에 의해 가속화되고 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(MCP)의 구조와 내재적 한계</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MCP는 클라이언트-서버 아키텍처를 기반으로 AI 애플리케이션(Host 및 Client)이 외부 데이터베이스, 파일 시스템, Slack, Jira 등의 기업 서비스와 통신할 수 있도록 표준화된 JSON-RPC 인터페이스를 제공한다.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이 프로토콜은 AI 모델이 다양한 도구(Tools)와 데이터(Resources)를 동적으로 발견하고 사용할 수 있게 해주는 N×M 통합 문제를 해결하지만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동시에 매우 심각한 보안 아키텍처의 균열을 초래한다.</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치명적인 설계상 취약점은 LLM 자체가 개발자의 시스템 명령(Instruction)과 외부에서 유입된 신뢰할 수 없는 데이터(Data)를 본질적으로 구별하지 못한다는 점이다.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전통적인 소프트웨어 보안에서는 데이터가 실행 가능한 코드로 변환되는 것을 막기 위해 엄격한 격리가 이루어지지만, 자연어를 기반으로 추론하는 LLM 환경에서는 MCP 서버가 반환하는 도구의 설명서나 검색된 외부 데이터조차도 모델에게는 곧 실행해야 할 '명령'으로 해석될 수 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프롬프트 인젝션(Prompt Injection)과 데이터 유출(Data Leakage)의 공격 벡터</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특성으로 인해 LLM 공급망은 다음과 같은 파괴적인 공격 벡터에 노출된다.</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직접적 및 간접적 프롬프트 인젝션 (Direct &amp; Indirect Prompt Injection):</w:t>
      </w:r>
      <w:r w:rsidDel="00000000" w:rsidR="00000000" w:rsidRPr="00000000">
        <w:rPr>
          <w:rFonts w:ascii="Google Sans" w:cs="Google Sans" w:eastAsia="Google Sans" w:hAnsi="Google Sans"/>
          <w:color w:val="1f1f1f"/>
          <w:rtl w:val="0"/>
        </w:rPr>
        <w:t xml:space="preserve"> 공격자가 모델의 행동을 의도하지 않은 방향으로 조작하는 행위이다.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직접적 인젝션은 사용자가 챗봇 인터페이스에 악의적인 명령을 직접 입력하여 시스템 가드레일을 무력화(Jailbreaking)하는 방식이다.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더욱 심각한 위협은 **간접 프롬프트 인젝션(Indirect Prompt Injection)**이다. 공격자는 웹페이지, 이력서 PDF 파일, 또는 내부 이메일 등 AI가 읽을 가능성이 있는 외부 문서에 악성 프롬프트를 눈에 띄지 않게(Invisible instructions) 숨겨둔다.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AI 에이전트가 MCP 리소스나 RAG(Retrieval-Augmented Generation) 파이프라인을 통해 해당 문서를 요약하거나 분석할 때, 숨겨진 지시사항을 자신의 시스템 명령으로 착각하여 실행하게 된다.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도구 포이즈닝(Tool Poisoning) 및 컨텍스트 섀도잉(Context Shadowing):</w:t>
      </w:r>
      <w:r w:rsidDel="00000000" w:rsidR="00000000" w:rsidRPr="00000000">
        <w:rPr>
          <w:rFonts w:ascii="Google Sans" w:cs="Google Sans" w:eastAsia="Google Sans" w:hAnsi="Google Sans"/>
          <w:color w:val="1f1f1f"/>
          <w:rtl w:val="0"/>
        </w:rPr>
        <w:t xml:space="preserve"> 공격자는 오픈 소스 레지스트리나 공급망을 통해 악의적으로 조작된 MCP 서버 도구를 배포할 수 있다.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LLM은 도구의 이름과 시맨틱 설명(Semantic description)을 바탕으로 사용할 도구를 결정하므로, 공격자가 "급여 명세서 확인"과 같이 그럴싸한 설명을 붙인 악성 도구를 등록하면, 모델은 정상적인 도구 대신 악성 도구를 호출하게 된다.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이를 통해 공격자는 LLM이 처리 중인 민감한 PII(개인식별정보)나 내부 기밀 데이터를 외부 서버로 은밀하게 유출(Data Exfiltration)시킬 수 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혼동된 대리인 공격 (Confused Deputy Attack):</w:t>
      </w:r>
      <w:r w:rsidDel="00000000" w:rsidR="00000000" w:rsidRPr="00000000">
        <w:rPr>
          <w:rFonts w:ascii="Google Sans" w:cs="Google Sans" w:eastAsia="Google Sans" w:hAnsi="Google Sans"/>
          <w:color w:val="1f1f1f"/>
          <w:rtl w:val="0"/>
        </w:rPr>
        <w:t xml:space="preserve"> MCP 서버는 원활한 서비스 연동을 위해 종종 높은 수준의 권한(예: Google Drive의 OAuth 토큰)을 지닌 서비스 계정으로 실행된다.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프롬프트 인젝션을 통해 LLM을 장악한 공격자는, 모델에게 지시하여 MCP 서버가 가진 고위험 권한을 남용하도록 만든다. 사용자는 단지 AI에게 권한을 위임했을 뿐이지만, AI는 탈취된 의도에 따라 사용자의 메시지 기록을 외부로 전송하거나 내부 데이터를 파괴하는 명령을 수행하게 된다.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타이포글리세미아(Typoglycemia) 및 인코딩 난독화 우회:</w:t>
      </w:r>
      <w:r w:rsidDel="00000000" w:rsidR="00000000" w:rsidRPr="00000000">
        <w:rPr>
          <w:rFonts w:ascii="Google Sans" w:cs="Google Sans" w:eastAsia="Google Sans" w:hAnsi="Google Sans"/>
          <w:color w:val="1f1f1f"/>
          <w:rtl w:val="0"/>
        </w:rPr>
        <w:t xml:space="preserve"> 공격자들은 단어의 첫 글자와 마지막 글자만 유지한 채 중간 글자들의 순서를 뒤섞는 타이포글리세미아 기법이나 Base64 인코딩 등을 활용하여 악의적인 프롬프트를 구성한다.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LLM은 뛰어난 추론 능력으로 뒤섞인 단어의 의미를 파악하고 명령을 수행하지만, 시스템 앞단에 배치된 단순한 키워드 기반의 보안 필터나 WAF(Web Application Firewall)는 이러한 난독화된 텍스트의 악의성을 전혀 인지하지 못하고 통과시킨다.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하네스 계층(Harness Layer) 구조와 AI 에이전트를 위한 인터셉터(Interceptor) 보안 모델</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네트워크 방화벽이나 전통적인 API 게이트웨이는 페이로드가 자연어로 인코딩되어 있기 때문에 LLM 대상의 프롬프트 인젝션을 탐지할 수 없다.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따라서 AI 애플리케이션을 안전하게 보호하기 위해서는 LLM의 추론(Reasoning) 영역과 실제 도구가 실행되는 상징적 연산(Symbolic execution) 영역을 분리하고, 그 경계선에 위치한 **하네스 계층(Harness Layer)**에서 직접적인 보안 통제를 수행해야 한다.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하네스 계층의 기술적 정의와 인터셉터 구조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하네스 계층은 LLM의 비결정론적이고 신경망적인 언어 생성 결과를, 파이썬 코드 실행이나 API 호출과 같은 결정론적인 시스템 콜(Syscall)로 변환해 주는 명령형 오케스트레이션 미들웨어(Imperative orchestration middleware)다.</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AI 에이전트는 운영체제나 데이터베이스에 직접 명령을 내리는 것이 아니라, 하네스에게 도구의 실행을 '요청'한다.</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이 구조는 보안 엔지니어에게 시스템 콜 수준에서 트래픽을 가로채어 검사할 수 있는 완벽한 통제점(Control point)을 제공하며, 여기에 배치되는 보안 모듈이 바로 **인터셉터(Interceptor)**다.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인터셉터는 하네스 계층 내에서 다음과 같이 다층적인 미들웨어 아키텍처를 형성하여 심층 방어(Defense-in-depth)를 구현한다.</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에이전트 미들웨어 (인증 및 인가 통제):</w:t>
      </w:r>
      <w:r w:rsidDel="00000000" w:rsidR="00000000" w:rsidRPr="00000000">
        <w:rPr>
          <w:rFonts w:ascii="Google Sans" w:cs="Google Sans" w:eastAsia="Google Sans" w:hAnsi="Google Sans"/>
          <w:color w:val="1f1f1f"/>
          <w:rtl w:val="0"/>
        </w:rPr>
        <w:t xml:space="preserve"> 앞서 설명한 ZTNA 환경의 신원 맥락을 AI 에이전트 생태계로 전파하는 역할을 한다. 사용자 요청이 Cloudflare를 통과하며 생성된 Cf-Access-Jwt-Assertion JWT 토큰은 하네스 계층으로 전달된다.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에이전트 미들웨어는 이 JWT의 서명을 암호학적으로 검증하고 페이로드를 파싱하여, 현재 AI에게 명령을 내리고 있는 주체의 정확한 신원과 권한 범위를 확정한다.</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이를 통해 인가되지 않은 주체의 API 접근을 차단하며, 에이전트가 처리하는 데이터가 철저히 소유자별로 격리되도록 보장한다.</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모델 미들웨어 (입력값 유효성 검사 및 인젝션 방어):</w:t>
      </w:r>
      <w:r w:rsidDel="00000000" w:rsidR="00000000" w:rsidRPr="00000000">
        <w:rPr>
          <w:rFonts w:ascii="Google Sans" w:cs="Google Sans" w:eastAsia="Google Sans" w:hAnsi="Google Sans"/>
          <w:color w:val="1f1f1f"/>
          <w:rtl w:val="0"/>
        </w:rPr>
        <w:t xml:space="preserve"> 사용자의 프롬프트나 외부에서 유입된 텍스트가 LLM의 컨텍스트 창(Context Window)으로 진입하기 전에 악의적인 페이로드가 있는지 검사한다.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난독화된 인젝션 시도, 역할 기반 경계를 허물려는 탈옥(Jailbreak) 패턴 등을 머신러닝 기반의 탐지 엔진을 통해 실시간으로 필터링한다.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도구 미들웨어 (출력값 정제 및 데이터 유출 방지 - DLP):</w:t>
      </w:r>
      <w:r w:rsidDel="00000000" w:rsidR="00000000" w:rsidRPr="00000000">
        <w:rPr>
          <w:rFonts w:ascii="Google Sans" w:cs="Google Sans" w:eastAsia="Google Sans" w:hAnsi="Google Sans"/>
          <w:color w:val="1f1f1f"/>
          <w:rtl w:val="0"/>
        </w:rPr>
        <w:t xml:space="preserve"> MCP 서버가 실행한 결과값이 LLM에게 반환되거나, LLM이 최종 사용자에게 답변을 생성할 때 개입한다.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도구 미들웨어는 결과 데이터에 포함된 중요 시스템의 소스 코드, 클라우드 자격 증명(API 키, 토큰), 내부망 IP 주소, 주민등록번호 등 민감한 데이터(PII)를 스캐닝하여 마스킹하거나 제거함으로써 외부로의 데이터 유출(Data Leakage)을 원천 차단한다.</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AIM Intelligence의 하네스 인터셉터 구현과 다중 턴(Multi-turn) 방어 전략</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하네스 계층 보안을 실제 엔터프라이즈 환경에서 구현하는 최상위 솔루션 중 하나가 AIM Intelligence가 제공하는 보안 프레임워크다. AIM Intelligence는 AI 에이전트가 MCP를 통해 외부 세계와 상호작용할 때 발생하는 취약점을 방어하기 위해 설계된 보안 중심의 MCP 서버인 </w:t>
      </w:r>
      <w:r w:rsidDel="00000000" w:rsidR="00000000" w:rsidRPr="00000000">
        <w:rPr>
          <w:rFonts w:ascii="Google Sans" w:cs="Google Sans" w:eastAsia="Google Sans" w:hAnsi="Google Sans"/>
          <w:b w:val="1"/>
          <w:bCs w:val="1"/>
          <w:color w:val="1f1f1f"/>
          <w:rtl w:val="0"/>
        </w:rPr>
        <w:t xml:space="preserve">AIM Guard</w:t>
      </w:r>
      <w:r w:rsidDel="00000000" w:rsidR="00000000" w:rsidRPr="00000000">
        <w:rPr>
          <w:rFonts w:ascii="Google Sans" w:cs="Google Sans" w:eastAsia="Google Sans" w:hAnsi="Google Sans"/>
          <w:color w:val="1f1f1f"/>
          <w:rtl w:val="0"/>
        </w:rPr>
        <w:t xml:space="preserve">를 주축으로 운영된다.</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AIM Guard MCP Server의 핵심 보안 로직</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AIM Guard는 단순히 에이전트의 트래픽을 관찰하는 것을 넘어, 하네스 계층에 인라인으로 개입하여 실시간으로 보안 정책을 강제하는 능동적인 인터셉터 기술 구조를 갖추고 있다.</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ai-safety-guard</w:t>
      </w:r>
      <w:r w:rsidDel="00000000" w:rsidR="00000000" w:rsidRPr="00000000">
        <w:rPr>
          <w:rFonts w:ascii="Google Sans" w:cs="Google Sans" w:eastAsia="Google Sans" w:hAnsi="Google Sans"/>
          <w:color w:val="1f1f1f"/>
          <w:rtl w:val="0"/>
        </w:rPr>
        <w:t xml:space="preserve">: 에이전트가 다른 MCP 도구와 상호작용하기 전에 실시간으로 동적인 보안 지침(Contextual security instructions)을 시스템 프롬프트에 주입한다. 예를 들어, 에이전트가 데이터를 단순히 '읽는' 작업을 할 때와 데이터베이스에 '쓰기/수정' 작업을 시도할 때의 맥락을 구분하여, 쓰기 작업 시에는 훨씬 더 엄격한 가드레일을 적용하고 반드시 사람의 개입(Human-in-the-loop)을 통한 확인 과정을 거치도록 강제한다.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이는 혼동된 대리인 공격의 피해 규모를 최소화하는 결정적 역할을 한다.</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aim-text-guard</w:t>
      </w:r>
      <w:r w:rsidDel="00000000" w:rsidR="00000000" w:rsidRPr="00000000">
        <w:rPr>
          <w:rFonts w:ascii="Google Sans" w:cs="Google Sans" w:eastAsia="Google Sans" w:hAnsi="Google Sans"/>
          <w:color w:val="1f1f1f"/>
          <w:rtl w:val="0"/>
        </w:rPr>
        <w:t xml:space="preserve">: 초저지연(입력 300ms 이내, 출력 500ms 이내)의 자연어 처리 성능을 자랑하는 모듈로, 텍스트 내에 숨겨진 유해 콘텐츠나 부적절한 언어를 분석하고 민감 정보(PII) 유출을 차단한다.</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prompt-injection-detector</w:t>
      </w:r>
      <w:r w:rsidDel="00000000" w:rsidR="00000000" w:rsidRPr="00000000">
        <w:rPr>
          <w:rFonts w:ascii="Google Sans" w:cs="Google Sans" w:eastAsia="Google Sans" w:hAnsi="Google Sans"/>
          <w:color w:val="1f1f1f"/>
          <w:rtl w:val="0"/>
        </w:rPr>
        <w:t xml:space="preserve">: OWASP LLM01:2025 애플리케이션 보안 가이드라인을 준수하여, 단순한 키워드 매칭을 넘어 구조화된 데이터 내에 은닉된 악의적 프롬프트 인젝션 시도나 탈옥 패턴을 실시간으로 감지하고 차단한다.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아울러 노출된 API 키나 비밀번호 등 코드 내의 크리덴셜(Credential Scanner)을 스캔하여 공급망 상의 민감 정보 노출을 억제한다.</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상태 보존적 모니터링(Stateful Monitoring)과 DeepContext 프레임워크의 수학적 구조</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단발성(Single-turn) 프롬프트 인젝션은 방어 기술의 발전으로 탐지율이 높아지고 있으나, 최근 공격자들은 '크레센도(Crescendo)' 공격과 같이 에이전트와 수십 차례 대화를 주고받으며 서서히 악의적 의도를 주입하는 다중 턴(Multi-turn) 형태의 자율적 에이전트 하이재킹 전략을 구사하고 있다.</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기존의 가드레일 시스템은 무상태성(Stateless) 구조를 지니고 있어 각각의 대화 턴(Turn)을 고립된 이벤트로 취급하기 때문에, 대화 전체를 관통하며 은밀하게 누적되는 공격자의 '의도 표류(Intent Drift)' 현상을 포착하지 못하는 치명적인 "안전 간극(Safety Gap)"을 노출한다.</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또한 AIM Intelligence의 연구진은 이러한 다중 턴 공격이 고도로 최적화된 구조적 단일 턴 프롬프트로 압축될 경우 기존 방어망을 완전히 무력화시킬 수 있음을 입증한 바 있다.</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고도화된 위협을 방어하기 위해 하네스 인터셉터는 상태 보존적 모니터링(Stateful Monitoring) 프레임워크를 도입해야 하며, 대표적인 최적화 모델이 바로 </w:t>
      </w:r>
      <w:r w:rsidDel="00000000" w:rsidR="00000000" w:rsidRPr="00000000">
        <w:rPr>
          <w:rFonts w:ascii="Google Sans" w:cs="Google Sans" w:eastAsia="Google Sans" w:hAnsi="Google Sans"/>
          <w:b w:val="1"/>
          <w:bCs w:val="1"/>
          <w:color w:val="1f1f1f"/>
          <w:rtl w:val="0"/>
        </w:rPr>
        <w:t xml:space="preserve">DeepContext</w:t>
      </w:r>
      <w:r w:rsidDel="00000000" w:rsidR="00000000" w:rsidRPr="00000000">
        <w:rPr>
          <w:rFonts w:ascii="Google Sans" w:cs="Google Sans" w:eastAsia="Google Sans" w:hAnsi="Google Sans"/>
          <w:color w:val="1f1f1f"/>
          <w:rtl w:val="0"/>
        </w:rPr>
        <w:t xml:space="preserve">다.</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DeepContext는 정적인 규칙 기반 필터를 버리고, 순환 신경망(RNN, Recurrent Neural Network) 구조, 특히 게이트 순환 유닛(GRU, Gated Recurrent Unit)의 역학을 활용하여 잠재적 시맨틱 공간(Latent Semantic Space)에서 진화하는 대화의 맥락적 기억(Contextual memory)을 연속적인 궤적으로 매핑한다.</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DeepContext 인터셉터가 매 턴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마다 공격자의 누적된 악의적 의도를 수학적으로 평가하는 논리는 다음과 같은 고도화된 수식으로 구현된다.</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현재 턴의 입력 임베딩을 </w:t>
      </w:r>
      <w:r w:rsidDel="00000000" w:rsidR="00000000" w:rsidRPr="00000000">
        <w:rPr>
          <w:rFonts w:ascii="Google Sans" w:cs="Google Sans" w:eastAsia="Google Sans" w:hAnsi="Google Sans"/>
          <w:color w:val="1f1f1f"/>
        </w:rPr>
        <w:drawing>
          <wp:inline distB="19050" distT="19050" distL="19050" distR="19050">
            <wp:extent cx="141833" cy="226933"/>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41833" cy="226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라 하고, 이전 턴까지 축적된 잠재적 의도 상태를 $h_{t-1}$이라 할 때:</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업데이트 게이트(Update Gate, </w:t>
      </w:r>
      <w:r w:rsidDel="00000000" w:rsidR="00000000" w:rsidRPr="00000000">
        <w:rPr>
          <w:rFonts w:ascii="Google Sans" w:cs="Google Sans" w:eastAsia="Google Sans" w:hAnsi="Google Sans"/>
          <w:b w:val="1"/>
          <w:bCs w:val="1"/>
          <w:color w:val="1f1f1f"/>
        </w:rPr>
        <w:drawing>
          <wp:inline distB="19050" distT="19050" distL="19050" distR="19050">
            <wp:extent cx="141684" cy="22669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1684" cy="2266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시스템이 과거의 맥락(이전 대화의 의도)을 현재 상태에 얼마나 유지할 것인지를 결정한다.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05279"/>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40527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리셋 게이트(Reset Gate, </w:t>
      </w:r>
      <w:r w:rsidDel="00000000" w:rsidR="00000000" w:rsidRPr="00000000">
        <w:rPr>
          <w:rFonts w:ascii="Google Sans" w:cs="Google Sans" w:eastAsia="Google Sans" w:hAnsi="Google Sans"/>
          <w:b w:val="1"/>
          <w:bCs w:val="1"/>
          <w:color w:val="1f1f1f"/>
        </w:rPr>
        <w:drawing>
          <wp:inline distB="19050" distT="19050" distL="19050" distR="19050">
            <wp:extent cx="139006" cy="22241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39006" cy="2224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사용자가 대화의 주제를 갑작스럽게 바꿀 경우, 과거의 상태를 얼마나 망각하고 새로운 의도를 받아들일 것인지 조절한다.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05279"/>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5500" cy="40527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후보 은닉 상태(Candidate State, </w:t>
      </w:r>
      <w:r w:rsidDel="00000000" w:rsidR="00000000" w:rsidRPr="00000000">
        <w:rPr>
          <w:rFonts w:ascii="Google Sans" w:cs="Google Sans" w:eastAsia="Google Sans" w:hAnsi="Google Sans"/>
          <w:b w:val="1"/>
          <w:bCs w:val="1"/>
          <w:color w:val="1f1f1f"/>
        </w:rPr>
        <w:drawing>
          <wp:inline distB="19050" distT="19050" distL="19050" distR="19050">
            <wp:extent cx="162074" cy="22881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2074" cy="2288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리셋 게이트의 영향을 받아 과거의 기억 중 일부를 버리고 현재의 악성 임베딩 </w:t>
      </w:r>
      <w:r w:rsidDel="00000000" w:rsidR="00000000" w:rsidRPr="00000000">
        <w:rPr>
          <w:rFonts w:ascii="Google Sans" w:cs="Google Sans" w:eastAsia="Google Sans" w:hAnsi="Google Sans"/>
          <w:color w:val="1f1f1f"/>
        </w:rPr>
        <w:drawing>
          <wp:inline distB="19050" distT="19050" distL="19050" distR="19050">
            <wp:extent cx="141833" cy="226933"/>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41833" cy="226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와 결합하여 새로운 잠재적 의도 궤적을 형성한다.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12517"/>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5500" cy="41251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최종 은닉 상태(Final Hidden State, </w:t>
      </w:r>
      <w:r w:rsidDel="00000000" w:rsidR="00000000" w:rsidRPr="00000000">
        <w:rPr>
          <w:rFonts w:ascii="Google Sans" w:cs="Google Sans" w:eastAsia="Google Sans" w:hAnsi="Google Sans"/>
          <w:b w:val="1"/>
          <w:bCs w:val="1"/>
          <w:color w:val="1f1f1f"/>
        </w:rPr>
        <w:drawing>
          <wp:inline distB="19050" distT="19050" distL="19050" distR="19050">
            <wp:extent cx="162074" cy="22881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2074" cy="2288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업데이트 게이트를 통해 최종적으로 갱신된 누적 의도를 도출하며, 이 상태값은 분류 레이어를 거쳐 연속적인 위험 점수 </w:t>
      </w:r>
      <w:r w:rsidDel="00000000" w:rsidR="00000000" w:rsidRPr="00000000">
        <w:rPr>
          <w:rFonts w:ascii="Google Sans" w:cs="Google Sans" w:eastAsia="Google Sans" w:hAnsi="Google Sans"/>
          <w:color w:val="1f1f1f"/>
        </w:rPr>
        <w:drawing>
          <wp:inline distB="19050" distT="19050" distL="19050" distR="19050">
            <wp:extent cx="195858" cy="223838"/>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95858"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산출하는 데 사용된다.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12517"/>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05500" cy="41251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수학적 접근을 통해 DeepContext는 단순한 누적 텍스트 볼륨이 아닌 의도의 흐름 자체를 분석하여 다중 턴 기반의 탈옥 공격에 대해 0.84라는 탁월한 F1 점수를 기록하는 동시에, 인터셉터로서의 지연 시간을 T4 GPU 환경에서 20ms 미만으로 유지하여 실시간 방어를 달성한다.</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계산된 위험 점수 </w:t>
      </w:r>
      <w:r w:rsidDel="00000000" w:rsidR="00000000" w:rsidRPr="00000000">
        <w:rPr>
          <w:rFonts w:ascii="Google Sans" w:cs="Google Sans" w:eastAsia="Google Sans" w:hAnsi="Google Sans"/>
          <w:color w:val="1f1f1f"/>
        </w:rPr>
        <w:drawing>
          <wp:inline distB="19050" distT="19050" distL="19050" distR="19050">
            <wp:extent cx="195858" cy="223838"/>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95858"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안전 임계값을 넘어서는 순간, 하네스 계층의 AIM Guard 인터셉터는 AI 에이전트와 MCP 서버 간의 연결을 물리적으로 단절하여 페이로드 실행이나 데이터 유출을 선제적으로 차단한다.</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자동화된 진화형 프레임워크와 취약점 스트레스 테스트</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보안 아키텍처는 정체되어 있어서는 안 되며, 새롭게 파생되는 공격 벡터에 능동적으로 적응해야 한다. AIM Intelligence는 이를 위해 자동화된 레드 팀(Red Teaming) 도구인 </w:t>
      </w:r>
      <w:r w:rsidDel="00000000" w:rsidR="00000000" w:rsidRPr="00000000">
        <w:rPr>
          <w:rFonts w:ascii="Google Sans" w:cs="Google Sans" w:eastAsia="Google Sans" w:hAnsi="Google Sans"/>
          <w:b w:val="1"/>
          <w:bCs w:val="1"/>
          <w:color w:val="1f1f1f"/>
          <w:rtl w:val="0"/>
        </w:rPr>
        <w:t xml:space="preserve">AIM Red</w:t>
      </w:r>
      <w:r w:rsidDel="00000000" w:rsidR="00000000" w:rsidRPr="00000000">
        <w:rPr>
          <w:rFonts w:ascii="Google Sans" w:cs="Google Sans" w:eastAsia="Google Sans" w:hAnsi="Google Sans"/>
          <w:color w:val="1f1f1f"/>
          <w:rtl w:val="0"/>
        </w:rPr>
        <w:t xml:space="preserve">를 활용하여 파운데이션 모델과 하네스 계층의 취약점을 선제적으로 스트레스 테스트한다.</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AIM Red는 ASCII Smuggling, 크레센도, 역할극(Roleplay) 등 100여 가지가 넘는 고급 공격 전략을 모델에 지속적으로 주입하여 잠재적 취약점을 도출해낸다.</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이렇게 수집된 성공적인 공격 데이터는 AEGIS(Automated co-Evolutionary framework for Guarding prompt Injections Schema)와 같은 자동화된 공진화 프레임워크를 통해 다시 방어 인터셉터(AIM Guard)의 머신러닝 가중치를 최적화하는 피드백 루프로 사용된다.</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즉, 공격 기술이 발전함에 따라 방어 모델이 자동으로 그 패턴을 학습하고 스스로를 진화시킴으로써, LLM 공급망 보안 체계가 제로 데이(Zero-day) 프롬프트 인젝션 취약점에 대해서도 견고한 탄력성을 유지하게 만든다.</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종합적 보안 아키텍처의 완성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컴퓨팅 환경은 클라우드 SaaS 애플리케이션의 범람과 스스로 판단하고 코드를 실행하는 AI 에이전트의 결합으로 인해 방어의 난이도가 기하급수적으로 상승하고 있다. VPN과 방화벽으로 대표되는 과거의 네트워크 경계 보안 모델은 자율적인 비인간 신원(Non-human identities)의 수평적 이동과 권한 남용을 통제하는 데 완전히 실패했다. 이러한 보안 도구의 파편화와 공격 표면 확장의 딜레마를 해결할 수 있는 유일한 아키텍처는 신원 자체를 경계로 삼는 Identity-First Security다.</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Cloudflare의 분산 엣지 네트워크와 Okta의 신원 관리 시스템을 결합한 ZTNA 환경은, 애플리케이션을 외부 인터넷으로부터 완벽하게 숨긴 채 철저한 암호학적 신원 검증(JWT)과 다차원적인 디바이스 상태 평가를 통과한 요청만을 허용하는 강력한 보호막을 제공한다. 이 보호막 내부에서 발생하는 미세한 이상 징후나 세션 탈취 시도는, 피어 그룹 모델링과 동적 위험 점수 산출을 기반으로 하는 인공지능 UEBA를 통해 완벽하게 통제된다. UEBA는 경고 피로를 유발하는 고질적인 오탐(False Positive)을 획기적으로 억제하는 동시에, Cloudflare와 Okta 간의 실시간 위협 정보 공유를 통해 의심스러운 사용자의 세션을 자동으로 격리시키는 능동적 대응을 실현한다.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인프라의 완벽한 방어망 안에서도, AI 에이전트가 사용하는 Model Context Protocol(MCP)은 자연어라는 근본적인 매개체의 한계로 인해 치명적인 프롬프트 인젝션과 공급망 포이즈닝 위협을 유발한다. 이 취약점은 전통적인 네트워크 장비로는 식별할 수 없으므로, LLM의 추론과 시스템 콜 실행이 분리되는 하네스 계층(Harness Layer)에 특화된 인터셉터를 구축해야만 해결할 수 있다. AIM Intelligence의 AIM Guard와 DeepContext 프레임워크는 순환 신경망(RNN) 기반의 상태 보존적 수학 모델을 적용하여, 다중 턴에 걸쳐 은밀하게 축적되는 공격자의 악의적 의도 표류(Intent Drift)를 실시간으로 차단한다.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ZTNA 기반의 네트워크 격리, 맥락 인식을 통한 UEBA의 오탐 최적화, 그리고 하네스 계층에서 MCP 페이로드를 직접 해체하고 검열하는 AI 전용 인터셉터 기술의 유기적인 통합은, 기업이 통제 불능의 공격 표면 확장을 억제하고 가장 안전한 환경에서 생성형 AI의 폭발적인 생산성을 향유할 수 있도록 보장하는 궁극적인 아키텍처 모델을 제시한다.</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Identity-First Security: A Multilayered Approach to Reducing Identity Attack Risk - The Hacker News, 3월 20, 2026에 액세스, </w:t>
      </w:r>
      <w:hyperlink r:id="rId17">
        <w:r w:rsidDel="00000000" w:rsidR="00000000" w:rsidRPr="00000000">
          <w:rPr>
            <w:rFonts w:ascii="Google Sans" w:cs="Google Sans" w:eastAsia="Google Sans" w:hAnsi="Google Sans"/>
            <w:color w:val="0000ee"/>
            <w:sz w:val="24"/>
            <w:szCs w:val="24"/>
            <w:u w:val="single"/>
            <w:rtl w:val="0"/>
          </w:rPr>
          <w:t xml:space="preserve">https://thehackernews.com/expert-insights/2025/06/identity-first-security-multilayered.html</w:t>
        </w:r>
      </w:hyperlink>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ZTNA access policies for Cloudflare Access, 3월 20, 2026에 액세스, </w:t>
      </w:r>
      <w:hyperlink r:id="rId18">
        <w:r w:rsidDel="00000000" w:rsidR="00000000" w:rsidRPr="00000000">
          <w:rPr>
            <w:rFonts w:ascii="Google Sans" w:cs="Google Sans" w:eastAsia="Google Sans" w:hAnsi="Google Sans"/>
            <w:color w:val="0000ee"/>
            <w:sz w:val="24"/>
            <w:szCs w:val="24"/>
            <w:u w:val="single"/>
            <w:rtl w:val="0"/>
          </w:rPr>
          <w:t xml:space="preserve">https://developers.cloudflare.com/reference-architecture/design-guides/designing-ztna-access-policies/</w:t>
        </w:r>
      </w:hyperlink>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zero trust architecture into your startup - Cloudflare Docs, 3월 20, 2026에 액세스, </w:t>
      </w:r>
      <w:hyperlink r:id="rId19">
        <w:r w:rsidDel="00000000" w:rsidR="00000000" w:rsidRPr="00000000">
          <w:rPr>
            <w:rFonts w:ascii="Google Sans" w:cs="Google Sans" w:eastAsia="Google Sans" w:hAnsi="Google Sans"/>
            <w:color w:val="0000ee"/>
            <w:sz w:val="24"/>
            <w:szCs w:val="24"/>
            <w:u w:val="single"/>
            <w:rtl w:val="0"/>
          </w:rPr>
          <w:t xml:space="preserve">https://developers.cloudflare.com/reference-architecture/design-guides/zero-trust-for-startups/</w:t>
        </w:r>
      </w:hyperlink>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Frameworks: Identity, Security, Governance - Okta, 3월 20,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https://www.okta.com/identity-101/agentic-ai-framework/</w:t>
        </w:r>
      </w:hyperlink>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Gearing up for identity-first security and zero trust in 2024 - Eviden, 3월 20, 2026에 액세스, </w:t>
      </w:r>
      <w:hyperlink r:id="rId21">
        <w:r w:rsidDel="00000000" w:rsidR="00000000" w:rsidRPr="00000000">
          <w:rPr>
            <w:rFonts w:ascii="Google Sans" w:cs="Google Sans" w:eastAsia="Google Sans" w:hAnsi="Google Sans"/>
            <w:color w:val="0000ee"/>
            <w:sz w:val="24"/>
            <w:szCs w:val="24"/>
            <w:u w:val="single"/>
            <w:rtl w:val="0"/>
          </w:rPr>
          <w:t xml:space="preserve">https://eviden.com/publications/digital-security-magazine/cybersecurity-predictions-2024/adopting-identity-first-security-and-zero-trust/</w:t>
        </w:r>
      </w:hyperlink>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Identity-first Security? Core Principles &amp; Identities - Apiiro, 3월 20, 2026에 액세스, </w:t>
      </w:r>
      <w:hyperlink r:id="rId22">
        <w:r w:rsidDel="00000000" w:rsidR="00000000" w:rsidRPr="00000000">
          <w:rPr>
            <w:rFonts w:ascii="Google Sans" w:cs="Google Sans" w:eastAsia="Google Sans" w:hAnsi="Google Sans"/>
            <w:color w:val="0000ee"/>
            <w:sz w:val="24"/>
            <w:szCs w:val="24"/>
            <w:u w:val="single"/>
            <w:rtl w:val="0"/>
          </w:rPr>
          <w:t xml:space="preserve">https://apiiro.com/glossary/identity-first-security/</w:t>
        </w:r>
      </w:hyperlink>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Identity-First Security? Benefits &amp; Implementation, 3월 20,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https://www.clutch.security/blog/identity-first-security</w:t>
        </w:r>
      </w:hyperlink>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Identity-First Security? - OpenIAM, 3월 20,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https://www.openiam.com/identity-first-security-overview</w:t>
        </w:r>
      </w:hyperlink>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 need identity-based / identity-first security for cloud infrastructure - HashiCorp, 3월 20,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https://www.hashicorp.com/en/resources/why-should-we-use-identity-based-security-as-we-ado</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Okta - Tech Partners | Cloudflare, 3월 20,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https://www.cloudflare.com/partners/technology-partners/okta/</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Security: Critical Threats and 6 Defensive Measures | CyCognito, 3월 20,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https://www.cycognito.com/learn/ai-security/ai-agent-security/</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One | Okta, 3월 20,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https://www.okta.com/integrations/cloudflare-one/</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to a SASE architecture with Cloudflare - Cloudflare Docs, 3월 20, 2026에 액세스, </w:t>
      </w:r>
      <w:hyperlink r:id="rId29">
        <w:r w:rsidDel="00000000" w:rsidR="00000000" w:rsidRPr="00000000">
          <w:rPr>
            <w:rFonts w:ascii="Google Sans" w:cs="Google Sans" w:eastAsia="Google Sans" w:hAnsi="Google Sans"/>
            <w:color w:val="0000ee"/>
            <w:sz w:val="24"/>
            <w:szCs w:val="24"/>
            <w:u w:val="single"/>
            <w:rtl w:val="0"/>
          </w:rPr>
          <w:t xml:space="preserve">https://developers.cloudflare.com/reference-architecture/architectures/sase/</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Patterns for Legacy Applications - Okta, 3월 20,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https://www.okta.com/resources/ebook/integration-patterns-for-legacy-applications/</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Context-aware access - Portnox, 3월 20,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https://www.portnox.com/cybersecurity-101/access-control/context-aware-access/</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Validate JWTs · Cloudflare One docs, 3월 20, 2026에 액세스, </w:t>
      </w:r>
      <w:hyperlink r:id="rId32">
        <w:r w:rsidDel="00000000" w:rsidR="00000000" w:rsidRPr="00000000">
          <w:rPr>
            <w:rFonts w:ascii="Google Sans" w:cs="Google Sans" w:eastAsia="Google Sans" w:hAnsi="Google Sans"/>
            <w:color w:val="0000ee"/>
            <w:sz w:val="24"/>
            <w:szCs w:val="24"/>
            <w:u w:val="single"/>
            <w:rtl w:val="0"/>
          </w:rPr>
          <w:t xml:space="preserve">https://developers.cloudflare.com/cloudflare-one/access-controls/applications/http-apps/authorization-cookie/validating-json/</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Give your automated services credentials with Access service tokens - The Cloudflare Blog, 3월 20, 2026에 액세스, </w:t>
      </w:r>
      <w:hyperlink r:id="rId33">
        <w:r w:rsidDel="00000000" w:rsidR="00000000" w:rsidRPr="00000000">
          <w:rPr>
            <w:rFonts w:ascii="Google Sans" w:cs="Google Sans" w:eastAsia="Google Sans" w:hAnsi="Google Sans"/>
            <w:color w:val="0000ee"/>
            <w:sz w:val="24"/>
            <w:szCs w:val="24"/>
            <w:u w:val="single"/>
            <w:rtl w:val="0"/>
          </w:rPr>
          <w:t xml:space="preserve">https://blog.cloudflare.com/give-your-automated-services-credentials-with-access-service-tokens/</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Authenticate without integrated SSO · Cloudflare Learning Paths, 3월 20, 2026에 액세스, </w:t>
      </w:r>
      <w:hyperlink r:id="rId34">
        <w:r w:rsidDel="00000000" w:rsidR="00000000" w:rsidRPr="00000000">
          <w:rPr>
            <w:rFonts w:ascii="Google Sans" w:cs="Google Sans" w:eastAsia="Google Sans" w:hAnsi="Google Sans"/>
            <w:color w:val="0000ee"/>
            <w:sz w:val="24"/>
            <w:szCs w:val="24"/>
            <w:u w:val="single"/>
            <w:rtl w:val="0"/>
          </w:rPr>
          <w:t xml:space="preserve">https://developers.cloudflare.com/learning-paths/clientless-access/migrate-applications/consume-jwt/</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with the Cloudflare Gateway - Curity Identity Server, 3월 20, 2026에 액세스, </w:t>
      </w:r>
      <w:hyperlink r:id="rId35">
        <w:r w:rsidDel="00000000" w:rsidR="00000000" w:rsidRPr="00000000">
          <w:rPr>
            <w:rFonts w:ascii="Google Sans" w:cs="Google Sans" w:eastAsia="Google Sans" w:hAnsi="Google Sans"/>
            <w:color w:val="0000ee"/>
            <w:sz w:val="24"/>
            <w:szCs w:val="24"/>
            <w:u w:val="single"/>
            <w:rtl w:val="0"/>
          </w:rPr>
          <w:t xml:space="preserve">https://curity.io/resources/learn/cloudflare-split-tokens/</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Powered by Identity Threat Detection &amp; Response, 3월 20, 2026에 액세스, </w:t>
      </w:r>
      <w:hyperlink r:id="rId36">
        <w:r w:rsidDel="00000000" w:rsidR="00000000" w:rsidRPr="00000000">
          <w:rPr>
            <w:rFonts w:ascii="Google Sans" w:cs="Google Sans" w:eastAsia="Google Sans" w:hAnsi="Google Sans"/>
            <w:color w:val="0000ee"/>
            <w:sz w:val="24"/>
            <w:szCs w:val="24"/>
            <w:u w:val="single"/>
            <w:rtl w:val="0"/>
          </w:rPr>
          <w:t xml:space="preserve">https://petronellatech.com/blog/zero-trust-powered-by-identity-threat-detection-response/</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against identity-based attacks by sharing Cloudflare user risk scores with Okta, 3월 20, 2026에 액세스, </w:t>
      </w:r>
      <w:hyperlink r:id="rId37">
        <w:r w:rsidDel="00000000" w:rsidR="00000000" w:rsidRPr="00000000">
          <w:rPr>
            <w:rFonts w:ascii="Google Sans" w:cs="Google Sans" w:eastAsia="Google Sans" w:hAnsi="Google Sans"/>
            <w:color w:val="0000ee"/>
            <w:sz w:val="24"/>
            <w:szCs w:val="24"/>
            <w:u w:val="single"/>
            <w:rtl w:val="0"/>
          </w:rPr>
          <w:t xml:space="preserve">https://blog.cloudflare.com/protect-against-identity-based-attacks-by-sharing-cloudflare-user-risk-with-okta/</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UEBA in Cybersecurity? - Group-IB, 3월 20,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https://www.group-ib.com/resources/knowledge-hub/what-is-ueba/</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Behavioral Analytics with Zero Trust Architectures: Machine Learning Approaches to User and Entity Profiling - ResearchGate, 3월 20,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https://www.researchgate.net/publication/390887327_Integrating_Behavioral_Analytics_with_Zero_Trust_Architectures_Machine_Learning_Approaches_to_User_and_Entity_Profiling</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UEBA (User and Entity Behavior Analytics)? - Palo Alto Networks, 3월 20,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https://www.paloaltonetworks.com/cyberpedia/what-is-user-entity-behavior-analytics-ueba</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UEBA (User and Entity Behavior Analytics): Complete 2025 Guide, 3월 20,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https://www.exabeam.com/explainers/ueba/what-ueba-stands-for-and-a-5-minute-ueba-primer/</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Total Protection: How AI Enables the Future of Access Security - CIT, 3월 20,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https://www.citsolutions.net/zero-trust-total-protection-how-ai-enables-the-future-of-access-security/</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Ways to Reduce False Positives in Your SOC | water IT Security GmbH, 3월 20,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https://www.water-security.de/blog/techblog/top-5-ways-to-reduce-false-positives-in-your-soc/</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the AI Revolution: Introducing Cloudflare MCP Server Portals, 3월 20, 2026에 액세스, </w:t>
      </w:r>
      <w:hyperlink r:id="rId44">
        <w:r w:rsidDel="00000000" w:rsidR="00000000" w:rsidRPr="00000000">
          <w:rPr>
            <w:rFonts w:ascii="Google Sans" w:cs="Google Sans" w:eastAsia="Google Sans" w:hAnsi="Google Sans"/>
            <w:color w:val="0000ee"/>
            <w:sz w:val="24"/>
            <w:szCs w:val="24"/>
            <w:u w:val="single"/>
            <w:rtl w:val="0"/>
          </w:rPr>
          <w:t xml:space="preserve">https://blog.cloudflare.com/zero-trust-mcp-server-portals/</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3월 20, 2026에 액세스, </w:t>
      </w:r>
      <w:hyperlink r:id="rId45">
        <w:r w:rsidDel="00000000" w:rsidR="00000000" w:rsidRPr="00000000">
          <w:rPr>
            <w:rFonts w:ascii="Google Sans" w:cs="Google Sans" w:eastAsia="Google Sans" w:hAnsi="Google Sans"/>
            <w:color w:val="0000ee"/>
            <w:sz w:val="24"/>
            <w:szCs w:val="24"/>
            <w:u w:val="single"/>
            <w:rtl w:val="0"/>
          </w:rPr>
          <w:t xml:space="preserve">https://huggingface.co/papers?q=threshold-released%20decryption%20key</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overview - Model Context Protocol, 3월 20, 2026에 액세스, </w:t>
      </w:r>
      <w:hyperlink r:id="rId46">
        <w:r w:rsidDel="00000000" w:rsidR="00000000" w:rsidRPr="00000000">
          <w:rPr>
            <w:rFonts w:ascii="Google Sans" w:cs="Google Sans" w:eastAsia="Google Sans" w:hAnsi="Google Sans"/>
            <w:color w:val="0000ee"/>
            <w:sz w:val="24"/>
            <w:szCs w:val="24"/>
            <w:u w:val="single"/>
            <w:rtl w:val="0"/>
          </w:rPr>
          <w:t xml:space="preserve">https://modelcontextprotocol.io/docs/learn/architecture</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ws4-secure-design-agentic-systems/model-context-protocol-security.md at main - GitHub, 3월 20, 2026에 액세스, </w:t>
      </w:r>
      <w:hyperlink r:id="rId47">
        <w:r w:rsidDel="00000000" w:rsidR="00000000" w:rsidRPr="00000000">
          <w:rPr>
            <w:rFonts w:ascii="Google Sans" w:cs="Google Sans" w:eastAsia="Google Sans" w:hAnsi="Google Sans"/>
            <w:color w:val="0000ee"/>
            <w:sz w:val="24"/>
            <w:szCs w:val="24"/>
            <w:u w:val="single"/>
            <w:rtl w:val="0"/>
          </w:rPr>
          <w:t xml:space="preserve">https://github.com/cosai-oasis/ws4-secure-design-agentic-systems/blob/main/model-context-protocol-security.md</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Model Context Protocol (MCP): Uniﬁed Approach To Building Agentic AI systems, 3월 20,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https://www.deep-kondah.com/intromodel-context-protocol-mcp/</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Systematization of Knowledge: Security and Safety in the Model Context Protocol Ecosystem, 3월 20, 2026에 액세스, </w:t>
      </w:r>
      <w:hyperlink r:id="rId49">
        <w:r w:rsidDel="00000000" w:rsidR="00000000" w:rsidRPr="00000000">
          <w:rPr>
            <w:rFonts w:ascii="Google Sans" w:cs="Google Sans" w:eastAsia="Google Sans" w:hAnsi="Google Sans"/>
            <w:color w:val="0000ee"/>
            <w:sz w:val="24"/>
            <w:szCs w:val="24"/>
            <w:u w:val="single"/>
            <w:rtl w:val="0"/>
          </w:rPr>
          <w:t xml:space="preserve">https://arxiv.org/html/2512.08290v1</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Prompt Injection Attack? - IBM, 3월 20,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https://www.ibm.com/think/topics/prompt-injection</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MCP: a defense-first architecture guide - Christian Schneider, 3월 20, 2026에 액세스, </w:t>
      </w:r>
      <w:hyperlink r:id="rId51">
        <w:r w:rsidDel="00000000" w:rsidR="00000000" w:rsidRPr="00000000">
          <w:rPr>
            <w:rFonts w:ascii="Google Sans" w:cs="Google Sans" w:eastAsia="Google Sans" w:hAnsi="Google Sans"/>
            <w:color w:val="0000ee"/>
            <w:sz w:val="24"/>
            <w:szCs w:val="24"/>
            <w:u w:val="single"/>
            <w:rtl w:val="0"/>
          </w:rPr>
          <w:t xml:space="preserve">https://christian-schneider.net/blog/securing-mcp-defense-first-architecture/</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LLM01:2025 Prompt Injection - OWASP Gen AI Security Project, 3월 20, 2026에 액세스, </w:t>
      </w:r>
      <w:hyperlink r:id="rId52">
        <w:r w:rsidDel="00000000" w:rsidR="00000000" w:rsidRPr="00000000">
          <w:rPr>
            <w:rFonts w:ascii="Google Sans" w:cs="Google Sans" w:eastAsia="Google Sans" w:hAnsi="Google Sans"/>
            <w:color w:val="0000ee"/>
            <w:sz w:val="24"/>
            <w:szCs w:val="24"/>
            <w:u w:val="single"/>
            <w:rtl w:val="0"/>
          </w:rPr>
          <w:t xml:space="preserve">https://genai.owasp.org/llmrisk/llm01-prompt-injection/</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Prompt Injection Attack? And How to Stop It in LLMs - SentinelOne, 3월 20,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https://www.sentinelone.com/cybersecurity-101/cybersecurity/prompt-injection-attack/</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Prompt Injection Prevention - OWASP Cheat Sheet Series, 3월 20, 2026에 액세스, </w:t>
      </w:r>
      <w:hyperlink r:id="rId54">
        <w:r w:rsidDel="00000000" w:rsidR="00000000" w:rsidRPr="00000000">
          <w:rPr>
            <w:rFonts w:ascii="Google Sans" w:cs="Google Sans" w:eastAsia="Google Sans" w:hAnsi="Google Sans"/>
            <w:color w:val="0000ee"/>
            <w:sz w:val="24"/>
            <w:szCs w:val="24"/>
            <w:u w:val="single"/>
            <w:rtl w:val="0"/>
          </w:rPr>
          <w:t xml:space="preserve">https://cheatsheetseries.owasp.org/cheatsheets/LLM_Prompt_Injection_Prevention_Cheat_Sheet.html</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security considerations and mitigation strategies for the Enterprise - Fractal Analytics, 3월 20, 2026에 액세스, </w:t>
      </w:r>
      <w:hyperlink r:id="rId55">
        <w:r w:rsidDel="00000000" w:rsidR="00000000" w:rsidRPr="00000000">
          <w:rPr>
            <w:rFonts w:ascii="Google Sans" w:cs="Google Sans" w:eastAsia="Google Sans" w:hAnsi="Google Sans"/>
            <w:color w:val="0000ee"/>
            <w:sz w:val="24"/>
            <w:szCs w:val="24"/>
            <w:u w:val="single"/>
            <w:rtl w:val="0"/>
          </w:rPr>
          <w:t xml:space="preserve">https://fractal.ai/docs/Whitepaper/Fractal-Partner-And-Alliances-MCP-Security-Considerations-And-Mitigation-Strategies-For-The-Enterprise.pdf</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3월 20, 2026에 액세스, </w:t>
      </w:r>
      <w:hyperlink r:id="rId56">
        <w:r w:rsidDel="00000000" w:rsidR="00000000" w:rsidRPr="00000000">
          <w:rPr>
            <w:rFonts w:ascii="Google Sans" w:cs="Google Sans" w:eastAsia="Google Sans" w:hAnsi="Google Sans"/>
            <w:color w:val="0000ee"/>
            <w:sz w:val="24"/>
            <w:szCs w:val="24"/>
            <w:u w:val="single"/>
            <w:rtl w:val="0"/>
          </w:rPr>
          <w:t xml:space="preserve">https://huggingface.co/papers?q=adversarial%20success%20rates</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Prevent Prompt Injection - OffSec, 3월 20,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https://www.offsec.com/blog/how-to-prevent-prompt-injection/</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zby/llm-do: "Extend with llm, stabilise with code" - Prompts when you're exploring, Python when you're certain. Workers and tools form one function space—refactor between them. - GitHub, 3월 20, 2026에 액세스, </w:t>
      </w:r>
      <w:hyperlink r:id="rId58">
        <w:r w:rsidDel="00000000" w:rsidR="00000000" w:rsidRPr="00000000">
          <w:rPr>
            <w:rFonts w:ascii="Google Sans" w:cs="Google Sans" w:eastAsia="Google Sans" w:hAnsi="Google Sans"/>
            <w:color w:val="0000ee"/>
            <w:sz w:val="24"/>
            <w:szCs w:val="24"/>
            <w:u w:val="single"/>
            <w:rtl w:val="0"/>
          </w:rPr>
          <w:t xml:space="preserve">https://github.com/zby/llm-do</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 Agent Revolution: Building Customizable, Open-Source AI Coding Agents That Outperform Claude Code | atal upadhyay, 3월 20, 2026에 액세스, </w:t>
      </w:r>
      <w:hyperlink r:id="rId59">
        <w:r w:rsidDel="00000000" w:rsidR="00000000" w:rsidRPr="00000000">
          <w:rPr>
            <w:rFonts w:ascii="Google Sans" w:cs="Google Sans" w:eastAsia="Google Sans" w:hAnsi="Google Sans"/>
            <w:color w:val="0000ee"/>
            <w:sz w:val="24"/>
            <w:szCs w:val="24"/>
            <w:u w:val="single"/>
            <w:rtl w:val="0"/>
          </w:rPr>
          <w:t xml:space="preserve">https://atalupadhyay.wordpress.com/2026/02/24/pi-agent-revolution-building-customizable-open-source-ai-coding-agents-that-outperform-claude-code/</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 Docs by LangChain, 3월 20, 2026에 액세스, </w:t>
      </w:r>
      <w:hyperlink r:id="rId60">
        <w:r w:rsidDel="00000000" w:rsidR="00000000" w:rsidRPr="00000000">
          <w:rPr>
            <w:rFonts w:ascii="Google Sans" w:cs="Google Sans" w:eastAsia="Google Sans" w:hAnsi="Google Sans"/>
            <w:color w:val="0000ee"/>
            <w:sz w:val="24"/>
            <w:szCs w:val="24"/>
            <w:u w:val="single"/>
            <w:rtl w:val="0"/>
          </w:rPr>
          <w:t xml:space="preserve">https://docs.langchain.com/oss/python/langchain/mcp</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Obot MCP Gateway Alternatives - TrueFoundry, 3월 20, 2026에 액세스, </w:t>
      </w:r>
      <w:hyperlink r:id="rId61">
        <w:r w:rsidDel="00000000" w:rsidR="00000000" w:rsidRPr="00000000">
          <w:rPr>
            <w:rFonts w:ascii="Google Sans" w:cs="Google Sans" w:eastAsia="Google Sans" w:hAnsi="Google Sans"/>
            <w:color w:val="0000ee"/>
            <w:sz w:val="24"/>
            <w:szCs w:val="24"/>
            <w:u w:val="single"/>
            <w:rtl w:val="0"/>
          </w:rPr>
          <w:t xml:space="preserve">https://www.truefoundry.com/blog/obot-mcp-gateway-alternatives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Agent Middleware: What It Is and How to Build It with Microsoft Agent Framework | by Akshay Kokane | Data Science Collective | Mar, 2026 | Medium, 3월 20, 2026에 액세스, </w:t>
      </w:r>
      <w:hyperlink r:id="rId62">
        <w:r w:rsidDel="00000000" w:rsidR="00000000" w:rsidRPr="00000000">
          <w:rPr>
            <w:rFonts w:ascii="Google Sans" w:cs="Google Sans" w:eastAsia="Google Sans" w:hAnsi="Google Sans"/>
            <w:color w:val="0000ee"/>
            <w:sz w:val="24"/>
            <w:szCs w:val="24"/>
            <w:u w:val="single"/>
            <w:rtl w:val="0"/>
          </w:rPr>
          <w:t xml:space="preserve">https://medium.com/data-science-collective/enterprise-ai-agent-middleware-what-it-is-and-how-to-build-it-with-microsoft-agent-framework-5ecc8ea85898</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starter kit for building secure ai agents on Cloudflare with Auth0 - GitHub, 3월 20, 2026에 액세스, </w:t>
      </w:r>
      <w:hyperlink r:id="rId63">
        <w:r w:rsidDel="00000000" w:rsidR="00000000" w:rsidRPr="00000000">
          <w:rPr>
            <w:rFonts w:ascii="Google Sans" w:cs="Google Sans" w:eastAsia="Google Sans" w:hAnsi="Google Sans"/>
            <w:color w:val="0000ee"/>
            <w:sz w:val="24"/>
            <w:szCs w:val="24"/>
            <w:u w:val="single"/>
            <w:rtl w:val="0"/>
          </w:rPr>
          <w:t xml:space="preserve">https://github.com/auth0-lab/cloudflare-agents-starter</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Model Context Protocol (MCP) : Secure MCP Server – Part 1 | ateam, 3월 20, 2026에 액세스, </w:t>
      </w:r>
      <w:hyperlink r:id="rId64">
        <w:r w:rsidDel="00000000" w:rsidR="00000000" w:rsidRPr="00000000">
          <w:rPr>
            <w:rFonts w:ascii="Google Sans" w:cs="Google Sans" w:eastAsia="Google Sans" w:hAnsi="Google Sans"/>
            <w:color w:val="0000ee"/>
            <w:sz w:val="24"/>
            <w:szCs w:val="24"/>
            <w:u w:val="single"/>
            <w:rtl w:val="0"/>
          </w:rPr>
          <w:t xml:space="preserve">https://www.ateam-oracle.com/getting-started-with-model-context-protocol-mcp-secure-mcp-server-part-1</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AI-Enhanced DLP capabilities in Versa Universal SASE Platform, 3월 20, 2026에 액세스, </w:t>
      </w:r>
      <w:hyperlink r:id="rId65">
        <w:r w:rsidDel="00000000" w:rsidR="00000000" w:rsidRPr="00000000">
          <w:rPr>
            <w:rFonts w:ascii="Google Sans" w:cs="Google Sans" w:eastAsia="Google Sans" w:hAnsi="Google Sans"/>
            <w:color w:val="0000ee"/>
            <w:sz w:val="24"/>
            <w:szCs w:val="24"/>
            <w:u w:val="single"/>
            <w:rtl w:val="0"/>
          </w:rPr>
          <w:t xml:space="preserve">https://versa-networks.com/blog/introducing-ai-enhanced-dlp-capabilities-in-versa-universal-sase-platform/</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AccuKnox Agentic AI Security | Identity-First Zero Trust For AI Agents, 3월 20, 2026에 액세스, </w:t>
      </w:r>
      <w:hyperlink r:id="rId66">
        <w:r w:rsidDel="00000000" w:rsidR="00000000" w:rsidRPr="00000000">
          <w:rPr>
            <w:rFonts w:ascii="Google Sans" w:cs="Google Sans" w:eastAsia="Google Sans" w:hAnsi="Google Sans"/>
            <w:color w:val="0000ee"/>
            <w:sz w:val="24"/>
            <w:szCs w:val="24"/>
            <w:u w:val="single"/>
            <w:rtl w:val="0"/>
          </w:rPr>
          <w:t xml:space="preserve">https://accuknox.com/solutions/agentic-ai-security</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 Intelligence - AI Security &amp; Safety Solutions, 3월 20, 2026에 액세스, </w:t>
      </w:r>
      <w:hyperlink r:id="rId67">
        <w:r w:rsidDel="00000000" w:rsidR="00000000" w:rsidRPr="00000000">
          <w:rPr>
            <w:rFonts w:ascii="Google Sans" w:cs="Google Sans" w:eastAsia="Google Sans" w:hAnsi="Google Sans"/>
            <w:color w:val="0000ee"/>
            <w:sz w:val="24"/>
            <w:szCs w:val="24"/>
            <w:u w:val="single"/>
            <w:rtl w:val="0"/>
          </w:rPr>
          <w:t xml:space="preserve">https://aim-intelligence.com/</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 MCP Server :: Guard and Protect your MCPs &amp; AI Chatting - GitHub, 3월 20, 2026에 액세스, </w:t>
      </w:r>
      <w:hyperlink r:id="rId68">
        <w:r w:rsidDel="00000000" w:rsidR="00000000" w:rsidRPr="00000000">
          <w:rPr>
            <w:rFonts w:ascii="Google Sans" w:cs="Google Sans" w:eastAsia="Google Sans" w:hAnsi="Google Sans"/>
            <w:color w:val="0000ee"/>
            <w:sz w:val="24"/>
            <w:szCs w:val="24"/>
            <w:u w:val="single"/>
            <w:rtl w:val="0"/>
          </w:rPr>
          <w:t xml:space="preserve">https://github.com/AIM-Intelligence/AIM-MCP</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 Guard MCP Server: Your AI Agent's Essential Security Partner, 3월 20, 2026에 액세스, </w:t>
      </w:r>
      <w:hyperlink r:id="rId69">
        <w:r w:rsidDel="00000000" w:rsidR="00000000" w:rsidRPr="00000000">
          <w:rPr>
            <w:rFonts w:ascii="Google Sans" w:cs="Google Sans" w:eastAsia="Google Sans" w:hAnsi="Google Sans"/>
            <w:color w:val="0000ee"/>
            <w:sz w:val="24"/>
            <w:szCs w:val="24"/>
            <w:u w:val="single"/>
            <w:rtl w:val="0"/>
          </w:rPr>
          <w:t xml:space="preserve">https://skywork.ai/skypage/en/aim-guard-mcp-server-security/1981157315992014848</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Actions and MCP Servers Directory - AI Integrations - Pickaxe, 3월 20, 2026에 액세스, </w:t>
      </w:r>
      <w:hyperlink r:id="rId70">
        <w:r w:rsidDel="00000000" w:rsidR="00000000" w:rsidRPr="00000000">
          <w:rPr>
            <w:rFonts w:ascii="Google Sans" w:cs="Google Sans" w:eastAsia="Google Sans" w:hAnsi="Google Sans"/>
            <w:color w:val="0000ee"/>
            <w:sz w:val="24"/>
            <w:szCs w:val="24"/>
            <w:u w:val="single"/>
            <w:rtl w:val="0"/>
          </w:rPr>
          <w:t xml:space="preserve">https://pickaxe.co/actions</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M2S: Multi-turn to Single-turn jailbreak in Red Teaming for LLMs - arXiv, 3월 20, 2026에 액세스, </w:t>
      </w:r>
      <w:hyperlink r:id="rId71">
        <w:r w:rsidDel="00000000" w:rsidR="00000000" w:rsidRPr="00000000">
          <w:rPr>
            <w:rFonts w:ascii="Google Sans" w:cs="Google Sans" w:eastAsia="Google Sans" w:hAnsi="Google Sans"/>
            <w:color w:val="0000ee"/>
            <w:sz w:val="24"/>
            <w:szCs w:val="24"/>
            <w:u w:val="single"/>
            <w:rtl w:val="0"/>
          </w:rPr>
          <w:t xml:space="preserve">https://arxiv.org/html/2503.04856v3</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DeepContext: Stateful Real-Time Detection of Multi-Turn Adversarial Intent Drift in LLMs, 3월 20, 2026에 액세스, </w:t>
      </w:r>
      <w:hyperlink r:id="rId72">
        <w:r w:rsidDel="00000000" w:rsidR="00000000" w:rsidRPr="00000000">
          <w:rPr>
            <w:rFonts w:ascii="Google Sans" w:cs="Google Sans" w:eastAsia="Google Sans" w:hAnsi="Google Sans"/>
            <w:color w:val="0000ee"/>
            <w:sz w:val="24"/>
            <w:szCs w:val="24"/>
            <w:u w:val="single"/>
            <w:rtl w:val="0"/>
          </w:rPr>
          <w:t xml:space="preserve">https://arxiv.org/html/2602.16935v1</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DeepContext: Stateful Real-Time Detection of Multi-Turn Adversarial Intent Drift in LLMs - Moonlight, 3월 20, 2026에 액세스, </w:t>
      </w:r>
      <w:hyperlink r:id="rId73">
        <w:r w:rsidDel="00000000" w:rsidR="00000000" w:rsidRPr="00000000">
          <w:rPr>
            <w:rFonts w:ascii="Google Sans" w:cs="Google Sans" w:eastAsia="Google Sans" w:hAnsi="Google Sans"/>
            <w:color w:val="0000ee"/>
            <w:sz w:val="24"/>
            <w:szCs w:val="24"/>
            <w:u w:val="single"/>
            <w:rtl w:val="0"/>
          </w:rPr>
          <w:t xml:space="preserve">https://www.themoonlight.io/en/review/deepcontext-stateful-real-time-detection-of-multi-turn-adversarial-intent-drift-in-llms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DeepContext: Stateful Real-Time Detection of Multi-Turn Adversarial Intent Drift in LLMs - arXiv.org, 3월 20, 2026에 액세스, </w:t>
      </w:r>
      <w:hyperlink r:id="rId74">
        <w:r w:rsidDel="00000000" w:rsidR="00000000" w:rsidRPr="00000000">
          <w:rPr>
            <w:rFonts w:ascii="Google Sans" w:cs="Google Sans" w:eastAsia="Google Sans" w:hAnsi="Google Sans"/>
            <w:color w:val="0000ee"/>
            <w:sz w:val="24"/>
            <w:szCs w:val="24"/>
            <w:u w:val="single"/>
            <w:rtl w:val="0"/>
          </w:rPr>
          <w:t xml:space="preserve">https://arxiv.org/pdf/2602.16935</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3월 20, 2026에 액세스, </w:t>
      </w:r>
      <w:hyperlink r:id="rId75">
        <w:r w:rsidDel="00000000" w:rsidR="00000000" w:rsidRPr="00000000">
          <w:rPr>
            <w:rFonts w:ascii="Google Sans" w:cs="Google Sans" w:eastAsia="Google Sans" w:hAnsi="Google Sans"/>
            <w:color w:val="0000ee"/>
            <w:sz w:val="24"/>
            <w:szCs w:val="24"/>
            <w:u w:val="single"/>
            <w:rtl w:val="0"/>
          </w:rPr>
          <w:t xml:space="preserve">https://huggingface.co/papers?q=Automated%20co-Evolutionary%20framework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aloaltonetworks.com/cyberpedia/what-is-user-entity-behavior-analytics-ueba" TargetMode="External"/><Relationship Id="rId42" Type="http://schemas.openxmlformats.org/officeDocument/2006/relationships/hyperlink" Target="https://www.citsolutions.net/zero-trust-total-protection-how-ai-enables-the-future-of-access-security/" TargetMode="External"/><Relationship Id="rId41" Type="http://schemas.openxmlformats.org/officeDocument/2006/relationships/hyperlink" Target="https://www.exabeam.com/explainers/ueba/what-ueba-stands-for-and-a-5-minute-ueba-primer/" TargetMode="External"/><Relationship Id="rId44" Type="http://schemas.openxmlformats.org/officeDocument/2006/relationships/hyperlink" Target="https://blog.cloudflare.com/zero-trust-mcp-server-portals/" TargetMode="External"/><Relationship Id="rId43" Type="http://schemas.openxmlformats.org/officeDocument/2006/relationships/hyperlink" Target="https://www.water-security.de/blog/techblog/top-5-ways-to-reduce-false-positives-in-your-soc/" TargetMode="External"/><Relationship Id="rId46" Type="http://schemas.openxmlformats.org/officeDocument/2006/relationships/hyperlink" Target="https://modelcontextprotocol.io/docs/learn/architecture" TargetMode="External"/><Relationship Id="rId45" Type="http://schemas.openxmlformats.org/officeDocument/2006/relationships/hyperlink" Target="https://huggingface.co/papers?q=threshold-released+decryption+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deep-kondah.com/intromodel-context-protocol-mcp/" TargetMode="External"/><Relationship Id="rId47" Type="http://schemas.openxmlformats.org/officeDocument/2006/relationships/hyperlink" Target="https://github.com/cosai-oasis/ws4-secure-design-agentic-systems/blob/main/model-context-protocol-security.md" TargetMode="External"/><Relationship Id="rId49" Type="http://schemas.openxmlformats.org/officeDocument/2006/relationships/hyperlink" Target="https://arxiv.org/html/2512.08290v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5.png"/><Relationship Id="rId73" Type="http://schemas.openxmlformats.org/officeDocument/2006/relationships/hyperlink" Target="https://www.themoonlight.io/en/review/deepcontext-stateful-real-time-detection-of-multi-turn-adversarial-intent-drift-in-llms" TargetMode="External"/><Relationship Id="rId72" Type="http://schemas.openxmlformats.org/officeDocument/2006/relationships/hyperlink" Target="https://arxiv.org/html/2602.16935v1" TargetMode="External"/><Relationship Id="rId31" Type="http://schemas.openxmlformats.org/officeDocument/2006/relationships/hyperlink" Target="https://www.portnox.com/cybersecurity-101/access-control/context-aware-access/" TargetMode="External"/><Relationship Id="rId75" Type="http://schemas.openxmlformats.org/officeDocument/2006/relationships/hyperlink" Target="https://huggingface.co/papers?q=Automated+co-Evolutionary+framework" TargetMode="External"/><Relationship Id="rId30" Type="http://schemas.openxmlformats.org/officeDocument/2006/relationships/hyperlink" Target="https://www.okta.com/resources/ebook/integration-patterns-for-legacy-applications/" TargetMode="External"/><Relationship Id="rId74" Type="http://schemas.openxmlformats.org/officeDocument/2006/relationships/hyperlink" Target="https://arxiv.org/pdf/2602.16935" TargetMode="External"/><Relationship Id="rId33" Type="http://schemas.openxmlformats.org/officeDocument/2006/relationships/hyperlink" Target="https://blog.cloudflare.com/give-your-automated-services-credentials-with-access-service-tokens/" TargetMode="External"/><Relationship Id="rId32" Type="http://schemas.openxmlformats.org/officeDocument/2006/relationships/hyperlink" Target="https://developers.cloudflare.com/cloudflare-one/access-controls/applications/http-apps/authorization-cookie/validating-json/" TargetMode="External"/><Relationship Id="rId35" Type="http://schemas.openxmlformats.org/officeDocument/2006/relationships/hyperlink" Target="https://curity.io/resources/learn/cloudflare-split-tokens/" TargetMode="External"/><Relationship Id="rId34" Type="http://schemas.openxmlformats.org/officeDocument/2006/relationships/hyperlink" Target="https://developers.cloudflare.com/learning-paths/clientless-access/migrate-applications/consume-jwt/" TargetMode="External"/><Relationship Id="rId71" Type="http://schemas.openxmlformats.org/officeDocument/2006/relationships/hyperlink" Target="https://arxiv.org/html/2503.04856v3" TargetMode="External"/><Relationship Id="rId70" Type="http://schemas.openxmlformats.org/officeDocument/2006/relationships/hyperlink" Target="https://pickaxe.co/actions" TargetMode="External"/><Relationship Id="rId37" Type="http://schemas.openxmlformats.org/officeDocument/2006/relationships/hyperlink" Target="https://blog.cloudflare.com/protect-against-identity-based-attacks-by-sharing-cloudflare-user-risk-with-okta/" TargetMode="External"/><Relationship Id="rId36" Type="http://schemas.openxmlformats.org/officeDocument/2006/relationships/hyperlink" Target="https://petronellatech.com/blog/zero-trust-powered-by-identity-threat-detection-response/" TargetMode="External"/><Relationship Id="rId39" Type="http://schemas.openxmlformats.org/officeDocument/2006/relationships/hyperlink" Target="https://www.researchgate.net/publication/390887327_Integrating_Behavioral_Analytics_with_Zero_Trust_Architectures_Machine_Learning_Approaches_to_User_and_Entity_Profiling" TargetMode="External"/><Relationship Id="rId38" Type="http://schemas.openxmlformats.org/officeDocument/2006/relationships/hyperlink" Target="https://www.group-ib.com/resources/knowledge-hub/what-is-ueba/" TargetMode="External"/><Relationship Id="rId62" Type="http://schemas.openxmlformats.org/officeDocument/2006/relationships/hyperlink" Target="https://medium.com/data-science-collective/enterprise-ai-agent-middleware-what-it-is-and-how-to-build-it-with-microsoft-agent-framework-5ecc8ea85898" TargetMode="External"/><Relationship Id="rId61" Type="http://schemas.openxmlformats.org/officeDocument/2006/relationships/hyperlink" Target="https://www.truefoundry.com/blog/obot-mcp-gateway-alternatives" TargetMode="External"/><Relationship Id="rId20" Type="http://schemas.openxmlformats.org/officeDocument/2006/relationships/hyperlink" Target="https://www.okta.com/identity-101/agentic-ai-framework/" TargetMode="External"/><Relationship Id="rId64" Type="http://schemas.openxmlformats.org/officeDocument/2006/relationships/hyperlink" Target="https://www.ateam-oracle.com/getting-started-with-model-context-protocol-mcp-secure-mcp-server-part-1" TargetMode="External"/><Relationship Id="rId63" Type="http://schemas.openxmlformats.org/officeDocument/2006/relationships/hyperlink" Target="https://github.com/auth0-lab/cloudflare-agents-starter" TargetMode="External"/><Relationship Id="rId22" Type="http://schemas.openxmlformats.org/officeDocument/2006/relationships/hyperlink" Target="https://apiiro.com/glossary/identity-first-security/" TargetMode="External"/><Relationship Id="rId66" Type="http://schemas.openxmlformats.org/officeDocument/2006/relationships/hyperlink" Target="https://accuknox.com/solutions/agentic-ai-security" TargetMode="External"/><Relationship Id="rId21" Type="http://schemas.openxmlformats.org/officeDocument/2006/relationships/hyperlink" Target="https://eviden.com/publications/digital-security-magazine/cybersecurity-predictions-2024/adopting-identity-first-security-and-zero-trust/" TargetMode="External"/><Relationship Id="rId65" Type="http://schemas.openxmlformats.org/officeDocument/2006/relationships/hyperlink" Target="https://versa-networks.com/blog/introducing-ai-enhanced-dlp-capabilities-in-versa-universal-sase-platform/" TargetMode="External"/><Relationship Id="rId24" Type="http://schemas.openxmlformats.org/officeDocument/2006/relationships/hyperlink" Target="https://www.openiam.com/identity-first-security-overview" TargetMode="External"/><Relationship Id="rId68" Type="http://schemas.openxmlformats.org/officeDocument/2006/relationships/hyperlink" Target="https://github.com/AIM-Intelligence/AIM-MCP" TargetMode="External"/><Relationship Id="rId23" Type="http://schemas.openxmlformats.org/officeDocument/2006/relationships/hyperlink" Target="https://www.clutch.security/blog/identity-first-security" TargetMode="External"/><Relationship Id="rId67" Type="http://schemas.openxmlformats.org/officeDocument/2006/relationships/hyperlink" Target="https://aim-intelligence.com/" TargetMode="External"/><Relationship Id="rId60" Type="http://schemas.openxmlformats.org/officeDocument/2006/relationships/hyperlink" Target="https://docs.langchain.com/oss/python/langchain/mcp" TargetMode="External"/><Relationship Id="rId26" Type="http://schemas.openxmlformats.org/officeDocument/2006/relationships/hyperlink" Target="https://www.cloudflare.com/partners/technology-partners/okta/" TargetMode="External"/><Relationship Id="rId25" Type="http://schemas.openxmlformats.org/officeDocument/2006/relationships/hyperlink" Target="https://www.hashicorp.com/en/resources/why-should-we-use-identity-based-security-as-we-ado" TargetMode="External"/><Relationship Id="rId69" Type="http://schemas.openxmlformats.org/officeDocument/2006/relationships/hyperlink" Target="https://skywork.ai/skypage/en/aim-guard-mcp-server-security/1981157315992014848" TargetMode="External"/><Relationship Id="rId28" Type="http://schemas.openxmlformats.org/officeDocument/2006/relationships/hyperlink" Target="https://www.okta.com/integrations/cloudflare-one/" TargetMode="External"/><Relationship Id="rId27" Type="http://schemas.openxmlformats.org/officeDocument/2006/relationships/hyperlink" Target="https://www.cycognito.com/learn/ai-security/ai-agent-security/" TargetMode="External"/><Relationship Id="rId29" Type="http://schemas.openxmlformats.org/officeDocument/2006/relationships/hyperlink" Target="https://developers.cloudflare.com/reference-architecture/architectures/sase/" TargetMode="External"/><Relationship Id="rId51" Type="http://schemas.openxmlformats.org/officeDocument/2006/relationships/hyperlink" Target="https://christian-schneider.net/blog/securing-mcp-defense-first-architecture/" TargetMode="External"/><Relationship Id="rId50" Type="http://schemas.openxmlformats.org/officeDocument/2006/relationships/hyperlink" Target="https://www.ibm.com/think/topics/prompt-injection" TargetMode="External"/><Relationship Id="rId53" Type="http://schemas.openxmlformats.org/officeDocument/2006/relationships/hyperlink" Target="https://www.sentinelone.com/cybersecurity-101/cybersecurity/prompt-injection-attack/" TargetMode="External"/><Relationship Id="rId52" Type="http://schemas.openxmlformats.org/officeDocument/2006/relationships/hyperlink" Target="https://genai.owasp.org/llmrisk/llm01-prompt-injection/" TargetMode="External"/><Relationship Id="rId11" Type="http://schemas.openxmlformats.org/officeDocument/2006/relationships/image" Target="media/image6.png"/><Relationship Id="rId55" Type="http://schemas.openxmlformats.org/officeDocument/2006/relationships/hyperlink" Target="https://fractal.ai/docs/Whitepaper/Fractal-Partner-And-Alliances-MCP-Security-Considerations-And-Mitigation-Strategies-For-The-Enterprise.pdf" TargetMode="External"/><Relationship Id="rId10" Type="http://schemas.openxmlformats.org/officeDocument/2006/relationships/image" Target="media/image11.png"/><Relationship Id="rId54" Type="http://schemas.openxmlformats.org/officeDocument/2006/relationships/hyperlink" Target="https://cheatsheetseries.owasp.org/cheatsheets/LLM_Prompt_Injection_Prevention_Cheat_Sheet.html" TargetMode="External"/><Relationship Id="rId13" Type="http://schemas.openxmlformats.org/officeDocument/2006/relationships/image" Target="media/image7.png"/><Relationship Id="rId57" Type="http://schemas.openxmlformats.org/officeDocument/2006/relationships/hyperlink" Target="https://www.offsec.com/blog/how-to-prevent-prompt-injection/" TargetMode="External"/><Relationship Id="rId12" Type="http://schemas.openxmlformats.org/officeDocument/2006/relationships/image" Target="media/image2.png"/><Relationship Id="rId56" Type="http://schemas.openxmlformats.org/officeDocument/2006/relationships/hyperlink" Target="https://huggingface.co/papers?q=adversarial+success+rates" TargetMode="External"/><Relationship Id="rId15" Type="http://schemas.openxmlformats.org/officeDocument/2006/relationships/image" Target="media/image8.png"/><Relationship Id="rId59" Type="http://schemas.openxmlformats.org/officeDocument/2006/relationships/hyperlink" Target="https://atalupadhyay.wordpress.com/2026/02/24/pi-agent-revolution-building-customizable-open-source-ai-coding-agents-that-outperform-claude-code/" TargetMode="External"/><Relationship Id="rId14" Type="http://schemas.openxmlformats.org/officeDocument/2006/relationships/image" Target="media/image10.png"/><Relationship Id="rId58" Type="http://schemas.openxmlformats.org/officeDocument/2006/relationships/hyperlink" Target="https://github.com/zby/llm-do" TargetMode="External"/><Relationship Id="rId17" Type="http://schemas.openxmlformats.org/officeDocument/2006/relationships/hyperlink" Target="https://thehackernews.com/expert-insights/2025/06/identity-first-security-multilayered.html" TargetMode="External"/><Relationship Id="rId16" Type="http://schemas.openxmlformats.org/officeDocument/2006/relationships/image" Target="media/image4.png"/><Relationship Id="rId19" Type="http://schemas.openxmlformats.org/officeDocument/2006/relationships/hyperlink" Target="https://developers.cloudflare.com/reference-architecture/design-guides/zero-trust-for-startups/" TargetMode="External"/><Relationship Id="rId18" Type="http://schemas.openxmlformats.org/officeDocument/2006/relationships/hyperlink" Target="https://developers.cloudflare.com/reference-architecture/design-guides/designing-ztna-access-polic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