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CD" w:rsidRDefault="00F070D3">
      <w:pPr>
        <w:rPr>
          <w:rFonts w:hint="eastAsia"/>
        </w:rPr>
      </w:pPr>
      <w:r>
        <w:rPr>
          <w:rFonts w:hint="eastAsia"/>
        </w:rPr>
        <w:t>구조체 배열 스택은 만드는 것이 간편하고 동적 배열 스택은 구조체 배열 스택보다 만들기는 어렵지만 사용자가 직접 메모리 값을 수정하여 능동적으로 할 수 있는 것이 장점이다.</w:t>
      </w:r>
      <w:r>
        <w:t xml:space="preserve"> </w:t>
      </w:r>
      <w:r>
        <w:rPr>
          <w:rFonts w:hint="eastAsia"/>
        </w:rPr>
        <w:t>하지만 어렵다는 것이 실제로 구조체 배열 스택은 성공하였으나 동적 배열 스택은 알 수 없는 오류가 계속하여 발생하였다.</w:t>
      </w:r>
    </w:p>
    <w:sectPr w:rsidR="00831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3"/>
    <w:rsid w:val="008317CD"/>
    <w:rsid w:val="00A02835"/>
    <w:rsid w:val="00B01875"/>
    <w:rsid w:val="00F0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203F"/>
  <w15:chartTrackingRefBased/>
  <w15:docId w15:val="{969346E6-A10F-41AD-A83C-60079C4D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이시형</dc:creator>
  <cp:keywords/>
  <dc:description/>
  <cp:lastModifiedBy>이시형</cp:lastModifiedBy>
  <cp:revision>1</cp:revision>
  <dcterms:created xsi:type="dcterms:W3CDTF">2023-04-05T10:23:00Z</dcterms:created>
  <dcterms:modified xsi:type="dcterms:W3CDTF">2023-04-05T10:26:00Z</dcterms:modified>
</cp:coreProperties>
</file>