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FA" w:rsidRDefault="00FF396F" w:rsidP="004C0D2B">
      <w:pPr>
        <w:pStyle w:val="Puesto"/>
        <w:rPr>
          <w:lang w:val="en-US"/>
        </w:rPr>
      </w:pPr>
      <w:r>
        <w:rPr>
          <w:lang w:val="en-US"/>
        </w:rPr>
        <w:t>Kick-off meeting</w:t>
      </w:r>
    </w:p>
    <w:p w:rsidR="00E365AA" w:rsidRDefault="000520CB" w:rsidP="000520CB">
      <w:pPr>
        <w:pStyle w:val="Comment"/>
      </w:pPr>
      <w:r>
        <w:t xml:space="preserve">This is a template you can use to </w:t>
      </w:r>
      <w:r w:rsidR="00643A99">
        <w:t xml:space="preserve">document your </w:t>
      </w:r>
      <w:r w:rsidR="00FF396F">
        <w:t>kick-off meeting</w:t>
      </w:r>
      <w:r>
        <w:t>.  Please, bear in mind that our purpose is to guide you regarding the contents of the document, not how it looks.</w:t>
      </w:r>
    </w:p>
    <w:p w:rsidR="00451687" w:rsidRDefault="00451687" w:rsidP="00451687">
      <w:pPr>
        <w:pStyle w:val="Ttulo1"/>
        <w:rPr>
          <w:lang w:val="en-US"/>
        </w:rPr>
      </w:pPr>
      <w:r>
        <w:rPr>
          <w:lang w:val="en-US"/>
        </w:rPr>
        <w:t>Cover</w:t>
      </w:r>
    </w:p>
    <w:p w:rsidR="00451687" w:rsidRPr="000520CB" w:rsidRDefault="00451687" w:rsidP="000520CB">
      <w:pPr>
        <w:pStyle w:val="Comment"/>
      </w:pPr>
      <w:r>
        <w:t>This document must have a formal cover in which you must include the title of the document (“</w:t>
      </w:r>
      <w:r w:rsidR="00FF396F">
        <w:t>Kick-off meeting</w:t>
      </w:r>
      <w:r>
        <w:t xml:space="preserve">” might work well in most cases), </w:t>
      </w:r>
      <w:r w:rsidR="00FF396F">
        <w:t>the name of the project</w:t>
      </w:r>
      <w:r>
        <w:t>, your name, the date, and a release history.  The release history is a table in which you document the version number of the document, when that version was released, the key people who worked on it, and the key changes with respect to the previous version.</w:t>
      </w:r>
      <w:r w:rsidR="00FF396F">
        <w:t xml:space="preserve">  This document is a minutes document, so it’s not generally expected that the release history be too long.</w:t>
      </w:r>
    </w:p>
    <w:p w:rsidR="00451687" w:rsidRDefault="00451687" w:rsidP="00451687">
      <w:pPr>
        <w:pStyle w:val="Ttulo1"/>
        <w:rPr>
          <w:lang w:val="en-US"/>
        </w:rPr>
      </w:pPr>
      <w:r>
        <w:rPr>
          <w:lang w:val="en-US"/>
        </w:rPr>
        <w:t>Abstract</w:t>
      </w:r>
    </w:p>
    <w:p w:rsidR="00451687" w:rsidRDefault="00451687" w:rsidP="00451687">
      <w:pPr>
        <w:pStyle w:val="Comment"/>
      </w:pPr>
      <w:r>
        <w:t>The abstract provides a 100-</w:t>
      </w:r>
      <w:r w:rsidR="000E54B6">
        <w:t>150</w:t>
      </w:r>
      <w:r>
        <w:t xml:space="preserve"> description of the document.</w:t>
      </w:r>
    </w:p>
    <w:p w:rsidR="00451687" w:rsidRDefault="00451687" w:rsidP="00451687">
      <w:pPr>
        <w:pStyle w:val="Ttulo1"/>
      </w:pPr>
      <w:r>
        <w:t>Introduction</w:t>
      </w:r>
    </w:p>
    <w:p w:rsidR="00451687" w:rsidRPr="00451687" w:rsidRDefault="004F3819" w:rsidP="00451687">
      <w:pPr>
        <w:pStyle w:val="Comment"/>
      </w:pPr>
      <w:r>
        <w:t>T</w:t>
      </w:r>
      <w:r w:rsidR="00451687">
        <w:t xml:space="preserve">he introduction must report on the following topics: the </w:t>
      </w:r>
      <w:r w:rsidR="00FF396F">
        <w:t>description of the project</w:t>
      </w:r>
      <w:r w:rsidR="00451687">
        <w:t xml:space="preserve">, </w:t>
      </w:r>
      <w:r w:rsidR="00FF396F">
        <w:t xml:space="preserve">the overall goal, </w:t>
      </w:r>
      <w:r>
        <w:t>whatever other information you think might be highlighted here, and a paragraph that describes the structure of the document.</w:t>
      </w:r>
    </w:p>
    <w:p w:rsidR="000520CB" w:rsidRDefault="00FF396F" w:rsidP="000520CB">
      <w:pPr>
        <w:pStyle w:val="Ttulo1"/>
        <w:rPr>
          <w:lang w:val="en-US"/>
        </w:rPr>
      </w:pPr>
      <w:r>
        <w:rPr>
          <w:lang w:val="en-US"/>
        </w:rPr>
        <w:t>Workgroup</w:t>
      </w:r>
    </w:p>
    <w:p w:rsidR="00E365AA" w:rsidRDefault="00FF396F" w:rsidP="00E365AA">
      <w:pPr>
        <w:pStyle w:val="Comment"/>
      </w:pPr>
      <w:r>
        <w:t xml:space="preserve">List the members of your workgroup and let them introduce themselves.  It’s strongly recommended that each member should </w:t>
      </w:r>
      <w:r w:rsidR="000E54B6">
        <w:t xml:space="preserve">mention </w:t>
      </w:r>
      <w:r>
        <w:t>his or her name, report a little on his or her background (education and positions), strong points, a weak point and how he or she’s working on improving</w:t>
      </w:r>
      <w:r w:rsidR="000E54B6">
        <w:t xml:space="preserve"> it</w:t>
      </w:r>
      <w:r>
        <w:t>, short-, mid-, and long-term plans, and some interesting personal information that he or she wishes to share</w:t>
      </w:r>
      <w:r w:rsidR="000A4B0E">
        <w:t>.</w:t>
      </w:r>
      <w:r>
        <w:t xml:space="preserve">  Every member of the workgroup must make it explicit his or her goals and his or her commitment to the overall goal of the project.</w:t>
      </w:r>
    </w:p>
    <w:p w:rsidR="000A4B0E" w:rsidRDefault="00FF396F" w:rsidP="000A4B0E">
      <w:pPr>
        <w:pStyle w:val="Ttulo1"/>
        <w:rPr>
          <w:lang w:val="en-US"/>
        </w:rPr>
      </w:pPr>
      <w:r>
        <w:rPr>
          <w:lang w:val="en-US"/>
        </w:rPr>
        <w:t>Work plan</w:t>
      </w:r>
    </w:p>
    <w:p w:rsidR="00E365AA" w:rsidRDefault="00FF396F" w:rsidP="00E365AA">
      <w:pPr>
        <w:pStyle w:val="Comment"/>
      </w:pPr>
      <w:r>
        <w:t>The work plan must be documented here</w:t>
      </w:r>
      <w:r w:rsidR="00451687">
        <w:t>.</w:t>
      </w:r>
      <w:r>
        <w:t xml:space="preserve">  Note that it’s generally a good idea to provide a link to the work management system and the artefact management system so that it’s not necessary to update this document every time the work plan changes.  </w:t>
      </w:r>
    </w:p>
    <w:p w:rsidR="00B2631F" w:rsidRDefault="00B2631F" w:rsidP="00E365AA">
      <w:pPr>
        <w:pStyle w:val="Comment"/>
      </w:pPr>
      <w:r>
        <w:t xml:space="preserve">In the previous session, we presented a detailed guideline with the usual tasks of which the work plan is composed.  Unfortunately, we won’t be able to illustrate them all during </w:t>
      </w:r>
      <w:r>
        <w:lastRenderedPageBreak/>
        <w:t>the introduction lesson.  In the following list, we highlight the tasks on which you won’t work in this lesson, so you may safely omit them in your work plan.</w:t>
      </w:r>
    </w:p>
    <w:p w:rsidR="000F5936" w:rsidRDefault="000F5936" w:rsidP="000F5936">
      <w:pPr>
        <w:pStyle w:val="Comment"/>
        <w:sectPr w:rsidR="000F5936" w:rsidSect="00D64D3D">
          <w:footerReference w:type="default" r:id="rId7"/>
          <w:pgSz w:w="11906" w:h="16838"/>
          <w:pgMar w:top="1440" w:right="1440" w:bottom="1440" w:left="1440" w:header="708" w:footer="708" w:gutter="0"/>
          <w:cols w:space="708"/>
          <w:docGrid w:linePitch="360"/>
        </w:sectPr>
      </w:pPr>
    </w:p>
    <w:p w:rsidR="000F5936" w:rsidRPr="000F5936" w:rsidRDefault="000F5936" w:rsidP="000F5936">
      <w:pPr>
        <w:pStyle w:val="Comment-Twocolumns"/>
      </w:pPr>
      <w:r w:rsidRPr="000F5936">
        <w:t>Task #01 - Attend your lectures</w:t>
      </w:r>
    </w:p>
    <w:p w:rsidR="000F5936" w:rsidRPr="000F5936" w:rsidRDefault="000F5936" w:rsidP="000F5936">
      <w:pPr>
        <w:pStyle w:val="Comment-Twocolumns"/>
      </w:pPr>
      <w:r w:rsidRPr="000F5936">
        <w:t>Task #02 - Study your learning materials</w:t>
      </w:r>
    </w:p>
    <w:p w:rsidR="000F5936" w:rsidRPr="000F5936" w:rsidRDefault="000F5936" w:rsidP="000F5936">
      <w:pPr>
        <w:pStyle w:val="Comment-Twocolumns"/>
      </w:pPr>
      <w:r w:rsidRPr="000F5936">
        <w:t>Task #03 - Understand your deliverable</w:t>
      </w:r>
    </w:p>
    <w:p w:rsidR="000F5936" w:rsidRPr="000F5936" w:rsidRDefault="000F5936" w:rsidP="000F5936">
      <w:pPr>
        <w:pStyle w:val="Comment-Twocolumns"/>
      </w:pPr>
      <w:r w:rsidRPr="000F5936">
        <w:t>Task #04 - Plan and co-ordinate</w:t>
      </w:r>
    </w:p>
    <w:p w:rsidR="000F5936" w:rsidRPr="000F5936" w:rsidRDefault="000F5936" w:rsidP="000F5936">
      <w:pPr>
        <w:pStyle w:val="Comment-Twocolumns"/>
      </w:pPr>
      <w:r w:rsidRPr="000F5936">
        <w:rPr>
          <w:highlight w:val="lightGray"/>
        </w:rPr>
        <w:t>Task #05 - Create your conceptual model</w:t>
      </w:r>
    </w:p>
    <w:p w:rsidR="000F5936" w:rsidRPr="000F5936" w:rsidRDefault="000F5936" w:rsidP="000F5936">
      <w:pPr>
        <w:pStyle w:val="Comment-Twocolumns"/>
      </w:pPr>
      <w:r w:rsidRPr="000F5936">
        <w:t>Task #06 - Create your domain model</w:t>
      </w:r>
    </w:p>
    <w:p w:rsidR="000F5936" w:rsidRPr="000F5936" w:rsidRDefault="000F5936" w:rsidP="000F5936">
      <w:pPr>
        <w:pStyle w:val="Comment-Twocolumns"/>
      </w:pPr>
      <w:r w:rsidRPr="000F5936">
        <w:t>Task #07 - Implement your domain model</w:t>
      </w:r>
    </w:p>
    <w:p w:rsidR="000F5936" w:rsidRPr="000F5936" w:rsidRDefault="000F5936" w:rsidP="000F5936">
      <w:pPr>
        <w:pStyle w:val="Comment-Twocolumns"/>
      </w:pPr>
      <w:r w:rsidRPr="000F5936">
        <w:t>Task #08 - Check your models alone</w:t>
      </w:r>
    </w:p>
    <w:p w:rsidR="000F5936" w:rsidRPr="000F5936" w:rsidRDefault="000F5936" w:rsidP="000F5936">
      <w:pPr>
        <w:pStyle w:val="Comment-Twocolumns"/>
      </w:pPr>
      <w:r w:rsidRPr="000F5936">
        <w:t>Task #09 - Check your models together</w:t>
      </w:r>
    </w:p>
    <w:p w:rsidR="000F5936" w:rsidRDefault="000F5936" w:rsidP="000F5936">
      <w:pPr>
        <w:pStyle w:val="Comment-Twocolumns"/>
      </w:pPr>
      <w:r w:rsidRPr="000F5936">
        <w:t>Task #10 - Create a PopulateDatabase.xml</w:t>
      </w:r>
    </w:p>
    <w:p w:rsidR="000F5936" w:rsidRPr="000F5936" w:rsidRDefault="000F5936" w:rsidP="000F5936">
      <w:pPr>
        <w:pStyle w:val="Comment-Twocolumns"/>
      </w:pPr>
      <w:r w:rsidRPr="000F5936">
        <w:t>Task #11 - Implement persistence model</w:t>
      </w:r>
    </w:p>
    <w:p w:rsidR="000F5936" w:rsidRPr="000F5936" w:rsidRDefault="000F5936" w:rsidP="000F5936">
      <w:pPr>
        <w:pStyle w:val="Comment-Twocolumns"/>
      </w:pPr>
      <w:r w:rsidRPr="000F5936">
        <w:t>Task #12 - Check the models alone</w:t>
      </w:r>
    </w:p>
    <w:p w:rsidR="000F5936" w:rsidRPr="000F5936" w:rsidRDefault="000F5936" w:rsidP="000F5936">
      <w:pPr>
        <w:pStyle w:val="Comment-Twocolumns"/>
      </w:pPr>
      <w:r w:rsidRPr="000F5936">
        <w:t>Task #13 - Check the models together</w:t>
      </w:r>
    </w:p>
    <w:p w:rsidR="000F5936" w:rsidRPr="000F5936" w:rsidRDefault="000F5936" w:rsidP="000F5936">
      <w:pPr>
        <w:pStyle w:val="Comment-Twocolumns"/>
        <w:rPr>
          <w:highlight w:val="lightGray"/>
        </w:rPr>
      </w:pPr>
      <w:r w:rsidRPr="000F5936">
        <w:rPr>
          <w:highlight w:val="lightGray"/>
        </w:rPr>
        <w:t>Task #14 - Devise a master page</w:t>
      </w:r>
    </w:p>
    <w:p w:rsidR="000F5936" w:rsidRPr="000F5936" w:rsidRDefault="000F5936" w:rsidP="000F5936">
      <w:pPr>
        <w:pStyle w:val="Comment-Twocolumns"/>
        <w:rPr>
          <w:highlight w:val="lightGray"/>
        </w:rPr>
      </w:pPr>
      <w:r w:rsidRPr="000F5936">
        <w:rPr>
          <w:highlight w:val="lightGray"/>
        </w:rPr>
        <w:t>Task #15 - Implement your master page</w:t>
      </w:r>
    </w:p>
    <w:p w:rsidR="000F5936" w:rsidRPr="000F5936" w:rsidRDefault="000F5936" w:rsidP="000F5936">
      <w:pPr>
        <w:pStyle w:val="Comment-Twocolumns"/>
        <w:rPr>
          <w:highlight w:val="lightGray"/>
        </w:rPr>
      </w:pPr>
      <w:r w:rsidRPr="000F5936">
        <w:rPr>
          <w:highlight w:val="lightGray"/>
        </w:rPr>
        <w:t>Task #16 - Check the master page alone</w:t>
      </w:r>
    </w:p>
    <w:p w:rsidR="000F5936" w:rsidRPr="000F5936" w:rsidRDefault="000F5936" w:rsidP="000F5936">
      <w:pPr>
        <w:pStyle w:val="Comment-Twocolumns"/>
        <w:rPr>
          <w:highlight w:val="lightGray"/>
        </w:rPr>
      </w:pPr>
      <w:r w:rsidRPr="000F5936">
        <w:rPr>
          <w:highlight w:val="lightGray"/>
        </w:rPr>
        <w:t>Task #17 - Check the master page together</w:t>
      </w:r>
    </w:p>
    <w:p w:rsidR="000F5936" w:rsidRPr="000F5936" w:rsidRDefault="000F5936" w:rsidP="000F5936">
      <w:pPr>
        <w:pStyle w:val="Comment-Twocolumns"/>
        <w:rPr>
          <w:highlight w:val="lightGray"/>
        </w:rPr>
      </w:pPr>
      <w:r w:rsidRPr="000F5936">
        <w:rPr>
          <w:highlight w:val="lightGray"/>
        </w:rPr>
        <w:t>Task #18 - Implement your converters</w:t>
      </w:r>
    </w:p>
    <w:p w:rsidR="000F5936" w:rsidRPr="000F5936" w:rsidRDefault="000F5936" w:rsidP="000F5936">
      <w:pPr>
        <w:pStyle w:val="Comment-Twocolumns"/>
      </w:pPr>
      <w:r w:rsidRPr="000F5936">
        <w:rPr>
          <w:highlight w:val="lightGray"/>
        </w:rPr>
        <w:t>Task #19 - Check the converters</w:t>
      </w:r>
    </w:p>
    <w:p w:rsidR="000F5936" w:rsidRPr="000F5936" w:rsidRDefault="000F5936" w:rsidP="000F5936">
      <w:pPr>
        <w:pStyle w:val="Comment-Twocolumns"/>
      </w:pPr>
      <w:r w:rsidRPr="000F5936">
        <w:t xml:space="preserve">Task #20 - </w:t>
      </w:r>
      <w:r>
        <w:t xml:space="preserve">Package </w:t>
      </w:r>
      <w:r w:rsidRPr="000F5936">
        <w:t>your requirements</w:t>
      </w:r>
    </w:p>
    <w:p w:rsidR="000F5936" w:rsidRPr="000F5936" w:rsidRDefault="000F5936" w:rsidP="000F5936">
      <w:pPr>
        <w:pStyle w:val="Comment-Twocolumns"/>
      </w:pPr>
      <w:r w:rsidRPr="000F5936">
        <w:t>Task #21 - Check the packages alone</w:t>
      </w:r>
    </w:p>
    <w:p w:rsidR="000F5936" w:rsidRPr="000F5936" w:rsidRDefault="000F5936" w:rsidP="000F5936">
      <w:pPr>
        <w:pStyle w:val="Comment-Twocolumns"/>
      </w:pPr>
      <w:r w:rsidRPr="000F5936">
        <w:t>Task #22 - Check the packages together</w:t>
      </w:r>
    </w:p>
    <w:p w:rsidR="000F5936" w:rsidRPr="000F5936" w:rsidRDefault="000F5936" w:rsidP="000F5936">
      <w:pPr>
        <w:pStyle w:val="Comment-Twocolumns"/>
      </w:pPr>
      <w:r w:rsidRPr="000F5936">
        <w:t>Task #23 - For every package:</w:t>
      </w:r>
    </w:p>
    <w:p w:rsidR="000F5936" w:rsidRPr="000F5936" w:rsidRDefault="000F5936" w:rsidP="000F5936">
      <w:pPr>
        <w:pStyle w:val="Comment-Twocolumns"/>
        <w:ind w:firstLine="708"/>
      </w:pPr>
      <w:r w:rsidRPr="000F5936">
        <w:t>Analyse</w:t>
      </w:r>
    </w:p>
    <w:p w:rsidR="000F5936" w:rsidRPr="000F5936" w:rsidRDefault="000F5936" w:rsidP="000F5936">
      <w:pPr>
        <w:pStyle w:val="Comment-Twocolumns"/>
        <w:ind w:firstLine="708"/>
      </w:pPr>
      <w:r w:rsidRPr="000F5936">
        <w:t xml:space="preserve">Design mock-ups </w:t>
      </w:r>
    </w:p>
    <w:p w:rsidR="000F5936" w:rsidRPr="000F5936" w:rsidRDefault="000F5936" w:rsidP="000F5936">
      <w:pPr>
        <w:pStyle w:val="Comment-Twocolumns"/>
        <w:ind w:firstLine="708"/>
      </w:pPr>
      <w:r w:rsidRPr="000F5936">
        <w:rPr>
          <w:highlight w:val="lightGray"/>
        </w:rPr>
        <w:t>Design algorithms</w:t>
      </w:r>
    </w:p>
    <w:p w:rsidR="000F5936" w:rsidRPr="000F5936" w:rsidRDefault="000F5936" w:rsidP="000F5936">
      <w:pPr>
        <w:pStyle w:val="Comment-Twocolumns"/>
        <w:ind w:firstLine="708"/>
      </w:pPr>
      <w:r w:rsidRPr="000F5936">
        <w:t>Implement everything</w:t>
      </w:r>
    </w:p>
    <w:p w:rsidR="000F5936" w:rsidRPr="000F5936" w:rsidRDefault="000F5936" w:rsidP="000F5936">
      <w:pPr>
        <w:pStyle w:val="Comment-Twocolumns"/>
        <w:ind w:firstLine="708"/>
      </w:pPr>
      <w:r w:rsidRPr="000F5936">
        <w:t>Test functionality</w:t>
      </w:r>
    </w:p>
    <w:p w:rsidR="000F5936" w:rsidRPr="000F5936" w:rsidRDefault="000F5936" w:rsidP="000F5936">
      <w:pPr>
        <w:pStyle w:val="Comment-Twocolumns"/>
        <w:ind w:firstLine="708"/>
      </w:pPr>
      <w:r w:rsidRPr="000F5936">
        <w:t>Merge your branch</w:t>
      </w:r>
    </w:p>
    <w:p w:rsidR="000F5936" w:rsidRPr="000F5936" w:rsidRDefault="000F5936" w:rsidP="000F5936">
      <w:pPr>
        <w:pStyle w:val="Comment-Twocolumns"/>
        <w:ind w:firstLine="708"/>
      </w:pPr>
      <w:r w:rsidRPr="000F5936">
        <w:t>Check the master</w:t>
      </w:r>
    </w:p>
    <w:p w:rsidR="000F5936" w:rsidRPr="000F5936" w:rsidRDefault="000F5936" w:rsidP="000F5936">
      <w:pPr>
        <w:pStyle w:val="Comment-Twocolumns"/>
        <w:rPr>
          <w:highlight w:val="lightGray"/>
        </w:rPr>
      </w:pPr>
      <w:r w:rsidRPr="000F5936">
        <w:rPr>
          <w:highlight w:val="lightGray"/>
        </w:rPr>
        <w:t>Task #24 - Optimise the system</w:t>
      </w:r>
    </w:p>
    <w:p w:rsidR="000F5936" w:rsidRPr="000F5936" w:rsidRDefault="000F5936" w:rsidP="000F5936">
      <w:pPr>
        <w:pStyle w:val="Comment-Twocolumns"/>
        <w:rPr>
          <w:highlight w:val="lightGray"/>
        </w:rPr>
      </w:pPr>
      <w:r w:rsidRPr="000F5936">
        <w:rPr>
          <w:highlight w:val="lightGray"/>
        </w:rPr>
        <w:t>Task #25 - Deploy your system</w:t>
      </w:r>
    </w:p>
    <w:p w:rsidR="000F5936" w:rsidRPr="000F5936" w:rsidRDefault="000F5936" w:rsidP="000F5936">
      <w:pPr>
        <w:pStyle w:val="Comment-Twocolumns"/>
        <w:rPr>
          <w:highlight w:val="lightGray"/>
        </w:rPr>
      </w:pPr>
      <w:r w:rsidRPr="000F5936">
        <w:rPr>
          <w:highlight w:val="lightGray"/>
        </w:rPr>
        <w:t>Task #26 - Conduct performance tests</w:t>
      </w:r>
    </w:p>
    <w:p w:rsidR="000F5936" w:rsidRPr="000F5936" w:rsidRDefault="000F5936" w:rsidP="000F5936">
      <w:pPr>
        <w:pStyle w:val="Comment-Twocolumns"/>
      </w:pPr>
      <w:r w:rsidRPr="000F5936">
        <w:rPr>
          <w:highlight w:val="lightGray"/>
        </w:rPr>
        <w:t>Task #27 - Perform acceptance tests</w:t>
      </w:r>
    </w:p>
    <w:p w:rsidR="000F5936" w:rsidRPr="000F5936" w:rsidRDefault="000F5936" w:rsidP="000F5936">
      <w:pPr>
        <w:pStyle w:val="Comment-Twocolumns"/>
      </w:pPr>
      <w:r w:rsidRPr="000F5936">
        <w:t>Task #28 - Demo your deliverable</w:t>
      </w:r>
    </w:p>
    <w:p w:rsidR="000F5936" w:rsidRPr="000F5936" w:rsidRDefault="000F5936" w:rsidP="000F5936">
      <w:pPr>
        <w:pStyle w:val="Comment-Twocolumns"/>
      </w:pPr>
      <w:r w:rsidRPr="000F5936">
        <w:t>Task #29 - Package your deliverable</w:t>
      </w:r>
    </w:p>
    <w:p w:rsidR="000F5936" w:rsidRPr="000F5936" w:rsidRDefault="000F5936" w:rsidP="000F5936">
      <w:pPr>
        <w:pStyle w:val="Comment-Twocolumns"/>
      </w:pPr>
      <w:r w:rsidRPr="000F5936">
        <w:t>Task #30 - Upload your deliverable</w:t>
      </w:r>
    </w:p>
    <w:p w:rsidR="000F5936" w:rsidRPr="000F5936" w:rsidRDefault="000F5936" w:rsidP="000F5936">
      <w:pPr>
        <w:pStyle w:val="Comment-Twocolumns"/>
      </w:pPr>
      <w:r w:rsidRPr="000F5936">
        <w:t>Task #31 - Verify your deliverable</w:t>
      </w:r>
    </w:p>
    <w:p w:rsidR="000F5936" w:rsidRPr="000F5936" w:rsidRDefault="000F5936" w:rsidP="000F5936">
      <w:pPr>
        <w:pStyle w:val="Comment-Twocolumns"/>
      </w:pPr>
      <w:r w:rsidRPr="000F5936">
        <w:t>Task #32 - Recap on your work</w:t>
      </w:r>
    </w:p>
    <w:p w:rsidR="00B2631F" w:rsidRPr="000F5936" w:rsidRDefault="000F5936" w:rsidP="000F5936">
      <w:pPr>
        <w:pStyle w:val="Comment-Twocolumns"/>
      </w:pPr>
      <w:r w:rsidRPr="000F5936">
        <w:t>Task #33 - Have some fun together!</w:t>
      </w:r>
    </w:p>
    <w:p w:rsidR="000F5936" w:rsidRDefault="000F5936" w:rsidP="00FF396F">
      <w:pPr>
        <w:pStyle w:val="Ttulo1"/>
        <w:rPr>
          <w:lang w:val="en-US"/>
        </w:rPr>
        <w:sectPr w:rsidR="000F5936" w:rsidSect="000F5936">
          <w:type w:val="continuous"/>
          <w:pgSz w:w="11906" w:h="16838"/>
          <w:pgMar w:top="1440" w:right="1440" w:bottom="1440" w:left="1440" w:header="708" w:footer="708" w:gutter="0"/>
          <w:cols w:num="2" w:space="708"/>
          <w:docGrid w:linePitch="360"/>
        </w:sectPr>
      </w:pPr>
    </w:p>
    <w:p w:rsidR="000F5936" w:rsidRDefault="000F5936" w:rsidP="000F5936">
      <w:pPr>
        <w:pStyle w:val="Comment"/>
        <w:rPr>
          <w:lang w:val="en-US"/>
        </w:rPr>
      </w:pPr>
      <w:r>
        <w:rPr>
          <w:lang w:val="en-US"/>
        </w:rPr>
        <w:t xml:space="preserve">In order not to mess </w:t>
      </w:r>
      <w:r w:rsidR="000E54B6">
        <w:rPr>
          <w:lang w:val="en-US"/>
        </w:rPr>
        <w:t>too</w:t>
      </w:r>
      <w:r>
        <w:rPr>
          <w:lang w:val="en-US"/>
        </w:rPr>
        <w:t xml:space="preserve"> much around, it’s recommended that you should keep the task numbers above.  For instance, create a task called “Task #06 – Create your conceptual models” even if “Task #05 – Create your conceptual model” doesn’t exist in this project.</w:t>
      </w:r>
      <w:bookmarkStart w:id="0" w:name="_GoBack"/>
      <w:bookmarkEnd w:id="0"/>
    </w:p>
    <w:p w:rsidR="00FF396F" w:rsidRDefault="00FF396F" w:rsidP="00FF396F">
      <w:pPr>
        <w:pStyle w:val="Ttulo1"/>
        <w:rPr>
          <w:lang w:val="en-US"/>
        </w:rPr>
      </w:pPr>
      <w:r>
        <w:rPr>
          <w:lang w:val="en-US"/>
        </w:rPr>
        <w:t>Agreement</w:t>
      </w:r>
    </w:p>
    <w:p w:rsidR="00FF396F" w:rsidRDefault="00FF396F" w:rsidP="00E365AA">
      <w:pPr>
        <w:pStyle w:val="Comment"/>
      </w:pPr>
      <w:r>
        <w:t>Every member of the workgroup must sign an agreement that makes it clear what the other members of the workgroup can expect from him or her.  The agreement must include the following statements, at least:</w:t>
      </w:r>
    </w:p>
    <w:p w:rsidR="00FF396F" w:rsidRDefault="00FF396F" w:rsidP="00E365AA">
      <w:pPr>
        <w:pStyle w:val="Comment"/>
      </w:pPr>
      <w:r>
        <w:t xml:space="preserve">[ ] I’m fully committed to earning an </w:t>
      </w:r>
      <w:r w:rsidRPr="00FF396F">
        <w:rPr>
          <w:u w:val="single"/>
        </w:rPr>
        <w:t>(A</w:t>
      </w:r>
      <w:r w:rsidRPr="00FF396F">
        <w:rPr>
          <w:u w:val="single"/>
          <w:vertAlign w:val="superscript"/>
        </w:rPr>
        <w:t>+</w:t>
      </w:r>
      <w:r w:rsidRPr="00FF396F">
        <w:rPr>
          <w:u w:val="single"/>
        </w:rPr>
        <w:t>|A|B|C)</w:t>
      </w:r>
    </w:p>
    <w:p w:rsidR="00FF396F" w:rsidRDefault="00FF396F" w:rsidP="00E365AA">
      <w:pPr>
        <w:pStyle w:val="Comment"/>
      </w:pPr>
      <w:r>
        <w:t>[ ] I won’t ride my partners’ coattails</w:t>
      </w:r>
    </w:p>
    <w:p w:rsidR="00FF396F" w:rsidRDefault="00FF396F" w:rsidP="00E365AA">
      <w:pPr>
        <w:pStyle w:val="Comment"/>
      </w:pPr>
      <w:r>
        <w:t>[ ] I won’t gobble my partners up</w:t>
      </w:r>
    </w:p>
    <w:p w:rsidR="00FF396F" w:rsidRDefault="00FF396F" w:rsidP="00E365AA">
      <w:pPr>
        <w:pStyle w:val="Comment"/>
      </w:pPr>
      <w:r>
        <w:t>[ ] I won’t leave my workgroup in the lurch</w:t>
      </w:r>
    </w:p>
    <w:p w:rsidR="00FF396F" w:rsidRPr="00FF396F" w:rsidRDefault="00FF396F" w:rsidP="00E365AA">
      <w:pPr>
        <w:pStyle w:val="Comment"/>
      </w:pPr>
      <w:r>
        <w:t>We strongly recommend that you should commit to earning an A</w:t>
      </w:r>
      <w:r w:rsidRPr="00FF396F">
        <w:rPr>
          <w:vertAlign w:val="superscript"/>
        </w:rPr>
        <w:t>+</w:t>
      </w:r>
      <w:r>
        <w:t>.  There’s absolutely no plausible reason for you to earn less than the maximum mark.  Many students before you have earned the highest mark</w:t>
      </w:r>
      <w:r w:rsidR="00CA38AF">
        <w:t>.  We honestly don’t understand why you should be an exception.</w:t>
      </w:r>
    </w:p>
    <w:p w:rsidR="000A4B0E" w:rsidRDefault="004F3819" w:rsidP="004F3819">
      <w:pPr>
        <w:pStyle w:val="Ttulo1"/>
      </w:pPr>
      <w:r>
        <w:lastRenderedPageBreak/>
        <w:t>Conclusions</w:t>
      </w:r>
    </w:p>
    <w:p w:rsidR="004F3819" w:rsidRPr="00E365AA" w:rsidRDefault="004F3819" w:rsidP="004F3819">
      <w:pPr>
        <w:pStyle w:val="Comment"/>
      </w:pPr>
      <w:r>
        <w:t xml:space="preserve">Summarise the main conclusions that you’ve learnt from the </w:t>
      </w:r>
      <w:r w:rsidR="00FF396F">
        <w:t>kick-off meeting</w:t>
      </w:r>
      <w:r>
        <w:t>.</w:t>
      </w:r>
    </w:p>
    <w:p w:rsidR="000A4B0E" w:rsidRDefault="004F3819" w:rsidP="000A4B0E">
      <w:pPr>
        <w:pStyle w:val="Ttulo1"/>
      </w:pPr>
      <w:r>
        <w:t>Bibliography</w:t>
      </w:r>
    </w:p>
    <w:p w:rsidR="000A4B0E" w:rsidRPr="00E365AA" w:rsidRDefault="008446E2" w:rsidP="000A4B0E">
      <w:pPr>
        <w:pStyle w:val="Comment"/>
      </w:pPr>
      <w:r>
        <w:t xml:space="preserve">List </w:t>
      </w:r>
      <w:r w:rsidR="004F3819">
        <w:t>key bibliography references that might be useful to understand this document.  Don’t forget to reference the bibliography in the text.  Typically, the bibliography references are numbered sequentially and their numbers are referenced in the text within brackets.</w:t>
      </w:r>
    </w:p>
    <w:p w:rsidR="000A4B0E" w:rsidRPr="00E365AA" w:rsidRDefault="000A4B0E" w:rsidP="000A4B0E">
      <w:pPr>
        <w:pStyle w:val="Comment"/>
      </w:pPr>
    </w:p>
    <w:p w:rsidR="000A4B0E" w:rsidRPr="00E365AA" w:rsidRDefault="000A4B0E" w:rsidP="00E365AA">
      <w:pPr>
        <w:pStyle w:val="Comment"/>
      </w:pPr>
    </w:p>
    <w:sectPr w:rsidR="000A4B0E" w:rsidRPr="00E365AA"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03" w:rsidRDefault="00474803" w:rsidP="006877E9">
      <w:pPr>
        <w:spacing w:after="0" w:line="240" w:lineRule="auto"/>
      </w:pPr>
      <w:r>
        <w:separator/>
      </w:r>
    </w:p>
  </w:endnote>
  <w:endnote w:type="continuationSeparator" w:id="0">
    <w:p w:rsidR="00474803" w:rsidRDefault="00474803"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03" w:rsidRDefault="00474803" w:rsidP="006877E9">
      <w:pPr>
        <w:spacing w:after="0" w:line="240" w:lineRule="auto"/>
      </w:pPr>
      <w:r>
        <w:separator/>
      </w:r>
    </w:p>
  </w:footnote>
  <w:footnote w:type="continuationSeparator" w:id="0">
    <w:p w:rsidR="00474803" w:rsidRDefault="00474803" w:rsidP="00687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9"/>
  </w:num>
  <w:num w:numId="4">
    <w:abstractNumId w:val="14"/>
  </w:num>
  <w:num w:numId="5">
    <w:abstractNumId w:val="5"/>
  </w:num>
  <w:num w:numId="6">
    <w:abstractNumId w:val="0"/>
  </w:num>
  <w:num w:numId="7">
    <w:abstractNumId w:val="2"/>
  </w:num>
  <w:num w:numId="8">
    <w:abstractNumId w:val="1"/>
  </w:num>
  <w:num w:numId="9">
    <w:abstractNumId w:val="4"/>
  </w:num>
  <w:num w:numId="10">
    <w:abstractNumId w:val="24"/>
  </w:num>
  <w:num w:numId="11">
    <w:abstractNumId w:val="21"/>
  </w:num>
  <w:num w:numId="12">
    <w:abstractNumId w:val="8"/>
  </w:num>
  <w:num w:numId="13">
    <w:abstractNumId w:val="3"/>
  </w:num>
  <w:num w:numId="14">
    <w:abstractNumId w:val="15"/>
  </w:num>
  <w:num w:numId="15">
    <w:abstractNumId w:val="7"/>
  </w:num>
  <w:num w:numId="16">
    <w:abstractNumId w:val="9"/>
  </w:num>
  <w:num w:numId="17">
    <w:abstractNumId w:val="13"/>
  </w:num>
  <w:num w:numId="18">
    <w:abstractNumId w:val="17"/>
  </w:num>
  <w:num w:numId="19">
    <w:abstractNumId w:val="17"/>
  </w:num>
  <w:num w:numId="20">
    <w:abstractNumId w:val="17"/>
  </w:num>
  <w:num w:numId="21">
    <w:abstractNumId w:val="17"/>
  </w:num>
  <w:num w:numId="22">
    <w:abstractNumId w:val="17"/>
  </w:num>
  <w:num w:numId="23">
    <w:abstractNumId w:val="6"/>
  </w:num>
  <w:num w:numId="24">
    <w:abstractNumId w:val="23"/>
  </w:num>
  <w:num w:numId="25">
    <w:abstractNumId w:val="12"/>
  </w:num>
  <w:num w:numId="26">
    <w:abstractNumId w:val="20"/>
  </w:num>
  <w:num w:numId="27">
    <w:abstractNumId w:val="11"/>
  </w:num>
  <w:num w:numId="28">
    <w:abstractNumId w:val="18"/>
  </w:num>
  <w:num w:numId="29">
    <w:abstractNumId w:val="22"/>
  </w:num>
  <w:num w:numId="30">
    <w:abstractNumId w:val="17"/>
  </w:num>
  <w:num w:numId="31">
    <w:abstractNumId w:val="1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3129"/>
    <w:rsid w:val="0003157B"/>
    <w:rsid w:val="00041FA8"/>
    <w:rsid w:val="000520CB"/>
    <w:rsid w:val="00073744"/>
    <w:rsid w:val="0008728A"/>
    <w:rsid w:val="000927D3"/>
    <w:rsid w:val="00094C0C"/>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E45"/>
    <w:rsid w:val="001A5043"/>
    <w:rsid w:val="001B325D"/>
    <w:rsid w:val="001D54F3"/>
    <w:rsid w:val="001E293B"/>
    <w:rsid w:val="001F0DFC"/>
    <w:rsid w:val="001F2356"/>
    <w:rsid w:val="001F33B7"/>
    <w:rsid w:val="001F7839"/>
    <w:rsid w:val="00217461"/>
    <w:rsid w:val="002176D3"/>
    <w:rsid w:val="00217BC9"/>
    <w:rsid w:val="00231796"/>
    <w:rsid w:val="00270714"/>
    <w:rsid w:val="00284B1D"/>
    <w:rsid w:val="002978C6"/>
    <w:rsid w:val="002B25A0"/>
    <w:rsid w:val="002C46EE"/>
    <w:rsid w:val="002F224D"/>
    <w:rsid w:val="00336EE7"/>
    <w:rsid w:val="003412DF"/>
    <w:rsid w:val="0035481D"/>
    <w:rsid w:val="00361ADB"/>
    <w:rsid w:val="00373B0B"/>
    <w:rsid w:val="003824B3"/>
    <w:rsid w:val="00387A98"/>
    <w:rsid w:val="003946BB"/>
    <w:rsid w:val="003B306B"/>
    <w:rsid w:val="003E01BA"/>
    <w:rsid w:val="003F2A88"/>
    <w:rsid w:val="003F3614"/>
    <w:rsid w:val="00404157"/>
    <w:rsid w:val="00413EDD"/>
    <w:rsid w:val="00423638"/>
    <w:rsid w:val="0043347F"/>
    <w:rsid w:val="0044471C"/>
    <w:rsid w:val="00451687"/>
    <w:rsid w:val="00466A89"/>
    <w:rsid w:val="00474803"/>
    <w:rsid w:val="004812F7"/>
    <w:rsid w:val="004816EE"/>
    <w:rsid w:val="00481C8F"/>
    <w:rsid w:val="004A2208"/>
    <w:rsid w:val="004B14AE"/>
    <w:rsid w:val="004B702A"/>
    <w:rsid w:val="004C0D2B"/>
    <w:rsid w:val="004C1DB2"/>
    <w:rsid w:val="004C2608"/>
    <w:rsid w:val="004D3129"/>
    <w:rsid w:val="004F3819"/>
    <w:rsid w:val="004F7444"/>
    <w:rsid w:val="00501D5C"/>
    <w:rsid w:val="005040A5"/>
    <w:rsid w:val="0056211A"/>
    <w:rsid w:val="00563BFE"/>
    <w:rsid w:val="00570A1C"/>
    <w:rsid w:val="00581BFC"/>
    <w:rsid w:val="00596D72"/>
    <w:rsid w:val="005976C9"/>
    <w:rsid w:val="005A14CB"/>
    <w:rsid w:val="005B271E"/>
    <w:rsid w:val="005C3452"/>
    <w:rsid w:val="005C6FFE"/>
    <w:rsid w:val="005D4E8B"/>
    <w:rsid w:val="005E77B2"/>
    <w:rsid w:val="005F13BC"/>
    <w:rsid w:val="006153CC"/>
    <w:rsid w:val="006346A1"/>
    <w:rsid w:val="00643A99"/>
    <w:rsid w:val="00651774"/>
    <w:rsid w:val="006877E9"/>
    <w:rsid w:val="00695AB3"/>
    <w:rsid w:val="00697545"/>
    <w:rsid w:val="006B50FB"/>
    <w:rsid w:val="006D7251"/>
    <w:rsid w:val="00703CB8"/>
    <w:rsid w:val="0070571D"/>
    <w:rsid w:val="00706593"/>
    <w:rsid w:val="0070720E"/>
    <w:rsid w:val="00722C66"/>
    <w:rsid w:val="00733B70"/>
    <w:rsid w:val="007559C5"/>
    <w:rsid w:val="00760B50"/>
    <w:rsid w:val="00785A39"/>
    <w:rsid w:val="007956EA"/>
    <w:rsid w:val="007A446E"/>
    <w:rsid w:val="007A4644"/>
    <w:rsid w:val="007A7CCF"/>
    <w:rsid w:val="007C052A"/>
    <w:rsid w:val="007D0ADD"/>
    <w:rsid w:val="007D1AB9"/>
    <w:rsid w:val="007D6DED"/>
    <w:rsid w:val="007E130E"/>
    <w:rsid w:val="007E5CF1"/>
    <w:rsid w:val="007F0961"/>
    <w:rsid w:val="0080728E"/>
    <w:rsid w:val="00807F74"/>
    <w:rsid w:val="00815707"/>
    <w:rsid w:val="00816D14"/>
    <w:rsid w:val="00835E67"/>
    <w:rsid w:val="008364E9"/>
    <w:rsid w:val="008446E2"/>
    <w:rsid w:val="00847FCA"/>
    <w:rsid w:val="008507D8"/>
    <w:rsid w:val="008527A7"/>
    <w:rsid w:val="008750F9"/>
    <w:rsid w:val="0087649C"/>
    <w:rsid w:val="0089094D"/>
    <w:rsid w:val="00891150"/>
    <w:rsid w:val="0089405F"/>
    <w:rsid w:val="00894226"/>
    <w:rsid w:val="008A155B"/>
    <w:rsid w:val="008B3A8F"/>
    <w:rsid w:val="008C758A"/>
    <w:rsid w:val="008E1FA5"/>
    <w:rsid w:val="008F3B32"/>
    <w:rsid w:val="008F60FA"/>
    <w:rsid w:val="00900FD0"/>
    <w:rsid w:val="009508B9"/>
    <w:rsid w:val="00973A45"/>
    <w:rsid w:val="00990324"/>
    <w:rsid w:val="00993E9D"/>
    <w:rsid w:val="009B0F61"/>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D1AAA"/>
    <w:rsid w:val="00AD33A1"/>
    <w:rsid w:val="00AE1BC6"/>
    <w:rsid w:val="00B015AA"/>
    <w:rsid w:val="00B124F0"/>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A38AF"/>
    <w:rsid w:val="00CA6397"/>
    <w:rsid w:val="00CA7A36"/>
    <w:rsid w:val="00CB4111"/>
    <w:rsid w:val="00CE1DE3"/>
    <w:rsid w:val="00D12A22"/>
    <w:rsid w:val="00D16C5B"/>
    <w:rsid w:val="00D27A73"/>
    <w:rsid w:val="00D42370"/>
    <w:rsid w:val="00D4553C"/>
    <w:rsid w:val="00D45FB6"/>
    <w:rsid w:val="00D47FA2"/>
    <w:rsid w:val="00D54E93"/>
    <w:rsid w:val="00D570A1"/>
    <w:rsid w:val="00D64D3D"/>
    <w:rsid w:val="00D74B7D"/>
    <w:rsid w:val="00D763C2"/>
    <w:rsid w:val="00DA3F05"/>
    <w:rsid w:val="00DA705B"/>
    <w:rsid w:val="00DB27A0"/>
    <w:rsid w:val="00DB3F39"/>
    <w:rsid w:val="00DB54C1"/>
    <w:rsid w:val="00DC4791"/>
    <w:rsid w:val="00DD6502"/>
    <w:rsid w:val="00DE087E"/>
    <w:rsid w:val="00DE6B20"/>
    <w:rsid w:val="00DE6E15"/>
    <w:rsid w:val="00DF0390"/>
    <w:rsid w:val="00DF5DC2"/>
    <w:rsid w:val="00DF65F3"/>
    <w:rsid w:val="00E21DA9"/>
    <w:rsid w:val="00E365AA"/>
    <w:rsid w:val="00E5357F"/>
    <w:rsid w:val="00E559CC"/>
    <w:rsid w:val="00E62A83"/>
    <w:rsid w:val="00E65E49"/>
    <w:rsid w:val="00E81E5C"/>
    <w:rsid w:val="00E95EF9"/>
    <w:rsid w:val="00EB6659"/>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804CB"/>
    <w:rsid w:val="00F93A90"/>
    <w:rsid w:val="00F97268"/>
    <w:rsid w:val="00FA5D02"/>
    <w:rsid w:val="00FA7120"/>
    <w:rsid w:val="00FC0A01"/>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CCF"/>
    <w:pPr>
      <w:jc w:val="both"/>
    </w:pPr>
    <w:rPr>
      <w:lang w:val="en-GB"/>
    </w:r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2576</TotalTime>
  <Pages>3</Pages>
  <Words>710</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University of Seville</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creator>Rafael Corchuelo</dc:creator>
  <cp:lastModifiedBy>Rafael Corchuelo</cp:lastModifiedBy>
  <cp:revision>104</cp:revision>
  <cp:lastPrinted>2017-10-09T16:12:00Z</cp:lastPrinted>
  <dcterms:created xsi:type="dcterms:W3CDTF">2013-09-27T12:53:00Z</dcterms:created>
  <dcterms:modified xsi:type="dcterms:W3CDTF">2018-09-24T22:34:00Z</dcterms:modified>
</cp:coreProperties>
</file>