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7923592"/>
        <w:docPartObj>
          <w:docPartGallery w:val="Cover Pages"/>
          <w:docPartUnique/>
        </w:docPartObj>
      </w:sdtPr>
      <w:sdtEndPr/>
      <w:sdtContent>
        <w:p w14:paraId="49BDC146" w14:textId="3E2BC71D" w:rsidR="00166ACD" w:rsidRDefault="00166ACD">
          <w:r>
            <w:rPr>
              <w:noProof/>
            </w:rPr>
            <mc:AlternateContent>
              <mc:Choice Requires="wpg">
                <w:drawing>
                  <wp:anchor distT="0" distB="0" distL="114300" distR="114300" simplePos="0" relativeHeight="251662336" behindDoc="0" locked="0" layoutInCell="1" allowOverlap="1" wp14:anchorId="4F4E6C9A" wp14:editId="0EA93B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181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564531" wp14:editId="69916C9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D379B" w14:textId="77777777" w:rsidR="00166ACD" w:rsidRDefault="00166ACD">
                                <w:pPr>
                                  <w:pStyle w:val="Sinespaciado"/>
                                  <w:jc w:val="right"/>
                                  <w:rPr>
                                    <w:color w:val="4472C4" w:themeColor="accent1"/>
                                    <w:sz w:val="28"/>
                                    <w:szCs w:val="28"/>
                                  </w:rPr>
                                </w:pPr>
                                <w:r w:rsidRPr="00166ACD">
                                  <w:rPr>
                                    <w:color w:val="4472C4" w:themeColor="accent1"/>
                                    <w:sz w:val="28"/>
                                    <w:szCs w:val="28"/>
                                  </w:rPr>
                                  <w:t>Registro de cambios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15AF8BF" w14:textId="27F7B04A" w:rsidR="00166ACD" w:rsidRDefault="00166ACD">
                                    <w:pPr>
                                      <w:pStyle w:val="Sinespaciado"/>
                                      <w:jc w:val="right"/>
                                      <w:rPr>
                                        <w:color w:val="595959" w:themeColor="text1" w:themeTint="A6"/>
                                        <w:sz w:val="20"/>
                                        <w:szCs w:val="20"/>
                                      </w:rPr>
                                    </w:pPr>
                                    <w:r>
                                      <w:rPr>
                                        <w:color w:val="595959" w:themeColor="text1" w:themeTint="A6"/>
                                        <w:sz w:val="20"/>
                                        <w:szCs w:val="20"/>
                                      </w:rPr>
                                      <w:t xml:space="preserve">Registro de cambios respecto a la </w:t>
                                    </w:r>
                                    <w:r w:rsidR="002E693D">
                                      <w:rPr>
                                        <w:color w:val="595959" w:themeColor="text1" w:themeTint="A6"/>
                                        <w:sz w:val="20"/>
                                        <w:szCs w:val="20"/>
                                      </w:rPr>
                                      <w:t>D0</w:t>
                                    </w:r>
                                    <w:r w:rsidR="00EC4385">
                                      <w:rPr>
                                        <w:color w:val="595959" w:themeColor="text1" w:themeTint="A6"/>
                                        <w:sz w:val="20"/>
                                        <w:szCs w:val="20"/>
                                      </w:rPr>
                                      <w:t>5</w:t>
                                    </w:r>
                                    <w:r>
                                      <w:rPr>
                                        <w:color w:val="595959" w:themeColor="text1" w:themeTint="A6"/>
                                        <w:sz w:val="20"/>
                                        <w:szCs w:val="20"/>
                                      </w:rPr>
                                      <w:t xml:space="preserve"> del proyecto.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564531"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" filled="f" stroked="f" strokeweight=".5pt">
                    <v:textbox style="mso-fit-shape-to-text:t" inset="126pt,0,54pt,0">
                      <w:txbxContent>
                        <w:p w14:paraId="044D379B" w14:textId="77777777" w:rsidR="00166ACD" w:rsidRDefault="00166ACD">
                          <w:pPr>
                            <w:pStyle w:val="Sinespaciado"/>
                            <w:jc w:val="right"/>
                            <w:rPr>
                              <w:color w:val="4472C4" w:themeColor="accent1"/>
                              <w:sz w:val="28"/>
                              <w:szCs w:val="28"/>
                            </w:rPr>
                          </w:pPr>
                          <w:r w:rsidRPr="00166ACD">
                            <w:rPr>
                              <w:color w:val="4472C4" w:themeColor="accent1"/>
                              <w:sz w:val="28"/>
                              <w:szCs w:val="28"/>
                            </w:rPr>
                            <w:t>Registro de cambios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15AF8BF" w14:textId="27F7B04A" w:rsidR="00166ACD" w:rsidRDefault="00166ACD">
                              <w:pPr>
                                <w:pStyle w:val="Sinespaciado"/>
                                <w:jc w:val="right"/>
                                <w:rPr>
                                  <w:color w:val="595959" w:themeColor="text1" w:themeTint="A6"/>
                                  <w:sz w:val="20"/>
                                  <w:szCs w:val="20"/>
                                </w:rPr>
                              </w:pPr>
                              <w:r>
                                <w:rPr>
                                  <w:color w:val="595959" w:themeColor="text1" w:themeTint="A6"/>
                                  <w:sz w:val="20"/>
                                  <w:szCs w:val="20"/>
                                </w:rPr>
                                <w:t xml:space="preserve">Registro de cambios respecto a la </w:t>
                              </w:r>
                              <w:r w:rsidR="002E693D">
                                <w:rPr>
                                  <w:color w:val="595959" w:themeColor="text1" w:themeTint="A6"/>
                                  <w:sz w:val="20"/>
                                  <w:szCs w:val="20"/>
                                </w:rPr>
                                <w:t>D0</w:t>
                              </w:r>
                              <w:r w:rsidR="00EC4385">
                                <w:rPr>
                                  <w:color w:val="595959" w:themeColor="text1" w:themeTint="A6"/>
                                  <w:sz w:val="20"/>
                                  <w:szCs w:val="20"/>
                                </w:rPr>
                                <w:t>5</w:t>
                              </w:r>
                              <w:r>
                                <w:rPr>
                                  <w:color w:val="595959" w:themeColor="text1" w:themeTint="A6"/>
                                  <w:sz w:val="20"/>
                                  <w:szCs w:val="20"/>
                                </w:rPr>
                                <w:t xml:space="preserve"> del proyecto.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23F9A1" wp14:editId="512C91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A8AB8" w14:textId="59203541" w:rsidR="00166ACD" w:rsidRDefault="00913D3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ACD">
                                      <w:rPr>
                                        <w:caps/>
                                        <w:color w:val="4472C4" w:themeColor="accent1"/>
                                        <w:sz w:val="64"/>
                                        <w:szCs w:val="64"/>
                                      </w:rPr>
                                      <w:t>ChangeLog</w:t>
                                    </w:r>
                                    <w:r w:rsidR="00C873E3">
                                      <w:rPr>
                                        <w:caps/>
                                        <w:color w:val="4472C4" w:themeColor="accent1"/>
                                        <w:sz w:val="64"/>
                                        <w:szCs w:val="64"/>
                                      </w:rPr>
                                      <w:t xml:space="preserve"> D0</w:t>
                                    </w:r>
                                    <w:r w:rsidR="00EC4385">
                                      <w:rPr>
                                        <w:caps/>
                                        <w:color w:val="4472C4"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A86B77" w14:textId="016A741A" w:rsidR="00166ACD" w:rsidRDefault="005A2D5E">
                                    <w:pPr>
                                      <w:jc w:val="right"/>
                                      <w:rPr>
                                        <w:smallCaps/>
                                        <w:color w:val="404040" w:themeColor="text1" w:themeTint="BF"/>
                                        <w:sz w:val="36"/>
                                        <w:szCs w:val="36"/>
                                      </w:rPr>
                                    </w:pPr>
                                    <w:r>
                                      <w:rPr>
                                        <w:color w:val="404040" w:themeColor="text1" w:themeTint="BF"/>
                                        <w:sz w:val="36"/>
                                        <w:szCs w:val="36"/>
                                      </w:rPr>
                                      <w:t>1</w:t>
                                    </w:r>
                                    <w:r w:rsidR="00EC4385">
                                      <w:rPr>
                                        <w:color w:val="404040" w:themeColor="text1" w:themeTint="BF"/>
                                        <w:sz w:val="36"/>
                                        <w:szCs w:val="36"/>
                                      </w:rPr>
                                      <w:t>0</w:t>
                                    </w:r>
                                    <w:r w:rsidR="00166ACD">
                                      <w:rPr>
                                        <w:color w:val="404040" w:themeColor="text1" w:themeTint="BF"/>
                                        <w:sz w:val="36"/>
                                        <w:szCs w:val="36"/>
                                      </w:rPr>
                                      <w:t>/</w:t>
                                    </w:r>
                                    <w:r w:rsidR="00EC4385">
                                      <w:rPr>
                                        <w:color w:val="404040" w:themeColor="text1" w:themeTint="BF"/>
                                        <w:sz w:val="36"/>
                                        <w:szCs w:val="36"/>
                                      </w:rPr>
                                      <w:t>01</w:t>
                                    </w:r>
                                    <w:r w:rsidR="00166ACD">
                                      <w:rPr>
                                        <w:color w:val="404040" w:themeColor="text1" w:themeTint="BF"/>
                                        <w:sz w:val="36"/>
                                        <w:szCs w:val="36"/>
                                      </w:rPr>
                                      <w:t>/201</w:t>
                                    </w:r>
                                    <w:r w:rsidR="00EC4385">
                                      <w:rPr>
                                        <w:color w:val="404040" w:themeColor="text1" w:themeTint="BF"/>
                                        <w:sz w:val="36"/>
                                        <w:szCs w:val="36"/>
                                      </w:rPr>
                                      <w:t>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23F9A1"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r9Chw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Ozj0k11RtcfAPXW7E5y8rDGUKxHirfBYFgwSByDe&#13;&#10;4NGG0Hw6UJytyf/8Gz/pA8OQcrbD8pU8/NgIrzgzXy3QPZwMBhkhMf8igs/EZDqeJuCserbdNEvC&#13;&#10;QIa4Mk5mMilH05PaU/OIE7FIASESViJsyVc9uYzdNcCJkWqxyEpYTSfilb13MrlO80loe2gfhXcH&#13;&#10;SKbNuKZ+Q8XsFTI73WRpabGJpOsM29TirqGH1mOtM5oPJyjdjZf/Wev5UM5/AQ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D32v0KHAgAAcAUAAA4AAAAAAAAAAAAAAAAALgIAAGRycy9lMm9Eb2MueG1sUEsBAi0AFAAGAAgA&#13;&#10;AAAhAA4rTYreAAAACwEAAA8AAAAAAAAAAAAAAAAA4QQAAGRycy9kb3ducmV2LnhtbFBLBQYAAAAA&#13;&#10;BAAEAPMAAADsBQAAAAA=&#13;&#10;" filled="f" stroked="f" strokeweight=".5pt">
                    <v:textbox inset="126pt,0,54pt,0">
                      <w:txbxContent>
                        <w:p w14:paraId="0AFA8AB8" w14:textId="59203541" w:rsidR="00166ACD" w:rsidRDefault="00913D3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ACD">
                                <w:rPr>
                                  <w:caps/>
                                  <w:color w:val="4472C4" w:themeColor="accent1"/>
                                  <w:sz w:val="64"/>
                                  <w:szCs w:val="64"/>
                                </w:rPr>
                                <w:t>ChangeLog</w:t>
                              </w:r>
                              <w:r w:rsidR="00C873E3">
                                <w:rPr>
                                  <w:caps/>
                                  <w:color w:val="4472C4" w:themeColor="accent1"/>
                                  <w:sz w:val="64"/>
                                  <w:szCs w:val="64"/>
                                </w:rPr>
                                <w:t xml:space="preserve"> D0</w:t>
                              </w:r>
                              <w:r w:rsidR="00EC4385">
                                <w:rPr>
                                  <w:caps/>
                                  <w:color w:val="4472C4"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A86B77" w14:textId="016A741A" w:rsidR="00166ACD" w:rsidRDefault="005A2D5E">
                              <w:pPr>
                                <w:jc w:val="right"/>
                                <w:rPr>
                                  <w:smallCaps/>
                                  <w:color w:val="404040" w:themeColor="text1" w:themeTint="BF"/>
                                  <w:sz w:val="36"/>
                                  <w:szCs w:val="36"/>
                                </w:rPr>
                              </w:pPr>
                              <w:r>
                                <w:rPr>
                                  <w:color w:val="404040" w:themeColor="text1" w:themeTint="BF"/>
                                  <w:sz w:val="36"/>
                                  <w:szCs w:val="36"/>
                                </w:rPr>
                                <w:t>1</w:t>
                              </w:r>
                              <w:r w:rsidR="00EC4385">
                                <w:rPr>
                                  <w:color w:val="404040" w:themeColor="text1" w:themeTint="BF"/>
                                  <w:sz w:val="36"/>
                                  <w:szCs w:val="36"/>
                                </w:rPr>
                                <w:t>0</w:t>
                              </w:r>
                              <w:r w:rsidR="00166ACD">
                                <w:rPr>
                                  <w:color w:val="404040" w:themeColor="text1" w:themeTint="BF"/>
                                  <w:sz w:val="36"/>
                                  <w:szCs w:val="36"/>
                                </w:rPr>
                                <w:t>/</w:t>
                              </w:r>
                              <w:r w:rsidR="00EC4385">
                                <w:rPr>
                                  <w:color w:val="404040" w:themeColor="text1" w:themeTint="BF"/>
                                  <w:sz w:val="36"/>
                                  <w:szCs w:val="36"/>
                                </w:rPr>
                                <w:t>01</w:t>
                              </w:r>
                              <w:r w:rsidR="00166ACD">
                                <w:rPr>
                                  <w:color w:val="404040" w:themeColor="text1" w:themeTint="BF"/>
                                  <w:sz w:val="36"/>
                                  <w:szCs w:val="36"/>
                                </w:rPr>
                                <w:t>/201</w:t>
                              </w:r>
                              <w:r w:rsidR="00EC4385">
                                <w:rPr>
                                  <w:color w:val="404040" w:themeColor="text1" w:themeTint="BF"/>
                                  <w:sz w:val="36"/>
                                  <w:szCs w:val="36"/>
                                </w:rPr>
                                <w:t>9</w:t>
                              </w:r>
                            </w:p>
                          </w:sdtContent>
                        </w:sdt>
                      </w:txbxContent>
                    </v:textbox>
                    <w10:wrap type="square" anchorx="page" anchory="page"/>
                  </v:shape>
                </w:pict>
              </mc:Fallback>
            </mc:AlternateContent>
          </w:r>
        </w:p>
        <w:p w14:paraId="002F9E09" w14:textId="30827881" w:rsidR="00166ACD" w:rsidRDefault="00E1202E">
          <w:r>
            <w:rPr>
              <w:noProof/>
            </w:rPr>
            <mc:AlternateContent>
              <mc:Choice Requires="wps">
                <w:drawing>
                  <wp:anchor distT="0" distB="0" distL="114300" distR="114300" simplePos="0" relativeHeight="251660288" behindDoc="0" locked="0" layoutInCell="1" allowOverlap="1" wp14:anchorId="0D66B6A8" wp14:editId="794C6CC6">
                    <wp:simplePos x="0" y="0"/>
                    <wp:positionH relativeFrom="page">
                      <wp:posOffset>220980</wp:posOffset>
                    </wp:positionH>
                    <wp:positionV relativeFrom="page">
                      <wp:posOffset>7970520</wp:posOffset>
                    </wp:positionV>
                    <wp:extent cx="7315200" cy="17526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039A6" w14:textId="77777777" w:rsidR="00166ACD" w:rsidRDefault="00166ACD" w:rsidP="00166ACD">
                                <w:pPr>
                                  <w:pStyle w:val="Sinespaciado"/>
                                  <w:rPr>
                                    <w:color w:val="595959" w:themeColor="text1" w:themeTint="A6"/>
                                    <w:sz w:val="28"/>
                                    <w:szCs w:val="28"/>
                                  </w:rPr>
                                </w:pPr>
                              </w:p>
                              <w:p w14:paraId="6F805D75" w14:textId="177491C0" w:rsidR="00166ACD" w:rsidRDefault="00B50EDE">
                                <w:pPr>
                                  <w:pStyle w:val="Sinespaciado"/>
                                  <w:jc w:val="right"/>
                                  <w:rPr>
                                    <w:b/>
                                    <w:color w:val="595959" w:themeColor="text1" w:themeTint="A6"/>
                                    <w:sz w:val="24"/>
                                    <w:szCs w:val="18"/>
                                    <w:u w:val="single"/>
                                  </w:rPr>
                                </w:pPr>
                                <w:r w:rsidRPr="00E1202E">
                                  <w:rPr>
                                    <w:b/>
                                    <w:color w:val="595959" w:themeColor="text1" w:themeTint="A6"/>
                                    <w:sz w:val="24"/>
                                    <w:szCs w:val="18"/>
                                    <w:u w:val="single"/>
                                  </w:rPr>
                                  <w:t>D&amp;T Grupo 11</w:t>
                                </w:r>
                              </w:p>
                              <w:p w14:paraId="6E08355C" w14:textId="2E3893B1" w:rsidR="00E1202E" w:rsidRDefault="00E1202E">
                                <w:pPr>
                                  <w:pStyle w:val="Sinespaciado"/>
                                  <w:jc w:val="right"/>
                                  <w:rPr>
                                    <w:b/>
                                    <w:color w:val="595959" w:themeColor="text1" w:themeTint="A6"/>
                                    <w:sz w:val="24"/>
                                    <w:szCs w:val="18"/>
                                    <w:u w:val="single"/>
                                  </w:rPr>
                                </w:pPr>
                              </w:p>
                              <w:p w14:paraId="4B86CA96" w14:textId="4438C707" w:rsidR="00E1202E" w:rsidRDefault="00E1202E">
                                <w:pPr>
                                  <w:pStyle w:val="Sinespaciado"/>
                                  <w:jc w:val="right"/>
                                  <w:rPr>
                                    <w:color w:val="595959" w:themeColor="text1" w:themeTint="A6"/>
                                    <w:sz w:val="24"/>
                                    <w:szCs w:val="18"/>
                                  </w:rPr>
                                </w:pPr>
                                <w:r>
                                  <w:rPr>
                                    <w:color w:val="595959" w:themeColor="text1" w:themeTint="A6"/>
                                    <w:sz w:val="24"/>
                                    <w:szCs w:val="18"/>
                                  </w:rPr>
                                  <w:t>Albalat Heredia, Carlos</w:t>
                                </w:r>
                              </w:p>
                              <w:p w14:paraId="513841DE" w14:textId="6B698E09" w:rsidR="00E1202E" w:rsidRDefault="00E1202E">
                                <w:pPr>
                                  <w:pStyle w:val="Sinespaciado"/>
                                  <w:jc w:val="right"/>
                                  <w:rPr>
                                    <w:color w:val="595959" w:themeColor="text1" w:themeTint="A6"/>
                                    <w:sz w:val="24"/>
                                    <w:szCs w:val="18"/>
                                  </w:rPr>
                                </w:pPr>
                                <w:r>
                                  <w:rPr>
                                    <w:color w:val="595959" w:themeColor="text1" w:themeTint="A6"/>
                                    <w:sz w:val="24"/>
                                    <w:szCs w:val="18"/>
                                  </w:rPr>
                                  <w:t>del Carmen Fuentes, Lucía</w:t>
                                </w:r>
                              </w:p>
                              <w:p w14:paraId="4B7AED00" w14:textId="3B5992DA" w:rsidR="00E1202E" w:rsidRDefault="00E1202E">
                                <w:pPr>
                                  <w:pStyle w:val="Sinespaciado"/>
                                  <w:jc w:val="right"/>
                                  <w:rPr>
                                    <w:color w:val="595959" w:themeColor="text1" w:themeTint="A6"/>
                                    <w:sz w:val="24"/>
                                    <w:szCs w:val="18"/>
                                  </w:rPr>
                                </w:pPr>
                                <w:r>
                                  <w:rPr>
                                    <w:color w:val="595959" w:themeColor="text1" w:themeTint="A6"/>
                                    <w:sz w:val="24"/>
                                    <w:szCs w:val="18"/>
                                  </w:rPr>
                                  <w:t>Martínez Figueroa, Pablo</w:t>
                                </w:r>
                              </w:p>
                              <w:p w14:paraId="76637BC6" w14:textId="58D3C22E" w:rsidR="00E1202E" w:rsidRDefault="00E1202E">
                                <w:pPr>
                                  <w:pStyle w:val="Sinespaciado"/>
                                  <w:jc w:val="right"/>
                                  <w:rPr>
                                    <w:color w:val="595959" w:themeColor="text1" w:themeTint="A6"/>
                                    <w:sz w:val="24"/>
                                    <w:szCs w:val="18"/>
                                  </w:rPr>
                                </w:pPr>
                                <w:r>
                                  <w:rPr>
                                    <w:color w:val="595959" w:themeColor="text1" w:themeTint="A6"/>
                                    <w:sz w:val="24"/>
                                    <w:szCs w:val="18"/>
                                  </w:rPr>
                                  <w:t>Montaño Aguilera, Antonio Manuel</w:t>
                                </w:r>
                              </w:p>
                              <w:p w14:paraId="354F44BF" w14:textId="77777777" w:rsidR="00E1202E" w:rsidRDefault="00E1202E" w:rsidP="00E1202E">
                                <w:pPr>
                                  <w:pStyle w:val="Sinespaciado"/>
                                  <w:jc w:val="right"/>
                                  <w:rPr>
                                    <w:color w:val="595959" w:themeColor="text1" w:themeTint="A6"/>
                                    <w:sz w:val="24"/>
                                    <w:szCs w:val="18"/>
                                  </w:rPr>
                                </w:pPr>
                                <w:r>
                                  <w:rPr>
                                    <w:color w:val="595959" w:themeColor="text1" w:themeTint="A6"/>
                                    <w:sz w:val="24"/>
                                    <w:szCs w:val="18"/>
                                  </w:rPr>
                                  <w:t>de Paz Galán, Francisco</w:t>
                                </w:r>
                              </w:p>
                              <w:p w14:paraId="2D97FA5B" w14:textId="61905F2D" w:rsidR="00E1202E" w:rsidRDefault="00E1202E">
                                <w:pPr>
                                  <w:pStyle w:val="Sinespaciado"/>
                                  <w:jc w:val="right"/>
                                  <w:rPr>
                                    <w:color w:val="595959" w:themeColor="text1" w:themeTint="A6"/>
                                    <w:sz w:val="24"/>
                                    <w:szCs w:val="18"/>
                                  </w:rPr>
                                </w:pPr>
                                <w:r>
                                  <w:rPr>
                                    <w:color w:val="595959" w:themeColor="text1" w:themeTint="A6"/>
                                    <w:sz w:val="24"/>
                                    <w:szCs w:val="18"/>
                                  </w:rPr>
                                  <w:t>Rico Catalán, Jesús Andrés</w:t>
                                </w:r>
                              </w:p>
                              <w:p w14:paraId="10AE44F2" w14:textId="65885CB6" w:rsidR="00E1202E" w:rsidRDefault="00E1202E">
                                <w:pPr>
                                  <w:pStyle w:val="Sinespaciado"/>
                                  <w:jc w:val="right"/>
                                  <w:rPr>
                                    <w:color w:val="595959" w:themeColor="text1" w:themeTint="A6"/>
                                    <w:sz w:val="24"/>
                                    <w:szCs w:val="18"/>
                                  </w:rPr>
                                </w:pPr>
                              </w:p>
                              <w:p w14:paraId="3C213DD0" w14:textId="4A8F02C1" w:rsidR="00E1202E" w:rsidRDefault="00E1202E">
                                <w:pPr>
                                  <w:pStyle w:val="Sinespaciado"/>
                                  <w:jc w:val="right"/>
                                  <w:rPr>
                                    <w:color w:val="595959" w:themeColor="text1" w:themeTint="A6"/>
                                    <w:sz w:val="24"/>
                                    <w:szCs w:val="18"/>
                                  </w:rPr>
                                </w:pPr>
                              </w:p>
                              <w:p w14:paraId="45B4FA32" w14:textId="0AE31211" w:rsidR="00E1202E" w:rsidRPr="00B50EDE" w:rsidRDefault="00E1202E">
                                <w:pPr>
                                  <w:pStyle w:val="Sinespaciado"/>
                                  <w:jc w:val="right"/>
                                  <w:rPr>
                                    <w:color w:val="595959" w:themeColor="text1" w:themeTint="A6"/>
                                    <w:sz w:val="24"/>
                                    <w:szCs w:val="18"/>
                                  </w:rPr>
                                </w:pPr>
                              </w:p>
                              <w:p w14:paraId="2A8E4EA3" w14:textId="77777777" w:rsidR="00166ACD" w:rsidRDefault="00166AC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66B6A8" id="Cuadro de texto 152" o:spid="_x0000_s1028" type="#_x0000_t202" style="position:absolute;margin-left:17.4pt;margin-top:627.6pt;width:8in;height:13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" filled="f" stroked="f" strokeweight=".5pt">
                    <v:textbox inset="126pt,0,54pt,0">
                      <w:txbxContent>
                        <w:p w14:paraId="1E1039A6" w14:textId="77777777" w:rsidR="00166ACD" w:rsidRDefault="00166ACD" w:rsidP="00166ACD">
                          <w:pPr>
                            <w:pStyle w:val="Sinespaciado"/>
                            <w:rPr>
                              <w:color w:val="595959" w:themeColor="text1" w:themeTint="A6"/>
                              <w:sz w:val="28"/>
                              <w:szCs w:val="28"/>
                            </w:rPr>
                          </w:pPr>
                        </w:p>
                        <w:p w14:paraId="6F805D75" w14:textId="177491C0" w:rsidR="00166ACD" w:rsidRDefault="00B50EDE">
                          <w:pPr>
                            <w:pStyle w:val="Sinespaciado"/>
                            <w:jc w:val="right"/>
                            <w:rPr>
                              <w:b/>
                              <w:color w:val="595959" w:themeColor="text1" w:themeTint="A6"/>
                              <w:sz w:val="24"/>
                              <w:szCs w:val="18"/>
                              <w:u w:val="single"/>
                            </w:rPr>
                          </w:pPr>
                          <w:r w:rsidRPr="00E1202E">
                            <w:rPr>
                              <w:b/>
                              <w:color w:val="595959" w:themeColor="text1" w:themeTint="A6"/>
                              <w:sz w:val="24"/>
                              <w:szCs w:val="18"/>
                              <w:u w:val="single"/>
                            </w:rPr>
                            <w:t>D&amp;T Grupo 11</w:t>
                          </w:r>
                        </w:p>
                        <w:p w14:paraId="6E08355C" w14:textId="2E3893B1" w:rsidR="00E1202E" w:rsidRDefault="00E1202E">
                          <w:pPr>
                            <w:pStyle w:val="Sinespaciado"/>
                            <w:jc w:val="right"/>
                            <w:rPr>
                              <w:b/>
                              <w:color w:val="595959" w:themeColor="text1" w:themeTint="A6"/>
                              <w:sz w:val="24"/>
                              <w:szCs w:val="18"/>
                              <w:u w:val="single"/>
                            </w:rPr>
                          </w:pPr>
                        </w:p>
                        <w:p w14:paraId="4B86CA96" w14:textId="4438C707" w:rsidR="00E1202E" w:rsidRDefault="00E1202E">
                          <w:pPr>
                            <w:pStyle w:val="Sinespaciado"/>
                            <w:jc w:val="right"/>
                            <w:rPr>
                              <w:color w:val="595959" w:themeColor="text1" w:themeTint="A6"/>
                              <w:sz w:val="24"/>
                              <w:szCs w:val="18"/>
                            </w:rPr>
                          </w:pPr>
                          <w:r>
                            <w:rPr>
                              <w:color w:val="595959" w:themeColor="text1" w:themeTint="A6"/>
                              <w:sz w:val="24"/>
                              <w:szCs w:val="18"/>
                            </w:rPr>
                            <w:t>Albalat Heredia, Carlos</w:t>
                          </w:r>
                        </w:p>
                        <w:p w14:paraId="513841DE" w14:textId="6B698E09" w:rsidR="00E1202E" w:rsidRDefault="00E1202E">
                          <w:pPr>
                            <w:pStyle w:val="Sinespaciado"/>
                            <w:jc w:val="right"/>
                            <w:rPr>
                              <w:color w:val="595959" w:themeColor="text1" w:themeTint="A6"/>
                              <w:sz w:val="24"/>
                              <w:szCs w:val="18"/>
                            </w:rPr>
                          </w:pPr>
                          <w:r>
                            <w:rPr>
                              <w:color w:val="595959" w:themeColor="text1" w:themeTint="A6"/>
                              <w:sz w:val="24"/>
                              <w:szCs w:val="18"/>
                            </w:rPr>
                            <w:t>del Carmen Fuentes, Lucía</w:t>
                          </w:r>
                        </w:p>
                        <w:p w14:paraId="4B7AED00" w14:textId="3B5992DA" w:rsidR="00E1202E" w:rsidRDefault="00E1202E">
                          <w:pPr>
                            <w:pStyle w:val="Sinespaciado"/>
                            <w:jc w:val="right"/>
                            <w:rPr>
                              <w:color w:val="595959" w:themeColor="text1" w:themeTint="A6"/>
                              <w:sz w:val="24"/>
                              <w:szCs w:val="18"/>
                            </w:rPr>
                          </w:pPr>
                          <w:r>
                            <w:rPr>
                              <w:color w:val="595959" w:themeColor="text1" w:themeTint="A6"/>
                              <w:sz w:val="24"/>
                              <w:szCs w:val="18"/>
                            </w:rPr>
                            <w:t>Martínez Figueroa, Pablo</w:t>
                          </w:r>
                        </w:p>
                        <w:p w14:paraId="76637BC6" w14:textId="58D3C22E" w:rsidR="00E1202E" w:rsidRDefault="00E1202E">
                          <w:pPr>
                            <w:pStyle w:val="Sinespaciado"/>
                            <w:jc w:val="right"/>
                            <w:rPr>
                              <w:color w:val="595959" w:themeColor="text1" w:themeTint="A6"/>
                              <w:sz w:val="24"/>
                              <w:szCs w:val="18"/>
                            </w:rPr>
                          </w:pPr>
                          <w:r>
                            <w:rPr>
                              <w:color w:val="595959" w:themeColor="text1" w:themeTint="A6"/>
                              <w:sz w:val="24"/>
                              <w:szCs w:val="18"/>
                            </w:rPr>
                            <w:t>Montaño Aguilera, Antonio Manuel</w:t>
                          </w:r>
                        </w:p>
                        <w:p w14:paraId="354F44BF" w14:textId="77777777" w:rsidR="00E1202E" w:rsidRDefault="00E1202E" w:rsidP="00E1202E">
                          <w:pPr>
                            <w:pStyle w:val="Sinespaciado"/>
                            <w:jc w:val="right"/>
                            <w:rPr>
                              <w:color w:val="595959" w:themeColor="text1" w:themeTint="A6"/>
                              <w:sz w:val="24"/>
                              <w:szCs w:val="18"/>
                            </w:rPr>
                          </w:pPr>
                          <w:r>
                            <w:rPr>
                              <w:color w:val="595959" w:themeColor="text1" w:themeTint="A6"/>
                              <w:sz w:val="24"/>
                              <w:szCs w:val="18"/>
                            </w:rPr>
                            <w:t>de Paz Galán, Francisco</w:t>
                          </w:r>
                        </w:p>
                        <w:p w14:paraId="2D97FA5B" w14:textId="61905F2D" w:rsidR="00E1202E" w:rsidRDefault="00E1202E">
                          <w:pPr>
                            <w:pStyle w:val="Sinespaciado"/>
                            <w:jc w:val="right"/>
                            <w:rPr>
                              <w:color w:val="595959" w:themeColor="text1" w:themeTint="A6"/>
                              <w:sz w:val="24"/>
                              <w:szCs w:val="18"/>
                            </w:rPr>
                          </w:pPr>
                          <w:r>
                            <w:rPr>
                              <w:color w:val="595959" w:themeColor="text1" w:themeTint="A6"/>
                              <w:sz w:val="24"/>
                              <w:szCs w:val="18"/>
                            </w:rPr>
                            <w:t>Rico Catalán, Jesús Andrés</w:t>
                          </w:r>
                        </w:p>
                        <w:p w14:paraId="10AE44F2" w14:textId="65885CB6" w:rsidR="00E1202E" w:rsidRDefault="00E1202E">
                          <w:pPr>
                            <w:pStyle w:val="Sinespaciado"/>
                            <w:jc w:val="right"/>
                            <w:rPr>
                              <w:color w:val="595959" w:themeColor="text1" w:themeTint="A6"/>
                              <w:sz w:val="24"/>
                              <w:szCs w:val="18"/>
                            </w:rPr>
                          </w:pPr>
                        </w:p>
                        <w:p w14:paraId="3C213DD0" w14:textId="4A8F02C1" w:rsidR="00E1202E" w:rsidRDefault="00E1202E">
                          <w:pPr>
                            <w:pStyle w:val="Sinespaciado"/>
                            <w:jc w:val="right"/>
                            <w:rPr>
                              <w:color w:val="595959" w:themeColor="text1" w:themeTint="A6"/>
                              <w:sz w:val="24"/>
                              <w:szCs w:val="18"/>
                            </w:rPr>
                          </w:pPr>
                        </w:p>
                        <w:p w14:paraId="45B4FA32" w14:textId="0AE31211" w:rsidR="00E1202E" w:rsidRPr="00B50EDE" w:rsidRDefault="00E1202E">
                          <w:pPr>
                            <w:pStyle w:val="Sinespaciado"/>
                            <w:jc w:val="right"/>
                            <w:rPr>
                              <w:color w:val="595959" w:themeColor="text1" w:themeTint="A6"/>
                              <w:sz w:val="24"/>
                              <w:szCs w:val="18"/>
                            </w:rPr>
                          </w:pPr>
                        </w:p>
                        <w:p w14:paraId="2A8E4EA3" w14:textId="77777777" w:rsidR="00166ACD" w:rsidRDefault="00166ACD"/>
                      </w:txbxContent>
                    </v:textbox>
                    <w10:wrap type="square" anchorx="page" anchory="page"/>
                  </v:shape>
                </w:pict>
              </mc:Fallback>
            </mc:AlternateContent>
          </w:r>
          <w:r w:rsidR="00166ACD">
            <w:br w:type="page"/>
          </w:r>
        </w:p>
      </w:sdtContent>
    </w:sdt>
    <w:p w14:paraId="3DCE5EAA" w14:textId="7172A462" w:rsidR="00C32F85" w:rsidRDefault="005A2D5E" w:rsidP="007E6743">
      <w:pPr>
        <w:pStyle w:val="Ttulo1"/>
        <w:numPr>
          <w:ilvl w:val="0"/>
          <w:numId w:val="1"/>
        </w:numPr>
        <w:ind w:left="0"/>
      </w:pPr>
      <w:r>
        <w:lastRenderedPageBreak/>
        <w:t>Cambios en los modelos de dominio</w:t>
      </w:r>
    </w:p>
    <w:p w14:paraId="56193771" w14:textId="77777777" w:rsidR="005A2D5E" w:rsidRPr="005A2D5E" w:rsidRDefault="005A2D5E" w:rsidP="005A2D5E"/>
    <w:p w14:paraId="52BE142E" w14:textId="57A1DB38" w:rsidR="007908D5" w:rsidRDefault="00E45886" w:rsidP="00E45886">
      <w:pPr>
        <w:pStyle w:val="Prrafodelista"/>
        <w:numPr>
          <w:ilvl w:val="0"/>
          <w:numId w:val="5"/>
        </w:numPr>
        <w:spacing w:line="360" w:lineRule="auto"/>
        <w:jc w:val="both"/>
        <w:rPr>
          <w:sz w:val="24"/>
          <w:szCs w:val="24"/>
        </w:rPr>
      </w:pPr>
      <w:r>
        <w:rPr>
          <w:sz w:val="24"/>
          <w:szCs w:val="24"/>
        </w:rPr>
        <w:t xml:space="preserve">Se ha añadido la relación </w:t>
      </w:r>
      <w:proofErr w:type="spellStart"/>
      <w:r>
        <w:rPr>
          <w:sz w:val="24"/>
          <w:szCs w:val="24"/>
        </w:rPr>
        <w:t>Customer</w:t>
      </w:r>
      <w:proofErr w:type="spellEnd"/>
      <w:r>
        <w:rPr>
          <w:sz w:val="24"/>
          <w:szCs w:val="24"/>
        </w:rPr>
        <w:t xml:space="preserve"> </w:t>
      </w:r>
      <w:r w:rsidRPr="00E45886">
        <w:rPr>
          <w:sz w:val="24"/>
          <w:szCs w:val="24"/>
        </w:rPr>
        <w:sym w:font="Wingdings" w:char="F0E0"/>
      </w:r>
      <w:r>
        <w:rPr>
          <w:sz w:val="24"/>
          <w:szCs w:val="24"/>
        </w:rPr>
        <w:t xml:space="preserve"> </w:t>
      </w:r>
      <w:proofErr w:type="spellStart"/>
      <w:r>
        <w:rPr>
          <w:sz w:val="24"/>
          <w:szCs w:val="24"/>
        </w:rPr>
        <w:t>CreditCard</w:t>
      </w:r>
      <w:proofErr w:type="spellEnd"/>
      <w:r>
        <w:rPr>
          <w:sz w:val="24"/>
          <w:szCs w:val="24"/>
        </w:rPr>
        <w:t xml:space="preserve"> y Sponsor </w:t>
      </w:r>
      <w:r w:rsidRPr="00E45886">
        <w:rPr>
          <w:sz w:val="24"/>
          <w:szCs w:val="24"/>
        </w:rPr>
        <w:sym w:font="Wingdings" w:char="F0E0"/>
      </w:r>
      <w:r>
        <w:rPr>
          <w:sz w:val="24"/>
          <w:szCs w:val="24"/>
        </w:rPr>
        <w:t xml:space="preserve"> </w:t>
      </w:r>
      <w:proofErr w:type="spellStart"/>
      <w:r>
        <w:rPr>
          <w:sz w:val="24"/>
          <w:szCs w:val="24"/>
        </w:rPr>
        <w:t>CreditCard</w:t>
      </w:r>
      <w:proofErr w:type="spellEnd"/>
      <w:r>
        <w:rPr>
          <w:sz w:val="24"/>
          <w:szCs w:val="24"/>
        </w:rPr>
        <w:t xml:space="preserve"> con la finalidad de conocer el propietario específico de una tarjeta de crédito.</w:t>
      </w:r>
    </w:p>
    <w:p w14:paraId="7763CF21" w14:textId="6B33AF53" w:rsidR="00E45886" w:rsidRDefault="00E45886" w:rsidP="00E45886">
      <w:pPr>
        <w:spacing w:line="360" w:lineRule="auto"/>
        <w:jc w:val="both"/>
        <w:rPr>
          <w:sz w:val="24"/>
          <w:szCs w:val="24"/>
        </w:rPr>
      </w:pPr>
      <w:r w:rsidRPr="00E45886">
        <w:rPr>
          <w:sz w:val="24"/>
          <w:szCs w:val="24"/>
        </w:rPr>
        <w:drawing>
          <wp:inline distT="0" distB="0" distL="0" distR="0" wp14:anchorId="45350C2E" wp14:editId="69AB499B">
            <wp:extent cx="5400040" cy="2905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05125"/>
                    </a:xfrm>
                    <a:prstGeom prst="rect">
                      <a:avLst/>
                    </a:prstGeom>
                  </pic:spPr>
                </pic:pic>
              </a:graphicData>
            </a:graphic>
          </wp:inline>
        </w:drawing>
      </w:r>
    </w:p>
    <w:p w14:paraId="38D9F232" w14:textId="78D9CF03" w:rsidR="00E45886" w:rsidRPr="00612F6B" w:rsidRDefault="00E45886" w:rsidP="00612F6B">
      <w:pPr>
        <w:pStyle w:val="Prrafodelista"/>
        <w:numPr>
          <w:ilvl w:val="0"/>
          <w:numId w:val="5"/>
        </w:numPr>
        <w:spacing w:line="360" w:lineRule="auto"/>
        <w:jc w:val="both"/>
        <w:rPr>
          <w:sz w:val="24"/>
          <w:szCs w:val="24"/>
        </w:rPr>
      </w:pPr>
      <w:r w:rsidRPr="00612F6B">
        <w:rPr>
          <w:sz w:val="24"/>
          <w:szCs w:val="24"/>
        </w:rPr>
        <w:t xml:space="preserve">Se ha añadido en los modelos UML la </w:t>
      </w:r>
      <w:proofErr w:type="spellStart"/>
      <w:r w:rsidRPr="00612F6B">
        <w:rPr>
          <w:sz w:val="24"/>
          <w:szCs w:val="24"/>
        </w:rPr>
        <w:t>bidireccionalidad</w:t>
      </w:r>
      <w:proofErr w:type="spellEnd"/>
      <w:r w:rsidRPr="00612F6B">
        <w:rPr>
          <w:sz w:val="24"/>
          <w:szCs w:val="24"/>
        </w:rPr>
        <w:t xml:space="preserve"> Note &lt;-&gt; </w:t>
      </w:r>
      <w:proofErr w:type="spellStart"/>
      <w:r w:rsidRPr="00612F6B">
        <w:rPr>
          <w:sz w:val="24"/>
          <w:szCs w:val="24"/>
        </w:rPr>
        <w:t>Report</w:t>
      </w:r>
      <w:proofErr w:type="spellEnd"/>
      <w:r w:rsidRPr="00612F6B">
        <w:rPr>
          <w:sz w:val="24"/>
          <w:szCs w:val="24"/>
        </w:rPr>
        <w:t>, que ya estaba puesta anteriormente en el modelo de dominio Java.</w:t>
      </w:r>
    </w:p>
    <w:p w14:paraId="56E7A94A" w14:textId="4FF281BC" w:rsidR="00E45886" w:rsidRDefault="00E45886" w:rsidP="00612F6B">
      <w:pPr>
        <w:pStyle w:val="Prrafodelista"/>
        <w:numPr>
          <w:ilvl w:val="0"/>
          <w:numId w:val="5"/>
        </w:numPr>
        <w:spacing w:line="360" w:lineRule="auto"/>
        <w:jc w:val="both"/>
        <w:rPr>
          <w:sz w:val="24"/>
          <w:szCs w:val="24"/>
        </w:rPr>
      </w:pPr>
      <w:r>
        <w:rPr>
          <w:sz w:val="24"/>
          <w:szCs w:val="24"/>
        </w:rPr>
        <w:t xml:space="preserve">Eliminados los </w:t>
      </w:r>
      <w:proofErr w:type="spellStart"/>
      <w:r>
        <w:rPr>
          <w:sz w:val="24"/>
          <w:szCs w:val="24"/>
        </w:rPr>
        <w:t>cascade</w:t>
      </w:r>
      <w:proofErr w:type="spellEnd"/>
      <w:r>
        <w:rPr>
          <w:sz w:val="24"/>
          <w:szCs w:val="24"/>
        </w:rPr>
        <w:t xml:space="preserve"> = </w:t>
      </w:r>
      <w:proofErr w:type="spellStart"/>
      <w:r>
        <w:rPr>
          <w:sz w:val="24"/>
          <w:szCs w:val="24"/>
        </w:rPr>
        <w:t>CascadeType.ALL</w:t>
      </w:r>
      <w:proofErr w:type="spellEnd"/>
      <w:r>
        <w:rPr>
          <w:sz w:val="24"/>
          <w:szCs w:val="24"/>
        </w:rPr>
        <w:t xml:space="preserve"> de </w:t>
      </w:r>
      <w:proofErr w:type="spellStart"/>
      <w:r>
        <w:rPr>
          <w:sz w:val="24"/>
          <w:szCs w:val="24"/>
        </w:rPr>
        <w:t>Message</w:t>
      </w:r>
      <w:proofErr w:type="spellEnd"/>
      <w:r>
        <w:rPr>
          <w:sz w:val="24"/>
          <w:szCs w:val="24"/>
        </w:rPr>
        <w:t xml:space="preserve"> y </w:t>
      </w:r>
      <w:proofErr w:type="spellStart"/>
      <w:r>
        <w:rPr>
          <w:sz w:val="24"/>
          <w:szCs w:val="24"/>
        </w:rPr>
        <w:t>MessageBox</w:t>
      </w:r>
      <w:proofErr w:type="spellEnd"/>
      <w:r w:rsidR="00612F6B">
        <w:rPr>
          <w:sz w:val="24"/>
          <w:szCs w:val="24"/>
        </w:rPr>
        <w:t xml:space="preserve"> ya que no es una composición.</w:t>
      </w:r>
    </w:p>
    <w:p w14:paraId="45601795" w14:textId="77777777" w:rsidR="00612F6B" w:rsidRDefault="00E45886" w:rsidP="00612F6B">
      <w:pPr>
        <w:pStyle w:val="Prrafodelista"/>
        <w:numPr>
          <w:ilvl w:val="0"/>
          <w:numId w:val="5"/>
        </w:numPr>
        <w:spacing w:line="360" w:lineRule="auto"/>
        <w:jc w:val="both"/>
        <w:rPr>
          <w:sz w:val="24"/>
          <w:szCs w:val="24"/>
        </w:rPr>
      </w:pPr>
      <w:proofErr w:type="gramStart"/>
      <w:r w:rsidRPr="00612F6B">
        <w:rPr>
          <w:sz w:val="24"/>
          <w:szCs w:val="24"/>
        </w:rPr>
        <w:t>Actor::</w:t>
      </w:r>
      <w:proofErr w:type="spellStart"/>
      <w:proofErr w:type="gramEnd"/>
      <w:r w:rsidRPr="00612F6B">
        <w:rPr>
          <w:sz w:val="24"/>
          <w:szCs w:val="24"/>
        </w:rPr>
        <w:t>getSocialProfiles</w:t>
      </w:r>
      <w:proofErr w:type="spellEnd"/>
      <w:r w:rsidRPr="00612F6B">
        <w:rPr>
          <w:sz w:val="24"/>
          <w:szCs w:val="24"/>
        </w:rPr>
        <w:t xml:space="preserve">() se ha eliminado </w:t>
      </w:r>
      <w:proofErr w:type="spellStart"/>
      <w:r w:rsidRPr="00612F6B">
        <w:rPr>
          <w:sz w:val="24"/>
          <w:szCs w:val="24"/>
        </w:rPr>
        <w:t>cascade</w:t>
      </w:r>
      <w:proofErr w:type="spellEnd"/>
      <w:r w:rsidRPr="00612F6B">
        <w:rPr>
          <w:sz w:val="24"/>
          <w:szCs w:val="24"/>
        </w:rPr>
        <w:t>=</w:t>
      </w:r>
      <w:proofErr w:type="spellStart"/>
      <w:r w:rsidRPr="00612F6B">
        <w:rPr>
          <w:sz w:val="24"/>
          <w:szCs w:val="24"/>
        </w:rPr>
        <w:t>CascadeType.ALL</w:t>
      </w:r>
      <w:proofErr w:type="spellEnd"/>
      <w:r w:rsidRPr="00612F6B">
        <w:rPr>
          <w:sz w:val="24"/>
          <w:szCs w:val="24"/>
        </w:rPr>
        <w:t xml:space="preserve"> ya que no es una composición.</w:t>
      </w:r>
    </w:p>
    <w:p w14:paraId="54518837" w14:textId="1E372A57" w:rsidR="00EB5500" w:rsidRPr="00612F6B" w:rsidRDefault="00EB5500" w:rsidP="00612F6B">
      <w:pPr>
        <w:pStyle w:val="Prrafodelista"/>
        <w:numPr>
          <w:ilvl w:val="0"/>
          <w:numId w:val="5"/>
        </w:numPr>
        <w:spacing w:line="360" w:lineRule="auto"/>
        <w:jc w:val="both"/>
        <w:rPr>
          <w:sz w:val="24"/>
          <w:szCs w:val="24"/>
        </w:rPr>
      </w:pPr>
      <w:proofErr w:type="spellStart"/>
      <w:proofErr w:type="gramStart"/>
      <w:r w:rsidRPr="00612F6B">
        <w:rPr>
          <w:sz w:val="24"/>
          <w:szCs w:val="24"/>
        </w:rPr>
        <w:t>HandyWorker</w:t>
      </w:r>
      <w:proofErr w:type="spellEnd"/>
      <w:r w:rsidRPr="00612F6B">
        <w:rPr>
          <w:sz w:val="24"/>
          <w:szCs w:val="24"/>
        </w:rPr>
        <w:t>::</w:t>
      </w:r>
      <w:proofErr w:type="spellStart"/>
      <w:proofErr w:type="gramEnd"/>
      <w:r w:rsidRPr="00612F6B">
        <w:rPr>
          <w:sz w:val="24"/>
          <w:szCs w:val="24"/>
        </w:rPr>
        <w:t>getCurriculum</w:t>
      </w:r>
      <w:proofErr w:type="spellEnd"/>
      <w:r w:rsidRPr="00612F6B">
        <w:rPr>
          <w:sz w:val="24"/>
          <w:szCs w:val="24"/>
        </w:rPr>
        <w:t>(): se ha eliminado la etiqueta @</w:t>
      </w:r>
      <w:proofErr w:type="spellStart"/>
      <w:r w:rsidRPr="00612F6B">
        <w:rPr>
          <w:sz w:val="24"/>
          <w:szCs w:val="24"/>
        </w:rPr>
        <w:t>NotNull</w:t>
      </w:r>
      <w:proofErr w:type="spellEnd"/>
      <w:r w:rsidR="00612F6B" w:rsidRPr="00612F6B">
        <w:rPr>
          <w:sz w:val="24"/>
          <w:szCs w:val="24"/>
        </w:rPr>
        <w:t xml:space="preserve"> ya que un currículum no es obligatorio.</w:t>
      </w:r>
    </w:p>
    <w:p w14:paraId="27E03D63" w14:textId="77777777" w:rsidR="00E45886" w:rsidRPr="00E45886" w:rsidRDefault="00E45886" w:rsidP="00E45886">
      <w:pPr>
        <w:pStyle w:val="Prrafodelista"/>
        <w:spacing w:line="360" w:lineRule="auto"/>
        <w:jc w:val="both"/>
        <w:rPr>
          <w:sz w:val="24"/>
          <w:szCs w:val="24"/>
        </w:rPr>
      </w:pPr>
    </w:p>
    <w:p w14:paraId="71E48713" w14:textId="641E7757" w:rsidR="007908D5" w:rsidRDefault="007908D5" w:rsidP="007908D5">
      <w:pPr>
        <w:pStyle w:val="Ttulo1"/>
        <w:numPr>
          <w:ilvl w:val="0"/>
          <w:numId w:val="1"/>
        </w:numPr>
        <w:ind w:left="0"/>
      </w:pPr>
      <w:r>
        <w:t>Cambios en los repositorios</w:t>
      </w:r>
    </w:p>
    <w:p w14:paraId="1B5DA08A" w14:textId="7FD53824" w:rsidR="007908D5" w:rsidRDefault="007908D5" w:rsidP="005A2D5E">
      <w:pPr>
        <w:spacing w:line="360" w:lineRule="auto"/>
        <w:jc w:val="both"/>
        <w:rPr>
          <w:sz w:val="24"/>
          <w:szCs w:val="24"/>
        </w:rPr>
      </w:pPr>
    </w:p>
    <w:p w14:paraId="3984EA2C" w14:textId="04FD3B29" w:rsidR="00E1202E" w:rsidRDefault="00EB5500" w:rsidP="00EB5500">
      <w:pPr>
        <w:pStyle w:val="Prrafodelista"/>
        <w:numPr>
          <w:ilvl w:val="0"/>
          <w:numId w:val="6"/>
        </w:numPr>
        <w:spacing w:line="360" w:lineRule="auto"/>
        <w:jc w:val="both"/>
        <w:rPr>
          <w:sz w:val="24"/>
          <w:szCs w:val="24"/>
        </w:rPr>
      </w:pPr>
      <w:proofErr w:type="spellStart"/>
      <w:r>
        <w:rPr>
          <w:sz w:val="24"/>
          <w:szCs w:val="24"/>
        </w:rPr>
        <w:t>ComplaintRepository</w:t>
      </w:r>
      <w:proofErr w:type="spellEnd"/>
      <w:r>
        <w:rPr>
          <w:sz w:val="24"/>
          <w:szCs w:val="24"/>
        </w:rPr>
        <w:t xml:space="preserve">: se ha añadido una consulta que devuelve las quejas a partir de un </w:t>
      </w:r>
      <w:proofErr w:type="spellStart"/>
      <w:r>
        <w:rPr>
          <w:sz w:val="24"/>
          <w:szCs w:val="24"/>
        </w:rPr>
        <w:t>handy</w:t>
      </w:r>
      <w:proofErr w:type="spellEnd"/>
      <w:r>
        <w:rPr>
          <w:sz w:val="24"/>
          <w:szCs w:val="24"/>
        </w:rPr>
        <w:t xml:space="preserve"> </w:t>
      </w:r>
      <w:proofErr w:type="spellStart"/>
      <w:r>
        <w:rPr>
          <w:sz w:val="24"/>
          <w:szCs w:val="24"/>
        </w:rPr>
        <w:t>worker</w:t>
      </w:r>
      <w:proofErr w:type="spellEnd"/>
      <w:r>
        <w:rPr>
          <w:sz w:val="24"/>
          <w:szCs w:val="24"/>
        </w:rPr>
        <w:t>.</w:t>
      </w:r>
    </w:p>
    <w:p w14:paraId="01D34221" w14:textId="77777777" w:rsidR="00EB5500" w:rsidRPr="007908D5" w:rsidRDefault="00EB5500" w:rsidP="00EC4385">
      <w:pPr>
        <w:pStyle w:val="Prrafodelista"/>
        <w:spacing w:line="360" w:lineRule="auto"/>
        <w:ind w:left="360"/>
        <w:jc w:val="both"/>
        <w:rPr>
          <w:sz w:val="24"/>
          <w:szCs w:val="24"/>
        </w:rPr>
      </w:pPr>
    </w:p>
    <w:p w14:paraId="2B5A2C0B" w14:textId="2070BD00" w:rsidR="005A2D5E" w:rsidRDefault="005A2D5E" w:rsidP="007E6743">
      <w:pPr>
        <w:pStyle w:val="Ttulo1"/>
        <w:numPr>
          <w:ilvl w:val="0"/>
          <w:numId w:val="1"/>
        </w:numPr>
        <w:ind w:left="0"/>
      </w:pPr>
      <w:r>
        <w:lastRenderedPageBreak/>
        <w:t>Cambios en los servicios</w:t>
      </w:r>
    </w:p>
    <w:p w14:paraId="200F5F66" w14:textId="08CBA0F4" w:rsidR="005A2D5E" w:rsidRDefault="005A2D5E" w:rsidP="005A2D5E"/>
    <w:p w14:paraId="39878AC2" w14:textId="654C1750" w:rsidR="007E6743" w:rsidRDefault="00E45886" w:rsidP="007E6743">
      <w:pPr>
        <w:pStyle w:val="Prrafodelista"/>
        <w:numPr>
          <w:ilvl w:val="0"/>
          <w:numId w:val="3"/>
        </w:numPr>
        <w:spacing w:line="360" w:lineRule="auto"/>
        <w:ind w:left="426"/>
        <w:jc w:val="both"/>
        <w:rPr>
          <w:sz w:val="24"/>
          <w:szCs w:val="24"/>
        </w:rPr>
      </w:pPr>
      <w:r>
        <w:rPr>
          <w:sz w:val="24"/>
          <w:szCs w:val="24"/>
        </w:rPr>
        <w:t xml:space="preserve">En </w:t>
      </w:r>
      <w:proofErr w:type="spellStart"/>
      <w:proofErr w:type="gramStart"/>
      <w:r>
        <w:rPr>
          <w:sz w:val="24"/>
          <w:szCs w:val="24"/>
        </w:rPr>
        <w:t>WarrantyService</w:t>
      </w:r>
      <w:proofErr w:type="spellEnd"/>
      <w:r>
        <w:rPr>
          <w:sz w:val="24"/>
          <w:szCs w:val="24"/>
        </w:rPr>
        <w:t>::</w:t>
      </w:r>
      <w:proofErr w:type="spellStart"/>
      <w:proofErr w:type="gramEnd"/>
      <w:r>
        <w:rPr>
          <w:sz w:val="24"/>
          <w:szCs w:val="24"/>
        </w:rPr>
        <w:t>save</w:t>
      </w:r>
      <w:proofErr w:type="spellEnd"/>
      <w:r>
        <w:rPr>
          <w:sz w:val="24"/>
          <w:szCs w:val="24"/>
        </w:rPr>
        <w:t>() ahora se comprueba si la garantía está en modo final o no</w:t>
      </w:r>
      <w:r w:rsidR="00200492">
        <w:rPr>
          <w:sz w:val="24"/>
          <w:szCs w:val="24"/>
        </w:rPr>
        <w:t>, ya que, de estarlo, no puede ser modificada.</w:t>
      </w:r>
    </w:p>
    <w:p w14:paraId="7ED22FAC" w14:textId="5D5E5DB9" w:rsidR="00E45886" w:rsidRDefault="00E45886" w:rsidP="007E6743">
      <w:pPr>
        <w:pStyle w:val="Prrafodelista"/>
        <w:numPr>
          <w:ilvl w:val="0"/>
          <w:numId w:val="3"/>
        </w:numPr>
        <w:spacing w:line="360" w:lineRule="auto"/>
        <w:ind w:left="426"/>
        <w:jc w:val="both"/>
        <w:rPr>
          <w:sz w:val="24"/>
          <w:szCs w:val="24"/>
        </w:rPr>
      </w:pPr>
      <w:proofErr w:type="spellStart"/>
      <w:proofErr w:type="gramStart"/>
      <w:r>
        <w:rPr>
          <w:sz w:val="24"/>
          <w:szCs w:val="24"/>
        </w:rPr>
        <w:t>PhaseService</w:t>
      </w:r>
      <w:proofErr w:type="spellEnd"/>
      <w:r>
        <w:rPr>
          <w:sz w:val="24"/>
          <w:szCs w:val="24"/>
        </w:rPr>
        <w:t>::</w:t>
      </w:r>
      <w:proofErr w:type="spellStart"/>
      <w:proofErr w:type="gramEnd"/>
      <w:r>
        <w:rPr>
          <w:sz w:val="24"/>
          <w:szCs w:val="24"/>
        </w:rPr>
        <w:t>save</w:t>
      </w:r>
      <w:proofErr w:type="spellEnd"/>
      <w:r>
        <w:rPr>
          <w:sz w:val="24"/>
          <w:szCs w:val="24"/>
        </w:rPr>
        <w:t>(): ahora las fases solo pueden crearse cuando una solicitud esté aceptada</w:t>
      </w:r>
      <w:r w:rsidR="00200492">
        <w:rPr>
          <w:sz w:val="24"/>
          <w:szCs w:val="24"/>
        </w:rPr>
        <w:t>, tal y como exigen los requisitos</w:t>
      </w:r>
      <w:r>
        <w:rPr>
          <w:sz w:val="24"/>
          <w:szCs w:val="24"/>
        </w:rPr>
        <w:t>. También se cumplen ahora las restricciones de tiempo</w:t>
      </w:r>
      <w:r w:rsidR="00200492">
        <w:rPr>
          <w:sz w:val="24"/>
          <w:szCs w:val="24"/>
        </w:rPr>
        <w:t xml:space="preserve"> respecto a su chapuza correspondiente.</w:t>
      </w:r>
    </w:p>
    <w:p w14:paraId="431FACEA" w14:textId="776C3FB6" w:rsidR="00EB5500" w:rsidRDefault="00EB5500" w:rsidP="007E6743">
      <w:pPr>
        <w:pStyle w:val="Prrafodelista"/>
        <w:numPr>
          <w:ilvl w:val="0"/>
          <w:numId w:val="3"/>
        </w:numPr>
        <w:spacing w:line="360" w:lineRule="auto"/>
        <w:ind w:left="426"/>
        <w:jc w:val="both"/>
        <w:rPr>
          <w:sz w:val="24"/>
          <w:szCs w:val="24"/>
        </w:rPr>
      </w:pPr>
      <w:proofErr w:type="spellStart"/>
      <w:proofErr w:type="gramStart"/>
      <w:r>
        <w:rPr>
          <w:sz w:val="24"/>
          <w:szCs w:val="24"/>
        </w:rPr>
        <w:t>PhaseService</w:t>
      </w:r>
      <w:proofErr w:type="spellEnd"/>
      <w:r>
        <w:rPr>
          <w:sz w:val="24"/>
          <w:szCs w:val="24"/>
        </w:rPr>
        <w:t>::</w:t>
      </w:r>
      <w:proofErr w:type="spellStart"/>
      <w:proofErr w:type="gramEnd"/>
      <w:r>
        <w:rPr>
          <w:sz w:val="24"/>
          <w:szCs w:val="24"/>
        </w:rPr>
        <w:t>delete</w:t>
      </w:r>
      <w:proofErr w:type="spellEnd"/>
      <w:r>
        <w:rPr>
          <w:sz w:val="24"/>
          <w:szCs w:val="24"/>
        </w:rPr>
        <w:t>(): anteriormente no borraba correctamente la fase, ahora sí lo hace.</w:t>
      </w:r>
    </w:p>
    <w:p w14:paraId="51A3F257" w14:textId="7AB65426" w:rsidR="00E45886" w:rsidRDefault="00E45886" w:rsidP="00E45886">
      <w:pPr>
        <w:pStyle w:val="Prrafodelista"/>
        <w:numPr>
          <w:ilvl w:val="0"/>
          <w:numId w:val="3"/>
        </w:numPr>
        <w:spacing w:line="360" w:lineRule="auto"/>
        <w:ind w:left="426"/>
        <w:jc w:val="both"/>
        <w:rPr>
          <w:sz w:val="24"/>
          <w:szCs w:val="24"/>
        </w:rPr>
      </w:pPr>
      <w:proofErr w:type="spellStart"/>
      <w:r>
        <w:rPr>
          <w:sz w:val="24"/>
          <w:szCs w:val="24"/>
        </w:rPr>
        <w:t>AdministratorService</w:t>
      </w:r>
      <w:proofErr w:type="spellEnd"/>
      <w:r>
        <w:rPr>
          <w:sz w:val="24"/>
          <w:szCs w:val="24"/>
        </w:rPr>
        <w:t>: se ha añadido un método que calcula la puntuación de un cliente o un manitas</w:t>
      </w:r>
      <w:r w:rsidR="00200492">
        <w:rPr>
          <w:sz w:val="24"/>
          <w:szCs w:val="24"/>
        </w:rPr>
        <w:t xml:space="preserve"> para cumplir el requisito 50.1</w:t>
      </w:r>
      <w:r>
        <w:rPr>
          <w:sz w:val="24"/>
          <w:szCs w:val="24"/>
        </w:rPr>
        <w:t>. También se ha añadido un método que calcula las puntuaciones de todos ellos</w:t>
      </w:r>
      <w:r w:rsidR="00200492">
        <w:rPr>
          <w:sz w:val="24"/>
          <w:szCs w:val="24"/>
        </w:rPr>
        <w:t xml:space="preserve"> que servirá para mostrar una vista con todas las puntuaciones de todos los clientes y manitas.</w:t>
      </w:r>
    </w:p>
    <w:p w14:paraId="7C7CA32B" w14:textId="77777777" w:rsidR="00E45886" w:rsidRDefault="00E45886" w:rsidP="00E45886">
      <w:pPr>
        <w:pStyle w:val="Prrafodelista"/>
        <w:numPr>
          <w:ilvl w:val="0"/>
          <w:numId w:val="3"/>
        </w:numPr>
        <w:spacing w:line="360" w:lineRule="auto"/>
        <w:ind w:left="426"/>
        <w:jc w:val="both"/>
        <w:rPr>
          <w:sz w:val="24"/>
          <w:szCs w:val="24"/>
        </w:rPr>
      </w:pPr>
      <w:proofErr w:type="spellStart"/>
      <w:r>
        <w:rPr>
          <w:sz w:val="24"/>
          <w:szCs w:val="24"/>
        </w:rPr>
        <w:t>FinderService</w:t>
      </w:r>
      <w:proofErr w:type="spellEnd"/>
      <w:r>
        <w:rPr>
          <w:sz w:val="24"/>
          <w:szCs w:val="24"/>
        </w:rPr>
        <w:t>: se ha modificado el método de búsqueda que devuelve un nuevo buscador que incluye las chapuzas que cumplen los filtros indicados.</w:t>
      </w:r>
    </w:p>
    <w:p w14:paraId="269E9E17" w14:textId="322DD9AA" w:rsidR="00E45886" w:rsidRDefault="00E45886" w:rsidP="00E45886">
      <w:pPr>
        <w:pStyle w:val="Prrafodelista"/>
        <w:numPr>
          <w:ilvl w:val="0"/>
          <w:numId w:val="3"/>
        </w:numPr>
        <w:spacing w:line="360" w:lineRule="auto"/>
        <w:ind w:left="426"/>
        <w:jc w:val="both"/>
        <w:rPr>
          <w:sz w:val="24"/>
          <w:szCs w:val="24"/>
        </w:rPr>
      </w:pPr>
      <w:r>
        <w:rPr>
          <w:sz w:val="24"/>
          <w:szCs w:val="24"/>
        </w:rPr>
        <w:t xml:space="preserve">Se han modificado los test </w:t>
      </w:r>
      <w:r w:rsidR="00200492">
        <w:rPr>
          <w:sz w:val="24"/>
          <w:szCs w:val="24"/>
        </w:rPr>
        <w:t>y se elimina la búsqueda de un elemento por su identificador, para que</w:t>
      </w:r>
      <w:r>
        <w:rPr>
          <w:sz w:val="24"/>
          <w:szCs w:val="24"/>
        </w:rPr>
        <w:t xml:space="preserve"> funcionen siempre a pesar de que se vuelva a poblar la base de datos.</w:t>
      </w:r>
    </w:p>
    <w:p w14:paraId="67574692" w14:textId="3FC183A0" w:rsidR="00E45886" w:rsidRDefault="00E45886" w:rsidP="00E45886">
      <w:pPr>
        <w:pStyle w:val="Prrafodelista"/>
        <w:numPr>
          <w:ilvl w:val="0"/>
          <w:numId w:val="3"/>
        </w:numPr>
        <w:spacing w:line="360" w:lineRule="auto"/>
        <w:ind w:left="426"/>
        <w:jc w:val="both"/>
        <w:rPr>
          <w:sz w:val="24"/>
          <w:szCs w:val="24"/>
        </w:rPr>
      </w:pPr>
      <w:proofErr w:type="spellStart"/>
      <w:proofErr w:type="gramStart"/>
      <w:r>
        <w:rPr>
          <w:sz w:val="24"/>
          <w:szCs w:val="24"/>
        </w:rPr>
        <w:t>ComplaintService</w:t>
      </w:r>
      <w:proofErr w:type="spellEnd"/>
      <w:r>
        <w:rPr>
          <w:sz w:val="24"/>
          <w:szCs w:val="24"/>
        </w:rPr>
        <w:t>::</w:t>
      </w:r>
      <w:proofErr w:type="spellStart"/>
      <w:proofErr w:type="gramEnd"/>
      <w:r>
        <w:rPr>
          <w:sz w:val="24"/>
          <w:szCs w:val="24"/>
        </w:rPr>
        <w:t>save</w:t>
      </w:r>
      <w:proofErr w:type="spellEnd"/>
      <w:r>
        <w:rPr>
          <w:sz w:val="24"/>
          <w:szCs w:val="24"/>
        </w:rPr>
        <w:t>(): cuando se crea una queja, esta se añade a la lista de quejas del cliente en cuestión</w:t>
      </w:r>
      <w:r w:rsidR="00200492">
        <w:rPr>
          <w:sz w:val="24"/>
          <w:szCs w:val="24"/>
        </w:rPr>
        <w:t xml:space="preserve"> con la finalidad de tener siempre actualizada dicha lista.</w:t>
      </w:r>
    </w:p>
    <w:p w14:paraId="658ABA8B" w14:textId="2B04309D" w:rsidR="00E45886" w:rsidRDefault="00E45886" w:rsidP="00E45886">
      <w:pPr>
        <w:pStyle w:val="Prrafodelista"/>
        <w:numPr>
          <w:ilvl w:val="0"/>
          <w:numId w:val="3"/>
        </w:numPr>
        <w:spacing w:line="360" w:lineRule="auto"/>
        <w:ind w:left="426"/>
        <w:jc w:val="both"/>
        <w:rPr>
          <w:sz w:val="24"/>
          <w:szCs w:val="24"/>
        </w:rPr>
      </w:pPr>
      <w:r w:rsidRPr="00E45886">
        <w:rPr>
          <w:sz w:val="24"/>
          <w:szCs w:val="24"/>
        </w:rPr>
        <w:t xml:space="preserve"> </w:t>
      </w:r>
      <w:proofErr w:type="spellStart"/>
      <w:proofErr w:type="gramStart"/>
      <w:r w:rsidR="00EB5500">
        <w:rPr>
          <w:sz w:val="24"/>
          <w:szCs w:val="24"/>
        </w:rPr>
        <w:t>FixUpTaskService</w:t>
      </w:r>
      <w:proofErr w:type="spellEnd"/>
      <w:r w:rsidR="00EB5500">
        <w:rPr>
          <w:sz w:val="24"/>
          <w:szCs w:val="24"/>
        </w:rPr>
        <w:t>::</w:t>
      </w:r>
      <w:proofErr w:type="spellStart"/>
      <w:proofErr w:type="gramEnd"/>
      <w:r w:rsidR="00EB5500">
        <w:rPr>
          <w:sz w:val="24"/>
          <w:szCs w:val="24"/>
        </w:rPr>
        <w:t>save</w:t>
      </w:r>
      <w:proofErr w:type="spellEnd"/>
      <w:r w:rsidR="00EB5500">
        <w:rPr>
          <w:sz w:val="24"/>
          <w:szCs w:val="24"/>
        </w:rPr>
        <w:t>(): se ha añadido un nuevo método que devuelve al cliente creador de esa chapuza</w:t>
      </w:r>
      <w:r w:rsidR="00200492">
        <w:rPr>
          <w:sz w:val="24"/>
          <w:szCs w:val="24"/>
        </w:rPr>
        <w:t xml:space="preserve"> que se utilizará en diferentes controladores</w:t>
      </w:r>
      <w:r w:rsidR="00EB5500">
        <w:rPr>
          <w:sz w:val="24"/>
          <w:szCs w:val="24"/>
        </w:rPr>
        <w:t xml:space="preserve">. También se ha añadido en este método la creación del momento de publicación y del </w:t>
      </w:r>
      <w:proofErr w:type="spellStart"/>
      <w:r w:rsidR="00EB5500">
        <w:rPr>
          <w:sz w:val="24"/>
          <w:szCs w:val="24"/>
        </w:rPr>
        <w:t>ticker</w:t>
      </w:r>
      <w:proofErr w:type="spellEnd"/>
      <w:r w:rsidR="00EB5500">
        <w:rPr>
          <w:sz w:val="24"/>
          <w:szCs w:val="24"/>
        </w:rPr>
        <w:t xml:space="preserve">, en lugar de en el método </w:t>
      </w:r>
      <w:proofErr w:type="spellStart"/>
      <w:proofErr w:type="gramStart"/>
      <w:r w:rsidR="00EB5500">
        <w:rPr>
          <w:sz w:val="24"/>
          <w:szCs w:val="24"/>
        </w:rPr>
        <w:t>create</w:t>
      </w:r>
      <w:proofErr w:type="spellEnd"/>
      <w:r w:rsidR="00EB5500">
        <w:rPr>
          <w:sz w:val="24"/>
          <w:szCs w:val="24"/>
        </w:rPr>
        <w:t>(</w:t>
      </w:r>
      <w:proofErr w:type="gramEnd"/>
      <w:r w:rsidR="00EB5500">
        <w:rPr>
          <w:sz w:val="24"/>
          <w:szCs w:val="24"/>
        </w:rPr>
        <w:t>)</w:t>
      </w:r>
      <w:r w:rsidR="00200492">
        <w:rPr>
          <w:sz w:val="24"/>
          <w:szCs w:val="24"/>
        </w:rPr>
        <w:t xml:space="preserve">, para que se guarde la fecha de guardado y no de creación y porque de esta forma aseguramos que el </w:t>
      </w:r>
      <w:proofErr w:type="spellStart"/>
      <w:r w:rsidR="00200492">
        <w:rPr>
          <w:sz w:val="24"/>
          <w:szCs w:val="24"/>
        </w:rPr>
        <w:t>ticker</w:t>
      </w:r>
      <w:proofErr w:type="spellEnd"/>
      <w:r w:rsidR="00200492">
        <w:rPr>
          <w:sz w:val="24"/>
          <w:szCs w:val="24"/>
        </w:rPr>
        <w:t xml:space="preserve"> sea único</w:t>
      </w:r>
      <w:r w:rsidR="00EB5500">
        <w:rPr>
          <w:sz w:val="24"/>
          <w:szCs w:val="24"/>
        </w:rPr>
        <w:t>.</w:t>
      </w:r>
      <w:r w:rsidR="00EC4385">
        <w:rPr>
          <w:sz w:val="24"/>
          <w:szCs w:val="24"/>
        </w:rPr>
        <w:t xml:space="preserve"> Por otra parte, </w:t>
      </w:r>
      <w:r w:rsidR="00EC4385">
        <w:rPr>
          <w:sz w:val="24"/>
          <w:szCs w:val="24"/>
        </w:rPr>
        <w:t>se ha añadido la nueva forma de comprobar si una chapuza contiene spam.</w:t>
      </w:r>
    </w:p>
    <w:p w14:paraId="609FB943" w14:textId="2EABA849" w:rsidR="00EB5500" w:rsidRDefault="00EB5500" w:rsidP="00E45886">
      <w:pPr>
        <w:pStyle w:val="Prrafodelista"/>
        <w:numPr>
          <w:ilvl w:val="0"/>
          <w:numId w:val="3"/>
        </w:numPr>
        <w:spacing w:line="360" w:lineRule="auto"/>
        <w:ind w:left="426"/>
        <w:jc w:val="both"/>
        <w:rPr>
          <w:sz w:val="24"/>
          <w:szCs w:val="24"/>
        </w:rPr>
      </w:pPr>
      <w:proofErr w:type="spellStart"/>
      <w:r>
        <w:rPr>
          <w:sz w:val="24"/>
          <w:szCs w:val="24"/>
        </w:rPr>
        <w:t>CurriculumService</w:t>
      </w:r>
      <w:proofErr w:type="spellEnd"/>
      <w:r>
        <w:rPr>
          <w:sz w:val="24"/>
          <w:szCs w:val="24"/>
        </w:rPr>
        <w:t xml:space="preserve">: se ha eliminado el método </w:t>
      </w:r>
      <w:proofErr w:type="spellStart"/>
      <w:proofErr w:type="gramStart"/>
      <w:r>
        <w:rPr>
          <w:sz w:val="24"/>
          <w:szCs w:val="24"/>
        </w:rPr>
        <w:t>delete</w:t>
      </w:r>
      <w:proofErr w:type="spellEnd"/>
      <w:r>
        <w:rPr>
          <w:sz w:val="24"/>
          <w:szCs w:val="24"/>
        </w:rPr>
        <w:t>(</w:t>
      </w:r>
      <w:proofErr w:type="gramEnd"/>
      <w:r>
        <w:rPr>
          <w:sz w:val="24"/>
          <w:szCs w:val="24"/>
        </w:rPr>
        <w:t>) ya que al considerarse que el currículum es opcional, no debería ser borrado.</w:t>
      </w:r>
    </w:p>
    <w:p w14:paraId="0A63BB0F" w14:textId="1F82F075" w:rsidR="00EB5500" w:rsidRDefault="00EB5500" w:rsidP="00E45886">
      <w:pPr>
        <w:pStyle w:val="Prrafodelista"/>
        <w:numPr>
          <w:ilvl w:val="0"/>
          <w:numId w:val="3"/>
        </w:numPr>
        <w:spacing w:line="360" w:lineRule="auto"/>
        <w:ind w:left="426"/>
        <w:jc w:val="both"/>
        <w:rPr>
          <w:sz w:val="24"/>
          <w:szCs w:val="24"/>
        </w:rPr>
      </w:pPr>
      <w:proofErr w:type="spellStart"/>
      <w:r>
        <w:rPr>
          <w:sz w:val="24"/>
          <w:szCs w:val="24"/>
        </w:rPr>
        <w:t>PersonalRecordService</w:t>
      </w:r>
      <w:proofErr w:type="spellEnd"/>
      <w:r>
        <w:rPr>
          <w:sz w:val="24"/>
          <w:szCs w:val="24"/>
        </w:rPr>
        <w:t xml:space="preserve">: se ha eliminado el método </w:t>
      </w:r>
      <w:proofErr w:type="spellStart"/>
      <w:proofErr w:type="gramStart"/>
      <w:r>
        <w:rPr>
          <w:sz w:val="24"/>
          <w:szCs w:val="24"/>
        </w:rPr>
        <w:t>delete</w:t>
      </w:r>
      <w:proofErr w:type="spellEnd"/>
      <w:r>
        <w:rPr>
          <w:sz w:val="24"/>
          <w:szCs w:val="24"/>
        </w:rPr>
        <w:t>(</w:t>
      </w:r>
      <w:proofErr w:type="gramEnd"/>
      <w:r>
        <w:rPr>
          <w:sz w:val="24"/>
          <w:szCs w:val="24"/>
        </w:rPr>
        <w:t>) ya que es obligatorio en un currículum y se ha considerado que este no puede ser borrado.</w:t>
      </w:r>
    </w:p>
    <w:p w14:paraId="7D4F8C0C" w14:textId="5885C441" w:rsidR="00EB5500" w:rsidRDefault="00EB5500" w:rsidP="00E45886">
      <w:pPr>
        <w:pStyle w:val="Prrafodelista"/>
        <w:numPr>
          <w:ilvl w:val="0"/>
          <w:numId w:val="3"/>
        </w:numPr>
        <w:spacing w:line="360" w:lineRule="auto"/>
        <w:ind w:left="426"/>
        <w:jc w:val="both"/>
        <w:rPr>
          <w:sz w:val="24"/>
          <w:szCs w:val="24"/>
        </w:rPr>
      </w:pPr>
      <w:proofErr w:type="spellStart"/>
      <w:proofErr w:type="gramStart"/>
      <w:r>
        <w:rPr>
          <w:sz w:val="24"/>
          <w:szCs w:val="24"/>
        </w:rPr>
        <w:lastRenderedPageBreak/>
        <w:t>UtilityService</w:t>
      </w:r>
      <w:proofErr w:type="spellEnd"/>
      <w:r>
        <w:rPr>
          <w:sz w:val="24"/>
          <w:szCs w:val="24"/>
        </w:rPr>
        <w:t>::</w:t>
      </w:r>
      <w:proofErr w:type="spellStart"/>
      <w:proofErr w:type="gramEnd"/>
      <w:r>
        <w:rPr>
          <w:sz w:val="24"/>
          <w:szCs w:val="24"/>
        </w:rPr>
        <w:t>generateTicker</w:t>
      </w:r>
      <w:proofErr w:type="spellEnd"/>
      <w:r>
        <w:rPr>
          <w:sz w:val="24"/>
          <w:szCs w:val="24"/>
        </w:rPr>
        <w:t>(): se ha modificado el método ya que con anterioridad daba fallos al obtener el día y el mes correspondiente.</w:t>
      </w:r>
    </w:p>
    <w:p w14:paraId="1EC6E30F" w14:textId="0970355A" w:rsidR="00EC4385" w:rsidRPr="00EC4385" w:rsidRDefault="00EC4385" w:rsidP="00EC4385">
      <w:pPr>
        <w:pStyle w:val="Prrafodelista"/>
        <w:numPr>
          <w:ilvl w:val="0"/>
          <w:numId w:val="3"/>
        </w:numPr>
        <w:spacing w:line="360" w:lineRule="auto"/>
        <w:ind w:left="426"/>
        <w:jc w:val="both"/>
        <w:rPr>
          <w:sz w:val="24"/>
          <w:szCs w:val="24"/>
        </w:rPr>
      </w:pPr>
      <w:proofErr w:type="spellStart"/>
      <w:proofErr w:type="gramStart"/>
      <w:r>
        <w:rPr>
          <w:sz w:val="24"/>
          <w:szCs w:val="24"/>
        </w:rPr>
        <w:t>NoteService</w:t>
      </w:r>
      <w:proofErr w:type="spellEnd"/>
      <w:r>
        <w:rPr>
          <w:sz w:val="24"/>
          <w:szCs w:val="24"/>
        </w:rPr>
        <w:t>::</w:t>
      </w:r>
      <w:proofErr w:type="spellStart"/>
      <w:proofErr w:type="gramEnd"/>
      <w:r>
        <w:rPr>
          <w:sz w:val="24"/>
          <w:szCs w:val="24"/>
        </w:rPr>
        <w:t>save</w:t>
      </w:r>
      <w:proofErr w:type="spellEnd"/>
      <w:r>
        <w:rPr>
          <w:sz w:val="24"/>
          <w:szCs w:val="24"/>
        </w:rPr>
        <w:t xml:space="preserve">(): </w:t>
      </w:r>
      <w:r w:rsidR="00913D32">
        <w:rPr>
          <w:sz w:val="24"/>
          <w:szCs w:val="24"/>
        </w:rPr>
        <w:t xml:space="preserve">se ha modificado el método diferenciando el rol del creador de la nota utilizando el operador </w:t>
      </w:r>
      <w:proofErr w:type="spellStart"/>
      <w:r w:rsidR="00913D32">
        <w:rPr>
          <w:sz w:val="24"/>
          <w:szCs w:val="24"/>
        </w:rPr>
        <w:t>instanceof</w:t>
      </w:r>
      <w:proofErr w:type="spellEnd"/>
      <w:r w:rsidR="00913D32">
        <w:rPr>
          <w:sz w:val="24"/>
          <w:szCs w:val="24"/>
        </w:rPr>
        <w:t>. De esta forma, dependiendo de rol de la persona autenticada, hacemos las comprobaciones necesarias para posteriormente guardar la nota. También se ha añadido la nueva forma de comprobar si la nota contiene spam.</w:t>
      </w:r>
      <w:bookmarkStart w:id="0" w:name="_GoBack"/>
      <w:bookmarkEnd w:id="0"/>
    </w:p>
    <w:p w14:paraId="5F423D93" w14:textId="202CEB8D" w:rsidR="00EB5500" w:rsidRDefault="00EB5500" w:rsidP="00E45886">
      <w:pPr>
        <w:pStyle w:val="Prrafodelista"/>
        <w:numPr>
          <w:ilvl w:val="0"/>
          <w:numId w:val="3"/>
        </w:numPr>
        <w:spacing w:line="360" w:lineRule="auto"/>
        <w:ind w:left="426"/>
        <w:jc w:val="both"/>
        <w:rPr>
          <w:sz w:val="24"/>
          <w:szCs w:val="24"/>
        </w:rPr>
      </w:pPr>
      <w:proofErr w:type="spellStart"/>
      <w:proofErr w:type="gramStart"/>
      <w:r>
        <w:rPr>
          <w:sz w:val="24"/>
          <w:szCs w:val="24"/>
        </w:rPr>
        <w:t>NoteService</w:t>
      </w:r>
      <w:proofErr w:type="spellEnd"/>
      <w:r>
        <w:rPr>
          <w:sz w:val="24"/>
          <w:szCs w:val="24"/>
        </w:rPr>
        <w:t>::</w:t>
      </w:r>
      <w:proofErr w:type="spellStart"/>
      <w:proofErr w:type="gramEnd"/>
      <w:r>
        <w:rPr>
          <w:sz w:val="24"/>
          <w:szCs w:val="24"/>
        </w:rPr>
        <w:t>delete</w:t>
      </w:r>
      <w:proofErr w:type="spellEnd"/>
      <w:r>
        <w:rPr>
          <w:sz w:val="24"/>
          <w:szCs w:val="24"/>
        </w:rPr>
        <w:t>(): se ha eliminado el método ya que una nota no debe ser borrada una vez ha sido creada.</w:t>
      </w:r>
    </w:p>
    <w:p w14:paraId="57125436" w14:textId="4ECEE692" w:rsidR="00EB5500" w:rsidRDefault="00EB5500" w:rsidP="00E45886">
      <w:pPr>
        <w:pStyle w:val="Prrafodelista"/>
        <w:numPr>
          <w:ilvl w:val="0"/>
          <w:numId w:val="3"/>
        </w:numPr>
        <w:spacing w:line="360" w:lineRule="auto"/>
        <w:ind w:left="426"/>
        <w:jc w:val="both"/>
        <w:rPr>
          <w:sz w:val="24"/>
          <w:szCs w:val="24"/>
        </w:rPr>
      </w:pPr>
      <w:r>
        <w:rPr>
          <w:sz w:val="24"/>
          <w:szCs w:val="24"/>
        </w:rPr>
        <w:t xml:space="preserve">Se han añadido en varios servicios comprobaciones para que, al guardar una entidad, </w:t>
      </w:r>
      <w:r w:rsidR="00EC4385">
        <w:rPr>
          <w:sz w:val="24"/>
          <w:szCs w:val="24"/>
        </w:rPr>
        <w:t>no se actualicen sus atributos fijos.</w:t>
      </w:r>
    </w:p>
    <w:p w14:paraId="72704FEB" w14:textId="5DE54404" w:rsidR="00EC4385" w:rsidRDefault="00EC4385" w:rsidP="00E45886">
      <w:pPr>
        <w:pStyle w:val="Prrafodelista"/>
        <w:numPr>
          <w:ilvl w:val="0"/>
          <w:numId w:val="3"/>
        </w:numPr>
        <w:spacing w:line="360" w:lineRule="auto"/>
        <w:ind w:left="426"/>
        <w:jc w:val="both"/>
        <w:rPr>
          <w:sz w:val="24"/>
          <w:szCs w:val="24"/>
        </w:rPr>
      </w:pPr>
      <w:proofErr w:type="spellStart"/>
      <w:proofErr w:type="gramStart"/>
      <w:r>
        <w:rPr>
          <w:sz w:val="24"/>
          <w:szCs w:val="24"/>
        </w:rPr>
        <w:t>ApplicationService</w:t>
      </w:r>
      <w:proofErr w:type="spellEnd"/>
      <w:r>
        <w:rPr>
          <w:sz w:val="24"/>
          <w:szCs w:val="24"/>
        </w:rPr>
        <w:t>::</w:t>
      </w:r>
      <w:proofErr w:type="spellStart"/>
      <w:proofErr w:type="gramEnd"/>
      <w:r>
        <w:rPr>
          <w:sz w:val="24"/>
          <w:szCs w:val="24"/>
        </w:rPr>
        <w:t>save</w:t>
      </w:r>
      <w:proofErr w:type="spellEnd"/>
      <w:r>
        <w:rPr>
          <w:sz w:val="24"/>
          <w:szCs w:val="24"/>
        </w:rPr>
        <w:t>(): se ha añadido la nueva forma de comprobar si una solicitud contiene spam.</w:t>
      </w:r>
    </w:p>
    <w:p w14:paraId="004D80FC" w14:textId="3CE18012" w:rsidR="00EC4385" w:rsidRDefault="00EC4385" w:rsidP="00EC4385">
      <w:pPr>
        <w:pStyle w:val="Prrafodelista"/>
        <w:numPr>
          <w:ilvl w:val="0"/>
          <w:numId w:val="3"/>
        </w:numPr>
        <w:spacing w:line="360" w:lineRule="auto"/>
        <w:ind w:left="426"/>
        <w:jc w:val="both"/>
        <w:rPr>
          <w:sz w:val="24"/>
          <w:szCs w:val="24"/>
        </w:rPr>
      </w:pPr>
      <w:proofErr w:type="spellStart"/>
      <w:proofErr w:type="gramStart"/>
      <w:r w:rsidRPr="00EC4385">
        <w:rPr>
          <w:sz w:val="24"/>
          <w:szCs w:val="24"/>
        </w:rPr>
        <w:t>MessageBoxService</w:t>
      </w:r>
      <w:proofErr w:type="spellEnd"/>
      <w:r w:rsidRPr="00EC4385">
        <w:rPr>
          <w:sz w:val="24"/>
          <w:szCs w:val="24"/>
        </w:rPr>
        <w:t>::</w:t>
      </w:r>
      <w:proofErr w:type="spellStart"/>
      <w:proofErr w:type="gramEnd"/>
      <w:r w:rsidRPr="00EC4385">
        <w:rPr>
          <w:sz w:val="24"/>
          <w:szCs w:val="24"/>
        </w:rPr>
        <w:t>save</w:t>
      </w:r>
      <w:proofErr w:type="spellEnd"/>
      <w:r w:rsidRPr="00EC4385">
        <w:rPr>
          <w:sz w:val="24"/>
          <w:szCs w:val="24"/>
        </w:rPr>
        <w:t xml:space="preserve">(): </w:t>
      </w:r>
      <w:r>
        <w:rPr>
          <w:sz w:val="24"/>
          <w:szCs w:val="24"/>
        </w:rPr>
        <w:t xml:space="preserve">se ha añadido la nueva forma de comprobar si </w:t>
      </w:r>
      <w:r>
        <w:rPr>
          <w:sz w:val="24"/>
          <w:szCs w:val="24"/>
        </w:rPr>
        <w:t>un mensaje de una carpeta</w:t>
      </w:r>
      <w:r>
        <w:rPr>
          <w:sz w:val="24"/>
          <w:szCs w:val="24"/>
        </w:rPr>
        <w:t xml:space="preserve"> contiene spam.</w:t>
      </w:r>
    </w:p>
    <w:p w14:paraId="096EE9BC" w14:textId="4249565A" w:rsidR="00EC4385" w:rsidRPr="00EC4385" w:rsidRDefault="00EC4385" w:rsidP="00EC4385">
      <w:pPr>
        <w:pStyle w:val="Prrafodelista"/>
        <w:numPr>
          <w:ilvl w:val="0"/>
          <w:numId w:val="3"/>
        </w:numPr>
        <w:spacing w:line="360" w:lineRule="auto"/>
        <w:ind w:left="426"/>
        <w:jc w:val="both"/>
        <w:rPr>
          <w:sz w:val="24"/>
          <w:szCs w:val="24"/>
        </w:rPr>
      </w:pPr>
      <w:proofErr w:type="spellStart"/>
      <w:r w:rsidRPr="00EC4385">
        <w:rPr>
          <w:sz w:val="24"/>
          <w:szCs w:val="24"/>
        </w:rPr>
        <w:t>ReportService</w:t>
      </w:r>
      <w:proofErr w:type="spellEnd"/>
      <w:r w:rsidRPr="00EC4385">
        <w:rPr>
          <w:sz w:val="24"/>
          <w:szCs w:val="24"/>
        </w:rPr>
        <w:t xml:space="preserve">: </w:t>
      </w:r>
      <w:r w:rsidR="00807926">
        <w:rPr>
          <w:sz w:val="24"/>
          <w:szCs w:val="24"/>
        </w:rPr>
        <w:t xml:space="preserve">se ha añadido la nueva forma de comprobar si un </w:t>
      </w:r>
      <w:r w:rsidR="00807926">
        <w:rPr>
          <w:sz w:val="24"/>
          <w:szCs w:val="24"/>
        </w:rPr>
        <w:t>informe</w:t>
      </w:r>
      <w:r w:rsidR="00807926">
        <w:rPr>
          <w:sz w:val="24"/>
          <w:szCs w:val="24"/>
        </w:rPr>
        <w:t xml:space="preserve"> contiene spam.</w:t>
      </w:r>
    </w:p>
    <w:sectPr w:rsidR="00EC4385" w:rsidRPr="00EC4385" w:rsidSect="00166AC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3D64"/>
    <w:multiLevelType w:val="hybridMultilevel"/>
    <w:tmpl w:val="CD329BB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B402B85"/>
    <w:multiLevelType w:val="hybridMultilevel"/>
    <w:tmpl w:val="A2ECB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42B0591"/>
    <w:multiLevelType w:val="hybridMultilevel"/>
    <w:tmpl w:val="2022008A"/>
    <w:lvl w:ilvl="0" w:tplc="4E86BC04">
      <w:start w:val="1"/>
      <w:numFmt w:val="bullet"/>
      <w:lvlText w:val=""/>
      <w:lvlJc w:val="left"/>
      <w:pPr>
        <w:ind w:left="720" w:hanging="360"/>
      </w:pPr>
      <w:rPr>
        <w:rFonts w:ascii="Wingdings" w:hAnsi="Wingdings" w:hint="default"/>
        <w:sz w:val="20"/>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057"/>
    <w:multiLevelType w:val="hybridMultilevel"/>
    <w:tmpl w:val="8730B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AF6F3C"/>
    <w:multiLevelType w:val="hybridMultilevel"/>
    <w:tmpl w:val="B9B61A0E"/>
    <w:lvl w:ilvl="0" w:tplc="F03234C2">
      <w:start w:val="1"/>
      <w:numFmt w:val="decimal"/>
      <w:lvlText w:val="%1."/>
      <w:lvlJc w:val="left"/>
      <w:pPr>
        <w:ind w:left="720" w:hanging="360"/>
      </w:pPr>
      <w:rPr>
        <w:rFonts w:hint="default"/>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E2747B"/>
    <w:multiLevelType w:val="hybridMultilevel"/>
    <w:tmpl w:val="E206AFD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CD"/>
    <w:rsid w:val="000456AD"/>
    <w:rsid w:val="00064ED2"/>
    <w:rsid w:val="000762A3"/>
    <w:rsid w:val="00166ACD"/>
    <w:rsid w:val="00200492"/>
    <w:rsid w:val="002A2A68"/>
    <w:rsid w:val="002E693D"/>
    <w:rsid w:val="002F2E6C"/>
    <w:rsid w:val="00316873"/>
    <w:rsid w:val="003B5287"/>
    <w:rsid w:val="00420273"/>
    <w:rsid w:val="004E65DE"/>
    <w:rsid w:val="00500639"/>
    <w:rsid w:val="00504554"/>
    <w:rsid w:val="005A2D5E"/>
    <w:rsid w:val="005C355F"/>
    <w:rsid w:val="00612F6B"/>
    <w:rsid w:val="00745237"/>
    <w:rsid w:val="00765385"/>
    <w:rsid w:val="007908D5"/>
    <w:rsid w:val="007E6743"/>
    <w:rsid w:val="00807926"/>
    <w:rsid w:val="00812D62"/>
    <w:rsid w:val="00824850"/>
    <w:rsid w:val="00826569"/>
    <w:rsid w:val="00864027"/>
    <w:rsid w:val="00871572"/>
    <w:rsid w:val="00913D32"/>
    <w:rsid w:val="00924695"/>
    <w:rsid w:val="00926A28"/>
    <w:rsid w:val="00B47FC0"/>
    <w:rsid w:val="00B50EDE"/>
    <w:rsid w:val="00BD4BCE"/>
    <w:rsid w:val="00BE2272"/>
    <w:rsid w:val="00C32F85"/>
    <w:rsid w:val="00C34416"/>
    <w:rsid w:val="00C873E3"/>
    <w:rsid w:val="00D9152F"/>
    <w:rsid w:val="00E1202E"/>
    <w:rsid w:val="00E45886"/>
    <w:rsid w:val="00E45DC6"/>
    <w:rsid w:val="00E4674F"/>
    <w:rsid w:val="00E50D2D"/>
    <w:rsid w:val="00EB5500"/>
    <w:rsid w:val="00EC4385"/>
    <w:rsid w:val="00F33C40"/>
    <w:rsid w:val="00F71A1A"/>
    <w:rsid w:val="00F776C0"/>
    <w:rsid w:val="00FF7B1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D24C"/>
  <w15:chartTrackingRefBased/>
  <w15:docId w15:val="{186B39B9-735D-41EC-94E4-4E36E944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6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2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6A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66ACD"/>
    <w:rPr>
      <w:rFonts w:eastAsiaTheme="minorEastAsia"/>
      <w:lang w:eastAsia="es-ES"/>
    </w:rPr>
  </w:style>
  <w:style w:type="character" w:customStyle="1" w:styleId="Ttulo1Car">
    <w:name w:val="Título 1 Car"/>
    <w:basedOn w:val="Fuentedeprrafopredeter"/>
    <w:link w:val="Ttulo1"/>
    <w:uiPriority w:val="9"/>
    <w:rsid w:val="00E4674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4674F"/>
    <w:pPr>
      <w:ind w:left="720"/>
      <w:contextualSpacing/>
    </w:pPr>
  </w:style>
  <w:style w:type="character" w:customStyle="1" w:styleId="Ttulo2Car">
    <w:name w:val="Título 2 Car"/>
    <w:basedOn w:val="Fuentedeprrafopredeter"/>
    <w:link w:val="Ttulo2"/>
    <w:uiPriority w:val="9"/>
    <w:rsid w:val="005A2D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Registro de cambios respecto a la D05 del proyecto.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ChangeLog D05</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ChangeLog D06</dc:title>
  <dc:subject>10/01/2019</dc:subject>
  <dc:creator>Pablo Martínez Figueroa</dc:creator>
  <cp:keywords/>
  <dc:description/>
  <cp:lastModifiedBy>Microsoft Office User</cp:lastModifiedBy>
  <cp:revision>5</cp:revision>
  <cp:lastPrinted>2018-12-13T19:44:00Z</cp:lastPrinted>
  <dcterms:created xsi:type="dcterms:W3CDTF">2019-01-10T21:00:00Z</dcterms:created>
  <dcterms:modified xsi:type="dcterms:W3CDTF">2019-01-10T21:31:00Z</dcterms:modified>
</cp:coreProperties>
</file>