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Functional Specification (Phase 1 Mobile App)</w:t>
      </w:r>
    </w:p>
    <w:p>
      <w:pPr>
        <w:pStyle w:val="Heading2"/>
      </w:pPr>
      <w:r>
        <w:t>1. Platform Architecture</w:t>
      </w:r>
    </w:p>
    <w:p>
      <w:r>
        <w:t>The application will be built using React Native with a shared codebase for iOS and Android. Platform-specific modules may be implemented where required to support offline functionality, push notifications, and OS-level behaviour.</w:t>
      </w:r>
    </w:p>
    <w:p>
      <w:pPr>
        <w:pStyle w:val="Heading2"/>
      </w:pPr>
      <w:r>
        <w:t>2. Core User Inputs</w:t>
      </w:r>
    </w:p>
    <w:p>
      <w:r>
        <w:t>• Plot boundary (polygon draw or upload)</w:t>
      </w:r>
    </w:p>
    <w:p>
      <w:r>
        <w:t>• Location selection within 10 km flagship zone</w:t>
      </w:r>
    </w:p>
    <w:p>
      <w:r>
        <w:t>• Notification preferences (Monthly Brief, Mission reminders, Alerts)</w:t>
      </w:r>
    </w:p>
    <w:p>
      <w:pPr>
        <w:pStyle w:val="Heading2"/>
      </w:pPr>
      <w:r>
        <w:t>3. System Processing</w:t>
      </w:r>
    </w:p>
    <w:p>
      <w:r>
        <w:t>• Retrieve regional ecosystem mapping intersecting plot</w:t>
      </w:r>
    </w:p>
    <w:p>
      <w:r>
        <w:t>• Generate monthly NDVI composite</w:t>
      </w:r>
    </w:p>
    <w:p>
      <w:r>
        <w:t>• Calculate structural complexity proxy</w:t>
      </w:r>
    </w:p>
    <w:p>
      <w:r>
        <w:t>• Overlay disturbance and connectivity layers</w:t>
      </w:r>
    </w:p>
    <w:p>
      <w:r>
        <w:t>• Match ecosystem to native vegetation preference library</w:t>
      </w:r>
    </w:p>
    <w:p>
      <w:r>
        <w:t>• Cache last Monthly Brief locally for offline viewing</w:t>
      </w:r>
    </w:p>
    <w:p>
      <w:r>
        <w:t>• Queue offline mission updates for later sync</w:t>
      </w:r>
    </w:p>
    <w:p>
      <w:pPr>
        <w:pStyle w:val="Heading2"/>
      </w:pPr>
      <w:r>
        <w:t>4. System Outputs</w:t>
      </w:r>
    </w:p>
    <w:p>
      <w:r>
        <w:t>• Monthly Ecological Intelligence Brief (push-triggered)</w:t>
      </w:r>
    </w:p>
    <w:p>
      <w:r>
        <w:t>• Vegetation health indicator and trend</w:t>
      </w:r>
    </w:p>
    <w:p>
      <w:r>
        <w:t>• Structural complexity indicator</w:t>
      </w:r>
    </w:p>
    <w:p>
      <w:r>
        <w:t>• Mission recommendations (structural interventions)</w:t>
      </w:r>
    </w:p>
    <w:p>
      <w:r>
        <w:t>• Disturbance alerts (optional notifications)</w:t>
      </w:r>
    </w:p>
    <w:p>
      <w:pPr>
        <w:pStyle w:val="Heading2"/>
      </w:pPr>
      <w:r>
        <w:t>5. Offline Requirements</w:t>
      </w:r>
    </w:p>
    <w:p>
      <w:r>
        <w:t>• Local storage of most recent Monthly Brief</w:t>
      </w:r>
    </w:p>
    <w:p>
      <w:r>
        <w:t>• Local storage of mission checklist and guidance</w:t>
      </w:r>
    </w:p>
    <w:p>
      <w:r>
        <w:t>• Ability to record notes/photos offline</w:t>
      </w:r>
    </w:p>
    <w:p>
      <w:r>
        <w:t>• Background sync when connectivity restored</w:t>
      </w:r>
    </w:p>
    <w:p>
      <w:r>
        <w:t>• Limited offline map tile caching (user-initiated area download)</w:t>
      </w:r>
    </w:p>
    <w:p>
      <w:pPr>
        <w:pStyle w:val="Heading2"/>
      </w:pPr>
      <w:r>
        <w:t>6. Push Notification Requirements</w:t>
      </w:r>
    </w:p>
    <w:p>
      <w:r>
        <w:t>• Monthly Brief release notification</w:t>
      </w:r>
    </w:p>
    <w:p>
      <w:r>
        <w:t>• Optional mission reminder notifications</w:t>
      </w:r>
    </w:p>
    <w:p>
      <w:r>
        <w:t>• Optional disturbance alert notifications</w:t>
      </w:r>
    </w:p>
    <w:p>
      <w:r>
        <w:t>• Platform-specific permission handling (iOS/Android)</w:t>
      </w:r>
    </w:p>
    <w:p>
      <w:pPr>
        <w:pStyle w:val="Heading2"/>
      </w:pPr>
      <w:r>
        <w:t>7. Edge Cases</w:t>
      </w:r>
    </w:p>
    <w:p>
      <w:r>
        <w:t>• User declines notification permissions</w:t>
      </w:r>
    </w:p>
    <w:p>
      <w:r>
        <w:t>• Prolonged offline usage</w:t>
      </w:r>
    </w:p>
    <w:p>
      <w:r>
        <w:t>• Cloud-heavy month with limited satellite data</w:t>
      </w:r>
    </w:p>
    <w:p>
      <w:r>
        <w:t>• Small plots near pixel resolution threshold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