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7A60" w:rsidRPr="00237A60" w:rsidRDefault="00237A60" w:rsidP="00237A6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Pack 3 — Spatial Data Platform</w: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Supabase + PostGIS (Grid-first, edge-only adjacency, audit-ready)</w: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Core Design Rules</w:t>
      </w:r>
    </w:p>
    <w:p w:rsidR="00237A60" w:rsidRPr="00237A60" w:rsidRDefault="00237A60" w:rsidP="00237A6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PostGIS is the source of truth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geometry.</w:t>
      </w:r>
    </w:p>
    <w:p w:rsidR="00237A60" w:rsidRPr="00237A60" w:rsidRDefault="00237A60" w:rsidP="00237A6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Never overwrite history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scores, missions, events are append-only with latest views.</w:t>
      </w:r>
    </w:p>
    <w:p w:rsidR="00237A60" w:rsidRPr="00237A60" w:rsidRDefault="00237A60" w:rsidP="00237A6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Grid-first queries must be fast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map needs to load dozens of grids with tiers in &lt;1s.</w:t>
      </w:r>
    </w:p>
    <w:p w:rsidR="00237A60" w:rsidRPr="00237A60" w:rsidRDefault="00237A60" w:rsidP="00237A6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Edge-only adjacency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generated once per boundary (or regenerated if grid changes).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Database Schema (Minimum Viable)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Boundary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boundaries</w:t>
      </w:r>
    </w:p>
    <w:p w:rsidR="00237A60" w:rsidRPr="00237A60" w:rsidRDefault="00237A60" w:rsidP="00237A6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pk)</w:t>
      </w:r>
    </w:p>
    <w:p w:rsidR="00237A60" w:rsidRPr="00237A60" w:rsidRDefault="00237A60" w:rsidP="00237A6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name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:rsidR="00237A60" w:rsidRPr="00237A60" w:rsidRDefault="00237A60" w:rsidP="00237A6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centre_geom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(geometry(Point, 7844))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(GDA2020 EPSG:7844)</w:t>
      </w:r>
    </w:p>
    <w:p w:rsidR="00237A60" w:rsidRPr="00237A60" w:rsidRDefault="00237A60" w:rsidP="00237A6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radius_m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(int)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(= 4200)</w:t>
      </w:r>
    </w:p>
    <w:p w:rsidR="00237A60" w:rsidRPr="00237A60" w:rsidRDefault="00237A60" w:rsidP="00237A6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(geometry(Polygon, 7844))</w:t>
      </w:r>
    </w:p>
    <w:p w:rsidR="00237A60" w:rsidRPr="00237A60" w:rsidRDefault="00237A60" w:rsidP="00237A6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crs_epsg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(int, default 7844)</w:t>
      </w:r>
    </w:p>
    <w:p w:rsidR="00237A60" w:rsidRPr="00237A60" w:rsidRDefault="00237A60" w:rsidP="00237A6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Indexes</w:t>
      </w:r>
    </w:p>
    <w:p w:rsidR="00237A60" w:rsidRPr="00237A60" w:rsidRDefault="00237A60" w:rsidP="00237A6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GIST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Grid (1 km² performance units)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grids</w:t>
      </w:r>
    </w:p>
    <w:p w:rsidR="00237A60" w:rsidRPr="00237A60" w:rsidRDefault="00237A60" w:rsidP="00237A6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(text, pk)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(deterministic)</w:t>
      </w:r>
    </w:p>
    <w:p w:rsidR="00237A60" w:rsidRPr="00237A60" w:rsidRDefault="00237A60" w:rsidP="00237A6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fk)</w:t>
      </w:r>
    </w:p>
    <w:p w:rsidR="00237A60" w:rsidRPr="00237A60" w:rsidRDefault="00237A60" w:rsidP="00237A6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(geometry(Polygon, 7844))</w:t>
      </w:r>
    </w:p>
    <w:p w:rsidR="00237A60" w:rsidRPr="00237A60" w:rsidRDefault="00237A60" w:rsidP="00237A6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centroid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(geometry(Point, 7844))</w:t>
      </w:r>
    </w:p>
    <w:p w:rsidR="00237A60" w:rsidRPr="00237A60" w:rsidRDefault="00237A60" w:rsidP="00237A6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area_m2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is_clipped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(bool)</w:t>
      </w:r>
    </w:p>
    <w:p w:rsidR="00237A60" w:rsidRPr="00237A60" w:rsidRDefault="00237A60" w:rsidP="00237A6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Indexes</w:t>
      </w:r>
    </w:p>
    <w:p w:rsidR="00237A60" w:rsidRPr="00237A60" w:rsidRDefault="00237A60" w:rsidP="00237A6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GIST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</w:p>
    <w:p w:rsidR="00237A60" w:rsidRPr="00237A60" w:rsidRDefault="00237A60" w:rsidP="00237A6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BTREE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Grid adjacency (edge-only)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grid_adjacency</w:t>
      </w:r>
    </w:p>
    <w:p w:rsidR="00237A60" w:rsidRPr="00237A60" w:rsidRDefault="00237A60" w:rsidP="00237A6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(uuid)</w:t>
      </w:r>
    </w:p>
    <w:p w:rsidR="00237A60" w:rsidRPr="00237A60" w:rsidRDefault="00237A60" w:rsidP="00237A6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:rsidR="00237A60" w:rsidRPr="00237A60" w:rsidRDefault="00237A60" w:rsidP="00237A6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neighbour_grid_id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:rsidR="00237A60" w:rsidRPr="00237A60" w:rsidRDefault="00237A60" w:rsidP="00237A6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adjacency_type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 default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'EDGE'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Constraints</w:t>
      </w:r>
    </w:p>
    <w:p w:rsidR="00237A60" w:rsidRPr="00237A60" w:rsidRDefault="00237A60" w:rsidP="00237A6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Unique(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neighbour_grid_id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37A60" w:rsidRPr="00237A60" w:rsidRDefault="00237A60" w:rsidP="00237A6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 != neighbour_grid_id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Indexes</w:t>
      </w:r>
    </w:p>
    <w:p w:rsidR="00237A60" w:rsidRPr="00237A60" w:rsidRDefault="00237A60" w:rsidP="00237A6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BTREE on (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37A60" w:rsidRPr="00237A60" w:rsidRDefault="00237A60" w:rsidP="00237A6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BTREE on (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neighbour_grid_id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Properties (tenure overlay)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properties</w:t>
      </w:r>
    </w:p>
    <w:p w:rsidR="00237A60" w:rsidRPr="00237A60" w:rsidRDefault="00237A60" w:rsidP="00237A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pk)</w:t>
      </w:r>
    </w:p>
    <w:p w:rsidR="00237A60" w:rsidRPr="00237A60" w:rsidRDefault="00237A60" w:rsidP="00237A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rp_number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(text, nullable)</w:t>
      </w:r>
    </w:p>
    <w:p w:rsidR="00237A60" w:rsidRPr="00237A60" w:rsidRDefault="00237A60" w:rsidP="00237A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(geometry(Polygon, 7844))</w:t>
      </w:r>
    </w:p>
    <w:p w:rsidR="00237A60" w:rsidRPr="00237A60" w:rsidRDefault="00237A60" w:rsidP="00237A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fk, nullable)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(optional: link if inside boundary)</w:t>
      </w:r>
    </w:p>
    <w:p w:rsidR="00237A60" w:rsidRPr="00237A60" w:rsidRDefault="00237A60" w:rsidP="00237A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boundary_confidence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(‘RP’, ‘DRAWN’, ‘PARTNER_VERIFIED’)</w:t>
      </w:r>
    </w:p>
    <w:p w:rsidR="00237A60" w:rsidRPr="00237A60" w:rsidRDefault="00237A60" w:rsidP="00237A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Indexes</w:t>
      </w:r>
    </w:p>
    <w:p w:rsidR="00237A60" w:rsidRPr="00237A60" w:rsidRDefault="00237A60" w:rsidP="00237A6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GIST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</w:p>
    <w:p w:rsidR="00237A60" w:rsidRPr="00237A60" w:rsidRDefault="00237A60" w:rsidP="00237A6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BTREE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rp_number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Property ↔ Grid mapping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grid_properties</w:t>
      </w:r>
    </w:p>
    <w:p w:rsidR="00237A60" w:rsidRPr="00237A60" w:rsidRDefault="00237A60" w:rsidP="00237A6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(text, fk)</w:t>
      </w:r>
    </w:p>
    <w:p w:rsidR="00237A60" w:rsidRPr="00237A60" w:rsidRDefault="00237A60" w:rsidP="00237A6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fk)</w:t>
      </w:r>
    </w:p>
    <w:p w:rsidR="00237A60" w:rsidRPr="00237A60" w:rsidRDefault="00237A60" w:rsidP="00237A6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area_overlap_pct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area_overlap_m2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Constraints</w:t>
      </w:r>
    </w:p>
    <w:p w:rsidR="00237A60" w:rsidRPr="00237A60" w:rsidRDefault="00237A60" w:rsidP="00237A6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Unique(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Indexes</w:t>
      </w:r>
    </w:p>
    <w:p w:rsidR="00237A60" w:rsidRPr="00237A60" w:rsidRDefault="00237A60" w:rsidP="00237A6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BTREE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</w:p>
    <w:p w:rsidR="00237A60" w:rsidRPr="00237A60" w:rsidRDefault="00237A60" w:rsidP="00237A6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BTREE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F) Score runs and snapshots (append-only)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score_runs</w:t>
      </w:r>
    </w:p>
    <w:p w:rsidR="00237A60" w:rsidRPr="00237A60" w:rsidRDefault="00237A60" w:rsidP="00237A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pk)</w:t>
      </w:r>
    </w:p>
    <w:p w:rsidR="00237A60" w:rsidRPr="00237A60" w:rsidRDefault="00237A60" w:rsidP="00237A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fk)</w:t>
      </w:r>
    </w:p>
    <w:p w:rsidR="00237A60" w:rsidRPr="00237A60" w:rsidRDefault="00237A60" w:rsidP="00237A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model_version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(e.g. BPPF_v1.0)</w:t>
      </w:r>
    </w:p>
    <w:p w:rsidR="00237A60" w:rsidRPr="00237A60" w:rsidRDefault="00237A60" w:rsidP="00237A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dataset_versions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(jsonb)</w:t>
      </w:r>
    </w:p>
    <w:p w:rsidR="00237A60" w:rsidRPr="00237A60" w:rsidRDefault="00237A60" w:rsidP="00237A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run_at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(timestamptz)</w:t>
      </w:r>
    </w:p>
    <w:p w:rsidR="00237A60" w:rsidRPr="00237A60" w:rsidRDefault="00237A60" w:rsidP="00237A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notes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(text, nullable)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grid_scores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(text, fk)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fk)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priority_index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tier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ev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conn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sens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upl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confidence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explain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(jsonb)</w:t>
      </w:r>
    </w:p>
    <w:p w:rsidR="00237A60" w:rsidRPr="00237A60" w:rsidRDefault="00237A60" w:rsidP="00237A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(timestamptz)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Indexes</w:t>
      </w:r>
    </w:p>
    <w:p w:rsidR="00237A60" w:rsidRPr="00237A60" w:rsidRDefault="00237A60" w:rsidP="00237A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BTREE on (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37A60" w:rsidRPr="00237A60" w:rsidRDefault="00237A60" w:rsidP="00237A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BTREE on (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37A60" w:rsidRPr="00237A60" w:rsidRDefault="00237A60" w:rsidP="00237A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BTREE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tier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G) Events (audit log)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event_log</w:t>
      </w:r>
    </w:p>
    <w:p w:rsidR="00237A60" w:rsidRPr="00237A60" w:rsidRDefault="00237A60" w:rsidP="00237A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pk)</w:t>
      </w:r>
    </w:p>
    <w:p w:rsidR="00237A60" w:rsidRPr="00237A60" w:rsidRDefault="00237A60" w:rsidP="00237A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event_type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:rsidR="00237A60" w:rsidRPr="00237A60" w:rsidRDefault="00237A60" w:rsidP="00237A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actor_id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nullable)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(user or system)</w:t>
      </w:r>
    </w:p>
    <w:p w:rsidR="00237A60" w:rsidRPr="00237A60" w:rsidRDefault="00237A60" w:rsidP="00237A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entity_type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(GRID / PROPERTY / MISSION / SCORE_RUN / CLAIM)</w:t>
      </w:r>
    </w:p>
    <w:p w:rsidR="00237A60" w:rsidRPr="00237A60" w:rsidRDefault="00237A60" w:rsidP="00237A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entity_id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 </w:t>
      </w:r>
      <w:r w:rsidRPr="00237A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(store as text for flexibility)</w:t>
      </w:r>
    </w:p>
    <w:p w:rsidR="00237A60" w:rsidRPr="00237A60" w:rsidRDefault="00237A60" w:rsidP="00237A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payload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(jsonb)</w:t>
      </w:r>
    </w:p>
    <w:p w:rsidR="00237A60" w:rsidRPr="00237A60" w:rsidRDefault="00237A60" w:rsidP="00237A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(timestamptz)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Indexes</w:t>
      </w:r>
    </w:p>
    <w:p w:rsidR="00237A60" w:rsidRPr="00237A60" w:rsidRDefault="00237A60" w:rsidP="00237A6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BTREE on (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entity_type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entity_id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237A60" w:rsidRPr="00237A60" w:rsidRDefault="00237A60" w:rsidP="00237A6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BTREE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event_type</w:t>
      </w:r>
    </w:p>
    <w:p w:rsidR="00237A60" w:rsidRPr="00237A60" w:rsidRDefault="00237A60" w:rsidP="00237A6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BTREE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Views for “Latest” (So the app is simple)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Latest score per grid (per boundary)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v_grid_latest_score</w:t>
      </w:r>
    </w:p>
    <w:p w:rsidR="00237A60" w:rsidRPr="00237A60" w:rsidRDefault="00237A60" w:rsidP="00237A6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join to the most recent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grid_scores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by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score_run.run_at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enables:</w:t>
      </w:r>
    </w:p>
    <w:p w:rsidR="00237A60" w:rsidRPr="00237A60" w:rsidRDefault="00237A60" w:rsidP="00237A6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/boundary/:id/grids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v_grid_latest_score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PostGIS Functions Emergent Must Implement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F1) Build boundary polygon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fn_make_boundary(centre_point, radius_m) -&gt; polygon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Uses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ST_Buffer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metres. (If working in EPSG:7844, convert to a metric projection for buffering, then back.)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F2) Generate 1 km grid for boundary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fn_generate_grids(boundary_id)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Steps:</w:t>
      </w:r>
    </w:p>
    <w:p w:rsidR="00237A60" w:rsidRPr="00237A60" w:rsidRDefault="00237A60" w:rsidP="00237A6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Create a 1 km fishnet covering boundary bbox</w:t>
      </w:r>
    </w:p>
    <w:p w:rsidR="00237A60" w:rsidRPr="00237A60" w:rsidRDefault="00237A60" w:rsidP="00237A6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Clip cells to boundary polygon</w:t>
      </w:r>
    </w:p>
    <w:p w:rsidR="00237A60" w:rsidRPr="00237A60" w:rsidRDefault="00237A60" w:rsidP="00237A6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Compute centroid, area, is_clipped</w:t>
      </w:r>
    </w:p>
    <w:p w:rsidR="00237A60" w:rsidRPr="00237A60" w:rsidRDefault="00237A60" w:rsidP="00237A6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deterministic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Deterministic Grid_ID rule</w:t>
      </w:r>
    </w:p>
    <w:p w:rsidR="00237A60" w:rsidRPr="00237A60" w:rsidRDefault="00237A60" w:rsidP="00237A6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centroid coordinates rounded to a fixed precision (or integerised grid indices)</w:t>
      </w:r>
    </w:p>
    <w:p w:rsidR="00237A60" w:rsidRPr="00237A60" w:rsidRDefault="00237A60" w:rsidP="00237A6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Example: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BND-{boundary_id_short}-X{col}-Y{row}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(preferred)</w:t>
      </w:r>
    </w:p>
    <w:p w:rsidR="00237A60" w:rsidRPr="00237A60" w:rsidRDefault="00237A60" w:rsidP="00237A6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Avoid random UUIDs for grids (breaks audit repeatability)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F3) Generate edge-only adjacency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fn_generate_grid_adjacency(boundary_id)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Rule:</w:t>
      </w:r>
    </w:p>
    <w:p w:rsidR="00237A60" w:rsidRPr="00237A60" w:rsidRDefault="00237A60" w:rsidP="00237A6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Neighbours if </w:t>
      </w: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shared boundary line length &gt; 0</w:t>
      </w:r>
    </w:p>
    <w:p w:rsidR="00237A60" w:rsidRPr="00237A60" w:rsidRDefault="00237A60" w:rsidP="00237A6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Implementation: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ST_Touches(a.geom, b.geom)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ST_Dimension(ST_Intersection(a.geom, b.geom)) = 1</w:t>
      </w:r>
    </w:p>
    <w:p w:rsidR="00237A60" w:rsidRPr="00237A60" w:rsidRDefault="00237A60" w:rsidP="00237A6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Exclude corner-only touch.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F4) Property ↔ Grid intersection mapper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fn_map_property_to_grids(property_id)</w:t>
      </w:r>
    </w:p>
    <w:p w:rsidR="00237A60" w:rsidRPr="00237A60" w:rsidRDefault="00237A60" w:rsidP="00237A6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Intersect property geom with grids</w:t>
      </w:r>
    </w:p>
    <w:p w:rsidR="00237A60" w:rsidRPr="00237A60" w:rsidRDefault="00237A60" w:rsidP="00237A6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Store overlap area and % in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grid_properties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Triggers &amp; Jobs (Operational Automation)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T1) On property insert/update → remap to grids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Trigger:</w:t>
      </w:r>
    </w:p>
    <w:p w:rsidR="00237A60" w:rsidRPr="00237A60" w:rsidRDefault="00237A60" w:rsidP="00237A6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insert/update on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properties</w:t>
      </w:r>
    </w:p>
    <w:p w:rsidR="00237A60" w:rsidRPr="00237A60" w:rsidRDefault="00237A60" w:rsidP="00237A6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Run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fn_map_property_to_grids(property_id)</w:t>
      </w:r>
    </w:p>
    <w:p w:rsidR="00237A60" w:rsidRPr="00237A60" w:rsidRDefault="00237A60" w:rsidP="00237A6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Emit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event_log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entry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PROPERTY_MAPPED_TO_GRIDS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T2) Monthly NDVI refresh → new score run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can be a scheduled job (Supabase cron / external worker) that:</w:t>
      </w:r>
    </w:p>
    <w:p w:rsidR="00237A60" w:rsidRPr="00237A60" w:rsidRDefault="00237A60" w:rsidP="00237A6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Creates new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row</w:t>
      </w:r>
    </w:p>
    <w:p w:rsidR="00237A60" w:rsidRPr="00237A60" w:rsidRDefault="00237A60" w:rsidP="00237A6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Computes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grid_scores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batch</w:t>
      </w:r>
    </w:p>
    <w:p w:rsidR="00237A60" w:rsidRPr="00237A60" w:rsidRDefault="00237A60" w:rsidP="00237A6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Emits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event_log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entry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SCORE_RUN_COMPLETED</w:t>
      </w:r>
    </w:p>
    <w:p w:rsidR="00237A60" w:rsidRPr="00237A60" w:rsidRDefault="00237A60" w:rsidP="00237A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(Scoring compute can run outside DB, but results are stored here.)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Security Model (RLS) — Minimal but Safe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Publicly readable</w:t>
      </w:r>
    </w:p>
    <w:p w:rsidR="00237A60" w:rsidRPr="00237A60" w:rsidRDefault="00237A60" w:rsidP="00237A6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boundaries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v_grid_latest_score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(These are the “map layer” — no private landholder data.)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Restricted</w:t>
      </w:r>
    </w:p>
    <w:p w:rsidR="00237A60" w:rsidRPr="00237A60" w:rsidRDefault="00237A60" w:rsidP="00237A6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properties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claims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any user-linked tables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Landholder polygons should not be publicly visible by default.</w:t>
      </w:r>
    </w:p>
    <w:p w:rsidR="00237A60" w:rsidRPr="00237A60" w:rsidRDefault="00237A60" w:rsidP="00237A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privacy approach</w:t>
      </w:r>
    </w:p>
    <w:p w:rsidR="00237A60" w:rsidRPr="00237A60" w:rsidRDefault="00237A60" w:rsidP="00237A6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 shows </w:t>
      </w: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grid performance publicly</w:t>
      </w:r>
    </w:p>
    <w:p w:rsidR="00237A60" w:rsidRPr="00237A60" w:rsidRDefault="00237A60" w:rsidP="00237A6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geometry only visible to the owner (and authorised partner/admin)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Performance Requirements (Non-negotiable)</w:t>
      </w:r>
    </w:p>
    <w:p w:rsidR="00237A60" w:rsidRPr="00237A60" w:rsidRDefault="00237A60" w:rsidP="00237A6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grid map request should return:</w:t>
      </w:r>
    </w:p>
    <w:p w:rsidR="00237A60" w:rsidRPr="00237A60" w:rsidRDefault="00237A60" w:rsidP="00237A60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geometry (simplified), tier, priority_index, confidence</w:t>
      </w:r>
    </w:p>
    <w:p w:rsidR="00237A60" w:rsidRPr="00237A60" w:rsidRDefault="00237A60" w:rsidP="00237A6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Geometry for mobile should be </w:t>
      </w:r>
      <w:r w:rsidRPr="00237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simplified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:rsidR="00237A60" w:rsidRPr="00237A60" w:rsidRDefault="00237A60" w:rsidP="00237A60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geom_simplified</w:t>
      </w: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column or view using </w:t>
      </w:r>
      <w:r w:rsidRPr="00237A60">
        <w:rPr>
          <w:rFonts w:ascii="Courier New" w:eastAsia="Times New Roman" w:hAnsi="Courier New" w:cs="Courier New"/>
          <w:kern w:val="0"/>
          <w:lang w:eastAsia="en-GB"/>
          <w14:ligatures w14:val="none"/>
        </w:rPr>
        <w:t>ST_SimplifyPreserveTopology</w:t>
      </w:r>
    </w:p>
    <w:p w:rsidR="00237A60" w:rsidRPr="00237A60" w:rsidRDefault="00237A60" w:rsidP="00237A6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GIST indexes everywhere geometry is joined.</w:t>
      </w:r>
    </w:p>
    <w:p w:rsidR="00237A60" w:rsidRPr="00237A60" w:rsidRDefault="00AA6D8E" w:rsidP="00237A6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D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37A60" w:rsidRPr="00237A60" w:rsidRDefault="00237A60" w:rsidP="00237A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What Emergent Hands Back After Pack 3</w:t>
      </w:r>
    </w:p>
    <w:p w:rsidR="00237A60" w:rsidRPr="00237A60" w:rsidRDefault="00237A60" w:rsidP="00237A6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Supabase project with PostGIS enabled</w:t>
      </w:r>
    </w:p>
    <w:p w:rsidR="00237A60" w:rsidRPr="00237A60" w:rsidRDefault="00237A60" w:rsidP="00237A6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loaded (4.2 km)</w:t>
      </w:r>
    </w:p>
    <w:p w:rsidR="00237A60" w:rsidRPr="00237A60" w:rsidRDefault="00237A60" w:rsidP="00237A6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Grids generated + deterministic IDs</w:t>
      </w:r>
    </w:p>
    <w:p w:rsidR="00237A60" w:rsidRPr="00237A60" w:rsidRDefault="00237A60" w:rsidP="00237A6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Edge-only adjacency generated</w:t>
      </w:r>
    </w:p>
    <w:p w:rsidR="00237A60" w:rsidRPr="00237A60" w:rsidRDefault="00237A60" w:rsidP="00237A6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Views returning “latest scores” (empty until Pack 2 service runs)</w:t>
      </w:r>
    </w:p>
    <w:p w:rsidR="00237A60" w:rsidRPr="00237A60" w:rsidRDefault="00237A60" w:rsidP="00237A6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37A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claim pipeline creates properties + grid intersections + event logs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D8E" w:rsidRDefault="00AA6D8E" w:rsidP="00815A10">
      <w:r>
        <w:separator/>
      </w:r>
    </w:p>
  </w:endnote>
  <w:endnote w:type="continuationSeparator" w:id="0">
    <w:p w:rsidR="00AA6D8E" w:rsidRDefault="00AA6D8E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D8E" w:rsidRDefault="00AA6D8E" w:rsidP="00815A10">
      <w:r>
        <w:separator/>
      </w:r>
    </w:p>
  </w:footnote>
  <w:footnote w:type="continuationSeparator" w:id="0">
    <w:p w:rsidR="00AA6D8E" w:rsidRDefault="00AA6D8E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B8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6E6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4E5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6A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B6BA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20D5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3B0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F2BA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4360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B493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325B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D355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3232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525C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11FE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537A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D526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61E3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8533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3786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D10B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B6AE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65C1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9155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45A9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76358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F00C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A3ED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F2F9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B03A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B7D2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46"/>
  </w:num>
  <w:num w:numId="2" w16cid:durableId="1714115399">
    <w:abstractNumId w:val="24"/>
  </w:num>
  <w:num w:numId="3" w16cid:durableId="205603462">
    <w:abstractNumId w:val="3"/>
  </w:num>
  <w:num w:numId="4" w16cid:durableId="360018075">
    <w:abstractNumId w:val="34"/>
  </w:num>
  <w:num w:numId="5" w16cid:durableId="1071542414">
    <w:abstractNumId w:val="26"/>
  </w:num>
  <w:num w:numId="6" w16cid:durableId="687752655">
    <w:abstractNumId w:val="22"/>
  </w:num>
  <w:num w:numId="7" w16cid:durableId="2086031260">
    <w:abstractNumId w:val="28"/>
  </w:num>
  <w:num w:numId="8" w16cid:durableId="525797403">
    <w:abstractNumId w:val="33"/>
  </w:num>
  <w:num w:numId="9" w16cid:durableId="1864662065">
    <w:abstractNumId w:val="16"/>
  </w:num>
  <w:num w:numId="10" w16cid:durableId="2098479066">
    <w:abstractNumId w:val="25"/>
  </w:num>
  <w:num w:numId="11" w16cid:durableId="1186404522">
    <w:abstractNumId w:val="35"/>
  </w:num>
  <w:num w:numId="12" w16cid:durableId="850947944">
    <w:abstractNumId w:val="40"/>
  </w:num>
  <w:num w:numId="13" w16cid:durableId="73018751">
    <w:abstractNumId w:val="21"/>
  </w:num>
  <w:num w:numId="14" w16cid:durableId="158037431">
    <w:abstractNumId w:val="14"/>
  </w:num>
  <w:num w:numId="15" w16cid:durableId="394204387">
    <w:abstractNumId w:val="19"/>
  </w:num>
  <w:num w:numId="16" w16cid:durableId="958103432">
    <w:abstractNumId w:val="1"/>
  </w:num>
  <w:num w:numId="17" w16cid:durableId="887490758">
    <w:abstractNumId w:val="32"/>
  </w:num>
  <w:num w:numId="18" w16cid:durableId="1487208913">
    <w:abstractNumId w:val="38"/>
  </w:num>
  <w:num w:numId="19" w16cid:durableId="1391075643">
    <w:abstractNumId w:val="36"/>
  </w:num>
  <w:num w:numId="20" w16cid:durableId="109396314">
    <w:abstractNumId w:val="7"/>
  </w:num>
  <w:num w:numId="21" w16cid:durableId="1696492837">
    <w:abstractNumId w:val="31"/>
  </w:num>
  <w:num w:numId="22" w16cid:durableId="43137884">
    <w:abstractNumId w:val="43"/>
  </w:num>
  <w:num w:numId="23" w16cid:durableId="2037388496">
    <w:abstractNumId w:val="2"/>
  </w:num>
  <w:num w:numId="24" w16cid:durableId="225380826">
    <w:abstractNumId w:val="5"/>
  </w:num>
  <w:num w:numId="25" w16cid:durableId="1965845902">
    <w:abstractNumId w:val="13"/>
  </w:num>
  <w:num w:numId="26" w16cid:durableId="1072199992">
    <w:abstractNumId w:val="15"/>
  </w:num>
  <w:num w:numId="27" w16cid:durableId="820729440">
    <w:abstractNumId w:val="23"/>
  </w:num>
  <w:num w:numId="28" w16cid:durableId="154807655">
    <w:abstractNumId w:val="39"/>
  </w:num>
  <w:num w:numId="29" w16cid:durableId="2118942432">
    <w:abstractNumId w:val="0"/>
  </w:num>
  <w:num w:numId="30" w16cid:durableId="915436569">
    <w:abstractNumId w:val="18"/>
  </w:num>
  <w:num w:numId="31" w16cid:durableId="2091922838">
    <w:abstractNumId w:val="20"/>
  </w:num>
  <w:num w:numId="32" w16cid:durableId="803549224">
    <w:abstractNumId w:val="42"/>
  </w:num>
  <w:num w:numId="33" w16cid:durableId="254553608">
    <w:abstractNumId w:val="9"/>
  </w:num>
  <w:num w:numId="34" w16cid:durableId="1988126930">
    <w:abstractNumId w:val="17"/>
  </w:num>
  <w:num w:numId="35" w16cid:durableId="1631126872">
    <w:abstractNumId w:val="10"/>
  </w:num>
  <w:num w:numId="36" w16cid:durableId="1832791097">
    <w:abstractNumId w:val="12"/>
  </w:num>
  <w:num w:numId="37" w16cid:durableId="1138374923">
    <w:abstractNumId w:val="30"/>
  </w:num>
  <w:num w:numId="38" w16cid:durableId="603615865">
    <w:abstractNumId w:val="4"/>
  </w:num>
  <w:num w:numId="39" w16cid:durableId="1038353659">
    <w:abstractNumId w:val="29"/>
  </w:num>
  <w:num w:numId="40" w16cid:durableId="1595506682">
    <w:abstractNumId w:val="27"/>
  </w:num>
  <w:num w:numId="41" w16cid:durableId="2106681401">
    <w:abstractNumId w:val="41"/>
  </w:num>
  <w:num w:numId="42" w16cid:durableId="182205961">
    <w:abstractNumId w:val="11"/>
  </w:num>
  <w:num w:numId="43" w16cid:durableId="1478106631">
    <w:abstractNumId w:val="6"/>
  </w:num>
  <w:num w:numId="44" w16cid:durableId="1542202222">
    <w:abstractNumId w:val="8"/>
  </w:num>
  <w:num w:numId="45" w16cid:durableId="1644309345">
    <w:abstractNumId w:val="45"/>
  </w:num>
  <w:num w:numId="46" w16cid:durableId="1679578380">
    <w:abstractNumId w:val="37"/>
  </w:num>
  <w:num w:numId="47" w16cid:durableId="1597666514">
    <w:abstractNumId w:val="44"/>
  </w:num>
  <w:num w:numId="48" w16cid:durableId="188212957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60"/>
    <w:rsid w:val="0019653B"/>
    <w:rsid w:val="00237A60"/>
    <w:rsid w:val="005A1B2F"/>
    <w:rsid w:val="006C421F"/>
    <w:rsid w:val="007A04B4"/>
    <w:rsid w:val="00815A10"/>
    <w:rsid w:val="00821F2F"/>
    <w:rsid w:val="008F3DC3"/>
    <w:rsid w:val="00AA6D8E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58707-6ED0-7C4C-BC1A-D015522C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styleId="HTMLCode">
    <w:name w:val="HTML Code"/>
    <w:basedOn w:val="DefaultParagraphFont"/>
    <w:uiPriority w:val="99"/>
    <w:semiHidden/>
    <w:unhideWhenUsed/>
    <w:rsid w:val="00237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0</TotalTime>
  <Pages>6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2026-02-16T20:34:00Z</dcterms:created>
  <dcterms:modified xsi:type="dcterms:W3CDTF">2026-02-16T20:35:00Z</dcterms:modified>
</cp:coreProperties>
</file>