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6" w:rsidRDefault="00992EB6" w:rsidP="00992EB6">
      <w:pPr>
        <w:rPr>
          <w:sz w:val="48"/>
          <w:szCs w:val="48"/>
        </w:rPr>
      </w:pPr>
      <w:bookmarkStart w:id="0" w:name="_GoBack"/>
      <w:bookmarkEnd w:id="0"/>
    </w:p>
    <w:p w:rsidR="00463C1C" w:rsidRPr="00992EB6" w:rsidRDefault="00992EB6" w:rsidP="00463C1C">
      <w:pPr>
        <w:jc w:val="center"/>
        <w:rPr>
          <w:sz w:val="110"/>
          <w:szCs w:val="110"/>
        </w:rPr>
      </w:pPr>
      <w:r>
        <w:rPr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41A6EE5C" wp14:editId="3C13233A">
            <wp:simplePos x="0" y="0"/>
            <wp:positionH relativeFrom="column">
              <wp:posOffset>891804</wp:posOffset>
            </wp:positionH>
            <wp:positionV relativeFrom="paragraph">
              <wp:posOffset>2314591</wp:posOffset>
            </wp:positionV>
            <wp:extent cx="4582160" cy="449580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ek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EB6">
        <w:rPr>
          <w:sz w:val="110"/>
          <w:szCs w:val="110"/>
        </w:rPr>
        <w:t>Projet IA41 P15</w:t>
      </w:r>
      <w:r w:rsidRPr="00992EB6">
        <w:rPr>
          <w:sz w:val="110"/>
          <w:szCs w:val="110"/>
        </w:rPr>
        <w:br/>
      </w:r>
      <w:r w:rsidR="00463C1C" w:rsidRPr="00992EB6">
        <w:rPr>
          <w:sz w:val="110"/>
          <w:szCs w:val="110"/>
        </w:rPr>
        <w:t>Teeko</w:t>
      </w:r>
    </w:p>
    <w:p w:rsidR="00992EB6" w:rsidRDefault="00992EB6" w:rsidP="00992EB6">
      <w:pPr>
        <w:jc w:val="center"/>
        <w:rPr>
          <w:sz w:val="110"/>
          <w:szCs w:val="110"/>
        </w:rPr>
      </w:pPr>
    </w:p>
    <w:p w:rsidR="00992EB6" w:rsidRDefault="00992EB6">
      <w:pPr>
        <w:rPr>
          <w:sz w:val="110"/>
          <w:szCs w:val="110"/>
        </w:rPr>
      </w:pPr>
      <w:r>
        <w:rPr>
          <w:sz w:val="110"/>
          <w:szCs w:val="110"/>
        </w:rPr>
        <w:br w:type="page"/>
      </w:r>
    </w:p>
    <w:p w:rsidR="00463C1C" w:rsidRDefault="00463C1C" w:rsidP="00992EB6">
      <w:pPr>
        <w:rPr>
          <w:sz w:val="44"/>
          <w:szCs w:val="44"/>
        </w:rPr>
      </w:pPr>
    </w:p>
    <w:p w:rsidR="00992EB6" w:rsidRDefault="00992EB6" w:rsidP="00463C1C">
      <w:pPr>
        <w:rPr>
          <w:sz w:val="44"/>
          <w:szCs w:val="44"/>
        </w:rPr>
      </w:pPr>
      <w:r w:rsidRPr="00463C1C">
        <w:rPr>
          <w:sz w:val="44"/>
          <w:szCs w:val="44"/>
        </w:rPr>
        <w:t>Sommaire</w:t>
      </w:r>
    </w:p>
    <w:p w:rsidR="00463C1C" w:rsidRPr="00463C1C" w:rsidRDefault="00463C1C" w:rsidP="00463C1C">
      <w:pPr>
        <w:rPr>
          <w:sz w:val="44"/>
          <w:szCs w:val="44"/>
        </w:rPr>
      </w:pP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Rappel de l’énoncé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Formalisation du problème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Analyse du Problème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Méthode proposée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Situations traitées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Résultats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Difficultés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Améliorations possibles</w:t>
      </w:r>
    </w:p>
    <w:p w:rsidR="00992EB6" w:rsidRPr="00463C1C" w:rsidRDefault="00992EB6" w:rsidP="00463C1C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463C1C">
        <w:rPr>
          <w:sz w:val="44"/>
          <w:szCs w:val="44"/>
        </w:rPr>
        <w:t>Perspectives d’</w:t>
      </w:r>
      <w:r w:rsidR="00463C1C" w:rsidRPr="00463C1C">
        <w:rPr>
          <w:sz w:val="44"/>
          <w:szCs w:val="44"/>
        </w:rPr>
        <w:t>ouverture</w:t>
      </w:r>
    </w:p>
    <w:p w:rsidR="00992EB6" w:rsidRDefault="00992EB6" w:rsidP="00463C1C">
      <w:pPr>
        <w:rPr>
          <w:sz w:val="110"/>
          <w:szCs w:val="110"/>
        </w:rPr>
      </w:pPr>
      <w:r>
        <w:rPr>
          <w:sz w:val="110"/>
          <w:szCs w:val="110"/>
        </w:rPr>
        <w:br w:type="page"/>
      </w:r>
    </w:p>
    <w:p w:rsidR="00463C1C" w:rsidRDefault="00463C1C" w:rsidP="00463C1C">
      <w:pPr>
        <w:pStyle w:val="Paragraphedeliste"/>
        <w:numPr>
          <w:ilvl w:val="0"/>
          <w:numId w:val="2"/>
        </w:numPr>
        <w:rPr>
          <w:sz w:val="44"/>
          <w:szCs w:val="44"/>
        </w:rPr>
      </w:pPr>
      <w:r w:rsidRPr="00463C1C">
        <w:rPr>
          <w:sz w:val="44"/>
          <w:szCs w:val="44"/>
        </w:rPr>
        <w:lastRenderedPageBreak/>
        <w:t>Rappel de l’énoncé</w:t>
      </w:r>
    </w:p>
    <w:p w:rsidR="00463C1C" w:rsidRPr="00463C1C" w:rsidRDefault="00463C1C" w:rsidP="00463C1C">
      <w:pPr>
        <w:autoSpaceDE w:val="0"/>
        <w:autoSpaceDN w:val="0"/>
        <w:adjustRightInd w:val="0"/>
        <w:snapToGrid w:val="0"/>
        <w:spacing w:after="0" w:line="240" w:lineRule="auto"/>
        <w:ind w:firstLine="360"/>
        <w:jc w:val="both"/>
        <w:rPr>
          <w:rFonts w:asciiTheme="majorHAnsi" w:eastAsia="Times New Roman" w:hAnsiTheme="majorHAnsi" w:cs="Century"/>
          <w:sz w:val="24"/>
          <w:szCs w:val="24"/>
        </w:rPr>
      </w:pPr>
      <w:r w:rsidRPr="00463C1C">
        <w:rPr>
          <w:rFonts w:asciiTheme="majorHAnsi" w:hAnsiTheme="majorHAnsi"/>
          <w:bCs/>
          <w:sz w:val="24"/>
          <w:szCs w:val="24"/>
        </w:rPr>
        <w:t>Tout d’abord un peu d’histoire : Teeko</w:t>
      </w:r>
      <w:r w:rsidRPr="00463C1C">
        <w:rPr>
          <w:rFonts w:asciiTheme="majorHAnsi" w:hAnsiTheme="majorHAnsi"/>
          <w:sz w:val="24"/>
          <w:szCs w:val="24"/>
        </w:rPr>
        <w:t xml:space="preserve"> est un </w:t>
      </w:r>
      <w:hyperlink r:id="rId9" w:tooltip="Jeu de stratégie combinatoire abstrait" w:history="1">
        <w:r w:rsidRPr="00463C1C">
          <w:rPr>
            <w:rStyle w:val="Lienhypertexte"/>
            <w:rFonts w:asciiTheme="majorHAnsi" w:hAnsiTheme="majorHAnsi"/>
            <w:color w:val="auto"/>
            <w:sz w:val="24"/>
            <w:szCs w:val="24"/>
            <w:u w:val="none"/>
          </w:rPr>
          <w:t>jeu de stratégie combinatoire abstrait</w:t>
        </w:r>
      </w:hyperlink>
      <w:r w:rsidRPr="00463C1C">
        <w:rPr>
          <w:rFonts w:asciiTheme="majorHAnsi" w:hAnsiTheme="majorHAnsi"/>
          <w:sz w:val="24"/>
          <w:szCs w:val="24"/>
        </w:rPr>
        <w:t xml:space="preserve"> inventé par le magicien </w:t>
      </w:r>
      <w:hyperlink r:id="rId10" w:tooltip="John Scarne (page inexistante)" w:history="1">
        <w:r w:rsidRPr="00463C1C">
          <w:rPr>
            <w:rStyle w:val="Lienhypertexte"/>
            <w:rFonts w:asciiTheme="majorHAnsi" w:hAnsiTheme="majorHAnsi"/>
            <w:color w:val="auto"/>
            <w:sz w:val="24"/>
            <w:szCs w:val="24"/>
            <w:u w:val="none"/>
          </w:rPr>
          <w:t>John Scarne</w:t>
        </w:r>
      </w:hyperlink>
      <w:r w:rsidRPr="00463C1C">
        <w:rPr>
          <w:rFonts w:asciiTheme="majorHAnsi" w:hAnsiTheme="majorHAnsi"/>
          <w:sz w:val="24"/>
          <w:szCs w:val="24"/>
        </w:rPr>
        <w:t xml:space="preserve"> en 1937, revu en 1952, puis une dernière fois au cours des années 60.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Le mot " teeko " vient des autres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jeux q</w:t>
      </w:r>
      <w:r>
        <w:rPr>
          <w:rFonts w:asciiTheme="majorHAnsi" w:eastAsia="Times New Roman" w:hAnsiTheme="majorHAnsi" w:cs="Century"/>
          <w:sz w:val="24"/>
          <w:szCs w:val="24"/>
          <w:lang w:val="x-none"/>
        </w:rPr>
        <w:t>ui ont inspiré l'inventeur : le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"T" de tic-tac-toe, le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"E" de chess ("échecs"), le "K" de checkers ("damier") et le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>
        <w:rPr>
          <w:rFonts w:asciiTheme="majorHAnsi" w:eastAsia="Times New Roman" w:hAnsiTheme="majorHAnsi" w:cs="Century"/>
          <w:sz w:val="24"/>
          <w:szCs w:val="24"/>
          <w:lang w:val="x-none"/>
        </w:rPr>
        <w:t>"O" de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bingo. À quoi Scarne rajouta un "E" pour des</w:t>
      </w:r>
      <w:r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raisons phonétiques.</w:t>
      </w:r>
    </w:p>
    <w:p w:rsidR="00463C1C" w:rsidRPr="00463C1C" w:rsidRDefault="00463C1C" w:rsidP="00463C1C">
      <w:pPr>
        <w:pStyle w:val="Paragraphedeliste"/>
        <w:ind w:left="426" w:firstLine="426"/>
        <w:jc w:val="both"/>
        <w:rPr>
          <w:rFonts w:asciiTheme="majorHAnsi" w:hAnsiTheme="majorHAnsi"/>
          <w:sz w:val="24"/>
          <w:szCs w:val="24"/>
        </w:rPr>
      </w:pPr>
    </w:p>
    <w:p w:rsidR="00463C1C" w:rsidRPr="00463C1C" w:rsidRDefault="00463C1C" w:rsidP="00463C1C">
      <w:pPr>
        <w:spacing w:before="100" w:beforeAutospacing="1" w:after="100" w:afterAutospacing="1" w:line="240" w:lineRule="auto"/>
        <w:ind w:left="426" w:firstLine="426"/>
        <w:rPr>
          <w:rFonts w:asciiTheme="majorHAnsi" w:eastAsia="Times New Roman" w:hAnsiTheme="majorHAnsi" w:cs="Times New Roman"/>
          <w:sz w:val="24"/>
          <w:szCs w:val="24"/>
        </w:rPr>
      </w:pPr>
      <w:r w:rsidRPr="00463C1C">
        <w:rPr>
          <w:rFonts w:asciiTheme="majorHAnsi" w:eastAsia="Times New Roman" w:hAnsiTheme="majorHAnsi" w:cs="Times New Roman"/>
          <w:sz w:val="24"/>
          <w:szCs w:val="24"/>
        </w:rPr>
        <w:t>Le Teeko se joue à deux et repose sur :</w:t>
      </w:r>
    </w:p>
    <w:p w:rsidR="00463C1C" w:rsidRPr="00463C1C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U</w:t>
      </w:r>
      <w:r w:rsidRPr="00463C1C">
        <w:rPr>
          <w:rFonts w:asciiTheme="majorHAnsi" w:eastAsia="Times New Roman" w:hAnsiTheme="majorHAnsi" w:cs="Times New Roman"/>
          <w:sz w:val="24"/>
          <w:szCs w:val="24"/>
        </w:rPr>
        <w:t>n plateau de jeu composé de vingt-cinq cases (cinq par cinq)</w:t>
      </w:r>
    </w:p>
    <w:p w:rsidR="00463C1C" w:rsidRPr="00463C1C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Q</w:t>
      </w:r>
      <w:r w:rsidRPr="00463C1C">
        <w:rPr>
          <w:rFonts w:asciiTheme="majorHAnsi" w:eastAsia="Times New Roman" w:hAnsiTheme="majorHAnsi" w:cs="Times New Roman"/>
          <w:sz w:val="24"/>
          <w:szCs w:val="24"/>
        </w:rPr>
        <w:t>uatre pions de couleur noire (joueur "Noir")</w:t>
      </w:r>
    </w:p>
    <w:p w:rsidR="00463C1C" w:rsidRPr="00463C1C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Theme="majorHAnsi" w:eastAsia="Times New Roman" w:hAnsiTheme="majorHAnsi" w:cs="Times New Roman"/>
          <w:sz w:val="24"/>
          <w:szCs w:val="24"/>
        </w:rPr>
      </w:pPr>
      <w:r w:rsidRPr="00463C1C">
        <w:rPr>
          <w:rFonts w:asciiTheme="majorHAnsi" w:eastAsia="Times New Roman" w:hAnsiTheme="majorHAnsi" w:cs="Times New Roman"/>
          <w:sz w:val="24"/>
          <w:szCs w:val="24"/>
        </w:rPr>
        <w:t>Quatre pions de couleur rouge (joueur "Rouge")</w:t>
      </w:r>
    </w:p>
    <w:p w:rsidR="00463C1C" w:rsidRPr="00463C1C" w:rsidRDefault="00463C1C" w:rsidP="00463C1C">
      <w:pPr>
        <w:pStyle w:val="Paragraphedeliste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napToGrid w:val="0"/>
        <w:spacing w:after="0" w:line="240" w:lineRule="auto"/>
        <w:ind w:left="1418" w:hanging="567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 xml:space="preserve">Le but du jeu est d’aligner (horizontal, vertical, diagonal) ses pions ou de </w:t>
      </w:r>
      <w:r w:rsidRPr="00463C1C">
        <w:rPr>
          <w:rFonts w:asciiTheme="majorHAnsi" w:eastAsia="Times New Roman" w:hAnsiTheme="majorHAnsi" w:cs="Century"/>
          <w:sz w:val="24"/>
          <w:szCs w:val="24"/>
        </w:rPr>
        <w:t xml:space="preserve">           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les positionner en</w:t>
      </w:r>
      <w:r w:rsidRPr="00463C1C">
        <w:rPr>
          <w:rFonts w:asciiTheme="majorHAnsi" w:eastAsia="Times New Roman" w:hAnsiTheme="majorHAnsi" w:cs="Century"/>
          <w:sz w:val="24"/>
          <w:szCs w:val="24"/>
        </w:rPr>
        <w:t xml:space="preserve"> </w:t>
      </w:r>
      <w:r w:rsidRPr="00463C1C">
        <w:rPr>
          <w:rFonts w:asciiTheme="majorHAnsi" w:eastAsia="Times New Roman" w:hAnsiTheme="majorHAnsi" w:cs="Century"/>
          <w:sz w:val="24"/>
          <w:szCs w:val="24"/>
          <w:lang w:val="x-none"/>
        </w:rPr>
        <w:t>carré.</w:t>
      </w:r>
    </w:p>
    <w:p w:rsidR="00300BE5" w:rsidRDefault="00300BE5" w:rsidP="00463C1C">
      <w:pPr>
        <w:spacing w:before="100" w:beforeAutospacing="1" w:after="100" w:afterAutospacing="1" w:line="240" w:lineRule="auto"/>
        <w:ind w:left="852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BBB470" wp14:editId="43060A7F">
            <wp:simplePos x="0" y="0"/>
            <wp:positionH relativeFrom="column">
              <wp:posOffset>2117652</wp:posOffset>
            </wp:positionH>
            <wp:positionV relativeFrom="paragraph">
              <wp:posOffset>89535</wp:posOffset>
            </wp:positionV>
            <wp:extent cx="1701165" cy="170116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E5" w:rsidRDefault="00300BE5" w:rsidP="00463C1C">
      <w:pPr>
        <w:spacing w:before="100" w:beforeAutospacing="1" w:after="100" w:afterAutospacing="1" w:line="240" w:lineRule="auto"/>
        <w:ind w:left="852"/>
        <w:rPr>
          <w:rFonts w:asciiTheme="majorHAnsi" w:eastAsia="Times New Roman" w:hAnsiTheme="majorHAnsi" w:cs="Times New Roman"/>
          <w:sz w:val="24"/>
          <w:szCs w:val="24"/>
        </w:rPr>
      </w:pPr>
    </w:p>
    <w:p w:rsidR="00300BE5" w:rsidRDefault="00300BE5" w:rsidP="00463C1C">
      <w:pPr>
        <w:spacing w:before="100" w:beforeAutospacing="1" w:after="100" w:afterAutospacing="1" w:line="240" w:lineRule="auto"/>
        <w:ind w:left="852"/>
        <w:rPr>
          <w:rFonts w:asciiTheme="majorHAnsi" w:eastAsia="Times New Roman" w:hAnsiTheme="majorHAnsi" w:cs="Times New Roman"/>
          <w:sz w:val="24"/>
          <w:szCs w:val="24"/>
        </w:rPr>
      </w:pPr>
    </w:p>
    <w:p w:rsidR="00300BE5" w:rsidRDefault="00300BE5" w:rsidP="00463C1C">
      <w:pPr>
        <w:spacing w:before="100" w:beforeAutospacing="1" w:after="100" w:afterAutospacing="1" w:line="240" w:lineRule="auto"/>
        <w:ind w:left="852"/>
        <w:rPr>
          <w:rFonts w:asciiTheme="majorHAnsi" w:eastAsia="Times New Roman" w:hAnsiTheme="majorHAnsi" w:cs="Times New Roman"/>
          <w:sz w:val="24"/>
          <w:szCs w:val="24"/>
        </w:rPr>
      </w:pPr>
    </w:p>
    <w:p w:rsidR="00463C1C" w:rsidRPr="00463C1C" w:rsidRDefault="00463C1C" w:rsidP="00463C1C">
      <w:pPr>
        <w:spacing w:before="100" w:beforeAutospacing="1" w:after="100" w:afterAutospacing="1" w:line="240" w:lineRule="auto"/>
        <w:ind w:left="852"/>
        <w:rPr>
          <w:rFonts w:asciiTheme="majorHAnsi" w:eastAsia="Times New Roman" w:hAnsiTheme="majorHAnsi" w:cs="Times New Roman"/>
          <w:sz w:val="24"/>
          <w:szCs w:val="24"/>
          <w:lang w:val="x-none"/>
        </w:rPr>
      </w:pPr>
    </w:p>
    <w:p w:rsidR="00463C1C" w:rsidRPr="00300BE5" w:rsidRDefault="00300BE5" w:rsidP="00463C1C">
      <w:p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</w:rPr>
      </w:pPr>
      <w:r>
        <w:rPr>
          <w:rFonts w:asciiTheme="majorHAnsi" w:eastAsia="Times New Roman" w:hAnsiTheme="majorHAnsi" w:cs="Century"/>
          <w:sz w:val="24"/>
          <w:szCs w:val="24"/>
        </w:rPr>
        <w:t xml:space="preserve">Maintenant les </w:t>
      </w: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règles</w:t>
      </w:r>
      <w:r w:rsidR="00463C1C"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 xml:space="preserve"> du jeu</w:t>
      </w:r>
      <w:r>
        <w:rPr>
          <w:rFonts w:asciiTheme="majorHAnsi" w:eastAsia="Times New Roman" w:hAnsiTheme="majorHAnsi" w:cs="Century"/>
          <w:sz w:val="24"/>
          <w:szCs w:val="24"/>
          <w:lang w:val="x-none"/>
        </w:rPr>
        <w:t> </w:t>
      </w:r>
      <w:r>
        <w:rPr>
          <w:rFonts w:asciiTheme="majorHAnsi" w:eastAsia="Times New Roman" w:hAnsiTheme="majorHAnsi" w:cs="Century"/>
          <w:sz w:val="24"/>
          <w:szCs w:val="24"/>
        </w:rPr>
        <w:t>: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Le plateau est vide en début de partie.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Tour à tour, les joueurs posent un de leurs pions sur une intersection libre (une case libre)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emplacements de 1 à 25 sur la figure ci-dessus).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Une case est libre si elle ne contient pas déjà un pion.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A la fin de cette phase de pose, si aucun joueur n'a obtenu de configuration gagnante, les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joueurs déplacent à tour de rôle l'un de leurs pions.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Un pion déplacé ne peut l'être que sur un emplacement libre adjacent à des pions.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On peut donc d</w:t>
      </w:r>
      <w:r w:rsidRPr="00300BE5">
        <w:rPr>
          <w:rFonts w:ascii="Cambria" w:eastAsia="Times New Roman" w:hAnsi="Cambria" w:cs="Cambria"/>
          <w:sz w:val="24"/>
          <w:szCs w:val="24"/>
          <w:lang w:val="x-none"/>
        </w:rPr>
        <w:t>􀁰</w:t>
      </w: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placer un pion sur une case dont au moins une de ces cases adjacentes n’est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pas vide.</w:t>
      </w:r>
    </w:p>
    <w:p w:rsidR="00463C1C" w:rsidRPr="00300BE5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  <w:lang w:val="x-none"/>
        </w:rPr>
      </w:pPr>
      <w:r w:rsidRPr="00300BE5">
        <w:rPr>
          <w:rFonts w:asciiTheme="majorHAnsi" w:eastAsia="Times New Roman" w:hAnsiTheme="majorHAnsi" w:cs="Century"/>
          <w:sz w:val="24"/>
          <w:szCs w:val="24"/>
          <w:lang w:val="x-none"/>
        </w:rPr>
        <w:t>Dès qu'un joueur réalise une configuration gagnante, la partie s'arrête.</w:t>
      </w:r>
    </w:p>
    <w:p w:rsidR="00300BE5" w:rsidRDefault="00300BE5" w:rsidP="00300BE5">
      <w:p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</w:rPr>
      </w:pPr>
    </w:p>
    <w:p w:rsidR="00300BE5" w:rsidRDefault="00300BE5">
      <w:pPr>
        <w:rPr>
          <w:rFonts w:asciiTheme="majorHAnsi" w:eastAsia="Times New Roman" w:hAnsiTheme="majorHAnsi" w:cs="Century"/>
          <w:sz w:val="24"/>
          <w:szCs w:val="24"/>
        </w:rPr>
      </w:pPr>
      <w:r>
        <w:rPr>
          <w:rFonts w:asciiTheme="majorHAnsi" w:eastAsia="Times New Roman" w:hAnsiTheme="majorHAnsi" w:cs="Century"/>
          <w:sz w:val="24"/>
          <w:szCs w:val="24"/>
        </w:rPr>
        <w:br w:type="page"/>
      </w:r>
    </w:p>
    <w:p w:rsidR="00300BE5" w:rsidRPr="00300BE5" w:rsidRDefault="00300BE5" w:rsidP="00300BE5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F</w:t>
      </w:r>
      <w:r w:rsidRPr="00300BE5">
        <w:rPr>
          <w:sz w:val="44"/>
          <w:szCs w:val="44"/>
        </w:rPr>
        <w:t>ormalisation du problème</w:t>
      </w:r>
    </w:p>
    <w:p w:rsidR="00300BE5" w:rsidRPr="00300BE5" w:rsidRDefault="00300BE5" w:rsidP="00300BE5">
      <w:pPr>
        <w:autoSpaceDE w:val="0"/>
        <w:autoSpaceDN w:val="0"/>
        <w:adjustRightInd w:val="0"/>
        <w:snapToGrid w:val="0"/>
        <w:spacing w:after="0" w:line="240" w:lineRule="auto"/>
        <w:rPr>
          <w:rFonts w:asciiTheme="majorHAnsi" w:eastAsia="Times New Roman" w:hAnsiTheme="majorHAnsi" w:cs="Century"/>
          <w:sz w:val="24"/>
          <w:szCs w:val="24"/>
        </w:rPr>
      </w:pPr>
    </w:p>
    <w:p w:rsidR="00463C1C" w:rsidRPr="00992EB6" w:rsidRDefault="00463C1C" w:rsidP="00300BE5">
      <w:pPr>
        <w:rPr>
          <w:sz w:val="110"/>
          <w:szCs w:val="110"/>
        </w:rPr>
      </w:pPr>
    </w:p>
    <w:sectPr w:rsidR="00463C1C" w:rsidRPr="00992EB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94" w:rsidRDefault="001F5994" w:rsidP="00992EB6">
      <w:pPr>
        <w:spacing w:after="0" w:line="240" w:lineRule="auto"/>
      </w:pPr>
      <w:r>
        <w:separator/>
      </w:r>
    </w:p>
  </w:endnote>
  <w:endnote w:type="continuationSeparator" w:id="0">
    <w:p w:rsidR="001F5994" w:rsidRDefault="001F5994" w:rsidP="0099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37843"/>
      <w:docPartObj>
        <w:docPartGallery w:val="Page Numbers (Bottom of Page)"/>
        <w:docPartUnique/>
      </w:docPartObj>
    </w:sdtPr>
    <w:sdtEndPr/>
    <w:sdtContent>
      <w:p w:rsidR="00992EB6" w:rsidRDefault="00992E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DBA">
          <w:rPr>
            <w:noProof/>
          </w:rPr>
          <w:t>1</w:t>
        </w:r>
        <w:r>
          <w:fldChar w:fldCharType="end"/>
        </w:r>
      </w:p>
    </w:sdtContent>
  </w:sdt>
  <w:p w:rsidR="00992EB6" w:rsidRDefault="00992E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94" w:rsidRDefault="001F5994" w:rsidP="00992EB6">
      <w:pPr>
        <w:spacing w:after="0" w:line="240" w:lineRule="auto"/>
      </w:pPr>
      <w:r>
        <w:separator/>
      </w:r>
    </w:p>
  </w:footnote>
  <w:footnote w:type="continuationSeparator" w:id="0">
    <w:p w:rsidR="001F5994" w:rsidRDefault="001F5994" w:rsidP="0099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EB6" w:rsidRDefault="00992EB6">
    <w:pPr>
      <w:pStyle w:val="En-tte"/>
    </w:pPr>
    <w:r>
      <w:t>Morgane Le Bris</w:t>
    </w:r>
  </w:p>
  <w:p w:rsidR="00992EB6" w:rsidRDefault="00992EB6">
    <w:pPr>
      <w:pStyle w:val="En-tte"/>
    </w:pPr>
    <w:r>
      <w:t>Salomé Welche</w:t>
    </w:r>
  </w:p>
  <w:p w:rsidR="00992EB6" w:rsidRDefault="00992EB6">
    <w:pPr>
      <w:pStyle w:val="En-tte"/>
    </w:pPr>
    <w:r>
      <w:t xml:space="preserve">Etienne Edouard </w:t>
    </w:r>
  </w:p>
  <w:p w:rsidR="00992EB6" w:rsidRDefault="00992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7F1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2E0E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78F1"/>
    <w:multiLevelType w:val="multilevel"/>
    <w:tmpl w:val="EC0E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43E67"/>
    <w:multiLevelType w:val="hybridMultilevel"/>
    <w:tmpl w:val="620CD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11C75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B6"/>
    <w:rsid w:val="001F5994"/>
    <w:rsid w:val="00300BE5"/>
    <w:rsid w:val="00463C1C"/>
    <w:rsid w:val="00584DBA"/>
    <w:rsid w:val="005E41B8"/>
    <w:rsid w:val="00656E43"/>
    <w:rsid w:val="00960494"/>
    <w:rsid w:val="00992EB6"/>
    <w:rsid w:val="00D0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.wikipedia.org/w/index.php?title=John_Scarne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Jeu_de_strat%C3%A9gie_combinatoire_abstra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</dc:creator>
  <cp:lastModifiedBy>Morgane</cp:lastModifiedBy>
  <cp:revision>2</cp:revision>
  <dcterms:created xsi:type="dcterms:W3CDTF">2015-06-06T11:24:00Z</dcterms:created>
  <dcterms:modified xsi:type="dcterms:W3CDTF">2015-06-06T11:24:00Z</dcterms:modified>
</cp:coreProperties>
</file>