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3113" w14:textId="4FA76F65" w:rsidR="003D3B63" w:rsidRDefault="003D3B63" w:rsidP="003D3B63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REMAR BACADON</w:t>
      </w:r>
    </w:p>
    <w:p w14:paraId="0C33C538" w14:textId="162017B5" w:rsidR="005B1B9D" w:rsidRDefault="00000000">
      <w:pPr>
        <w:spacing w:after="246"/>
        <w:ind w:left="-5" w:hanging="10"/>
      </w:pPr>
      <w:r>
        <w:rPr>
          <w:rFonts w:ascii="Times New Roman" w:eastAsia="Times New Roman" w:hAnsi="Times New Roman" w:cs="Times New Roman"/>
        </w:rPr>
        <w:t>CMPE1000 – Basic Electricity Prac</w:t>
      </w:r>
      <w:r w:rsidR="00EB7E4A"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</w:rPr>
        <w:t xml:space="preserve">cal </w:t>
      </w:r>
    </w:p>
    <w:p w14:paraId="39219ABC" w14:textId="77777777" w:rsidR="005B1B9D" w:rsidRDefault="00000000">
      <w:pPr>
        <w:spacing w:before="36" w:after="75"/>
        <w:ind w:left="-5" w:hanging="10"/>
      </w:pPr>
      <w:r>
        <w:rPr>
          <w:rFonts w:ascii="Times New Roman" w:eastAsia="Times New Roman" w:hAnsi="Times New Roman" w:cs="Times New Roman"/>
        </w:rPr>
        <w:t xml:space="preserve">Exercise 5– Thévenin’s </w:t>
      </w:r>
    </w:p>
    <w:p w14:paraId="5939EA46" w14:textId="77777777" w:rsidR="005B1B9D" w:rsidRDefault="00000000">
      <w:pPr>
        <w:spacing w:after="0"/>
        <w:ind w:left="3317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8707" w:type="dxa"/>
        <w:tblInd w:w="11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83"/>
        <w:gridCol w:w="11004"/>
      </w:tblGrid>
      <w:tr w:rsidR="005B1B9D" w14:paraId="201B4C90" w14:textId="77777777">
        <w:trPr>
          <w:trHeight w:val="4301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1DDD6050" w14:textId="77777777" w:rsidR="005B1B9D" w:rsidRDefault="005B1B9D">
            <w:pPr>
              <w:spacing w:after="0"/>
              <w:ind w:left="-2297" w:right="1591"/>
            </w:pPr>
          </w:p>
          <w:tbl>
            <w:tblPr>
              <w:tblStyle w:val="TableGrid"/>
              <w:tblW w:w="3873" w:type="dxa"/>
              <w:tblInd w:w="0" w:type="dxa"/>
              <w:tblCellMar>
                <w:top w:w="96" w:type="dxa"/>
                <w:left w:w="108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1335"/>
              <w:gridCol w:w="1240"/>
              <w:gridCol w:w="1298"/>
            </w:tblGrid>
            <w:tr w:rsidR="005B1B9D" w14:paraId="7C7A6469" w14:textId="77777777" w:rsidTr="00EB7E4A">
              <w:trPr>
                <w:trHeight w:val="1683"/>
              </w:trPr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C4B195" w14:textId="77777777" w:rsidR="005B1B9D" w:rsidRDefault="00000000">
                  <w:pPr>
                    <w:spacing w:after="27" w:line="273" w:lineRule="auto"/>
                    <w:ind w:firstLine="38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Load  Resist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ance  </w:t>
                  </w:r>
                </w:p>
                <w:p w14:paraId="24DD76C6" w14:textId="77777777" w:rsidR="005B1B9D" w:rsidRDefault="00000000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(𝑹</w:t>
                  </w:r>
                  <w:r>
                    <w:rPr>
                      <w:rFonts w:ascii="Times New Roman" w:eastAsia="Times New Roman" w:hAnsi="Times New Roman" w:cs="Times New Roman"/>
                      <w:vertAlign w:val="subscript"/>
                    </w:rPr>
                    <w:t>𝑳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) 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25502" w14:textId="75FBBD72" w:rsidR="005B1B9D" w:rsidRDefault="00000000">
                  <w:pPr>
                    <w:spacing w:after="0" w:line="273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Predicted  </w:t>
                  </w:r>
                </w:p>
                <w:p w14:paraId="432407B7" w14:textId="77777777" w:rsidR="005B1B9D" w:rsidRDefault="00000000">
                  <w:pPr>
                    <w:spacing w:after="15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Load  </w:t>
                  </w:r>
                </w:p>
                <w:p w14:paraId="5848D716" w14:textId="77777777" w:rsidR="005B1B9D" w:rsidRDefault="00000000">
                  <w:pPr>
                    <w:spacing w:after="80" w:line="273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Volt age  </w:t>
                  </w:r>
                </w:p>
                <w:p w14:paraId="7D705E80" w14:textId="77777777" w:rsidR="005B1B9D" w:rsidRDefault="00000000">
                  <w:pPr>
                    <w:spacing w:after="28"/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</w:rPr>
                    <w:t>(𝑽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𝑹</w:t>
                  </w:r>
                  <w:r>
                    <w:rPr>
                      <w:rFonts w:ascii="Times New Roman" w:eastAsia="Times New Roman" w:hAnsi="Times New Roman" w:cs="Times New Roman"/>
                      <w:sz w:val="13"/>
                    </w:rPr>
                    <w:t>𝑳</w:t>
                  </w:r>
                </w:p>
                <w:p w14:paraId="5AE649D6" w14:textId="77777777" w:rsidR="005B1B9D" w:rsidRDefault="00000000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)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B81F7" w14:textId="77777777" w:rsidR="005B1B9D" w:rsidRDefault="00000000">
                  <w:pPr>
                    <w:spacing w:after="0" w:line="273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Meas ured  </w:t>
                  </w:r>
                </w:p>
                <w:p w14:paraId="01A5B7CD" w14:textId="77777777" w:rsidR="005B1B9D" w:rsidRDefault="00000000">
                  <w:pPr>
                    <w:spacing w:after="15"/>
                    <w:ind w:left="2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Load  </w:t>
                  </w:r>
                </w:p>
                <w:p w14:paraId="4D88E97F" w14:textId="77777777" w:rsidR="005B1B9D" w:rsidRDefault="00000000">
                  <w:pPr>
                    <w:spacing w:after="75" w:line="273" w:lineRule="auto"/>
                    <w:ind w:righ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Volta ge  </w:t>
                  </w:r>
                </w:p>
                <w:p w14:paraId="1872858E" w14:textId="77777777" w:rsidR="005B1B9D" w:rsidRDefault="00000000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</w:rPr>
                    <w:t>(𝑽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𝑹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vertAlign w:val="subscript"/>
                    </w:rPr>
                    <w:t>𝑳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) </w:t>
                  </w:r>
                </w:p>
              </w:tc>
            </w:tr>
            <w:tr w:rsidR="005B1B9D" w14:paraId="57418C85" w14:textId="77777777" w:rsidTr="00EB7E4A">
              <w:trPr>
                <w:trHeight w:val="399"/>
              </w:trPr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6B0973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Ω 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5683F9" w14:textId="22C0569A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36.0</w:t>
                  </w:r>
                  <w:r w:rsidR="00EB7E4A">
                    <w:rPr>
                      <w:rFonts w:ascii="Times New Roman" w:eastAsia="Times New Roman" w:hAnsi="Times New Roman" w:cs="Times New Roman"/>
                    </w:rPr>
                    <w:t>V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11E9C1" w14:textId="46E1161D" w:rsidR="005B1B9D" w:rsidRDefault="00EB7E4A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3</w:t>
                  </w:r>
                  <w:r w:rsidR="00D030AD">
                    <w:rPr>
                      <w:rFonts w:ascii="Times New Roman" w:eastAsia="Times New Roman" w:hAnsi="Times New Roman" w:cs="Times New Roman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  <w:r w:rsidR="00D030AD">
                    <w:rPr>
                      <w:rFonts w:ascii="Times New Roman" w:eastAsia="Times New Roman" w:hAnsi="Times New Roman" w:cs="Times New Roman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000000">
                    <w:rPr>
                      <w:rFonts w:ascii="Times New Roman" w:eastAsia="Times New Roman" w:hAnsi="Times New Roman" w:cs="Times New Roman"/>
                    </w:rPr>
                    <w:t xml:space="preserve">mV </w:t>
                  </w:r>
                </w:p>
              </w:tc>
            </w:tr>
            <w:tr w:rsidR="005B1B9D" w14:paraId="040A016B" w14:textId="77777777" w:rsidTr="00EB7E4A">
              <w:trPr>
                <w:trHeight w:val="397"/>
              </w:trPr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B8AA74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kΩ 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6FD957" w14:textId="47C71861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7.80</w:t>
                  </w:r>
                  <w:r w:rsidR="00EB7E4A">
                    <w:rPr>
                      <w:rFonts w:ascii="Times New Roman" w:eastAsia="Times New Roman" w:hAnsi="Times New Roman" w:cs="Times New Roman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F1B718" w14:textId="37D00290" w:rsidR="005B1B9D" w:rsidRDefault="00D030AD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7.81 </w:t>
                  </w:r>
                  <w:r w:rsidR="00000000">
                    <w:rPr>
                      <w:rFonts w:ascii="Times New Roman" w:eastAsia="Times New Roman" w:hAnsi="Times New Roman" w:cs="Times New Roman"/>
                    </w:rPr>
                    <w:t xml:space="preserve">V </w:t>
                  </w:r>
                </w:p>
              </w:tc>
            </w:tr>
            <w:tr w:rsidR="005B1B9D" w14:paraId="28E2BA3B" w14:textId="77777777" w:rsidTr="00EB7E4A">
              <w:trPr>
                <w:trHeight w:val="502"/>
              </w:trPr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E5165A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100 kΩ 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97422E" w14:textId="5D730839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9.64</w:t>
                  </w:r>
                  <w:r w:rsidR="00EB7E4A">
                    <w:rPr>
                      <w:rFonts w:ascii="Times New Roman" w:eastAsia="Times New Roman" w:hAnsi="Times New Roman" w:cs="Times New Roman"/>
                    </w:rPr>
                    <w:t>V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D29D21" w14:textId="58121CC4" w:rsidR="005B1B9D" w:rsidRDefault="00D030AD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9.64</w:t>
                  </w:r>
                  <w:r w:rsidR="00000000">
                    <w:rPr>
                      <w:rFonts w:ascii="Times New Roman" w:eastAsia="Times New Roman" w:hAnsi="Times New Roman" w:cs="Times New Roman"/>
                    </w:rPr>
                    <w:t xml:space="preserve">V </w:t>
                  </w:r>
                </w:p>
              </w:tc>
            </w:tr>
            <w:tr w:rsidR="005B1B9D" w14:paraId="789AB3C8" w14:textId="77777777" w:rsidTr="00EB7E4A">
              <w:trPr>
                <w:trHeight w:val="399"/>
              </w:trPr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0F289A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 MΩ  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955424" w14:textId="674836DE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9.87</w:t>
                  </w:r>
                  <w:r w:rsidR="00EB7E4A">
                    <w:rPr>
                      <w:rFonts w:ascii="Times New Roman" w:eastAsia="Times New Roman" w:hAnsi="Times New Roman" w:cs="Times New Roman"/>
                    </w:rPr>
                    <w:t>V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C9CBC3" w14:textId="4C758F52" w:rsidR="005B1B9D" w:rsidRDefault="00D030AD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9.88</w:t>
                  </w:r>
                  <w:r w:rsidR="00000000">
                    <w:rPr>
                      <w:rFonts w:ascii="Times New Roman" w:eastAsia="Times New Roman" w:hAnsi="Times New Roman" w:cs="Times New Roman"/>
                    </w:rPr>
                    <w:t xml:space="preserve">V </w:t>
                  </w:r>
                </w:p>
              </w:tc>
            </w:tr>
          </w:tbl>
          <w:p w14:paraId="61EFE57B" w14:textId="77777777" w:rsidR="005B1B9D" w:rsidRDefault="005B1B9D"/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</w:tcPr>
          <w:p w14:paraId="4B439A31" w14:textId="77777777" w:rsidR="005B1B9D" w:rsidRDefault="005B1B9D">
            <w:pPr>
              <w:spacing w:after="0"/>
              <w:ind w:left="-5995" w:right="11004"/>
            </w:pPr>
          </w:p>
          <w:tbl>
            <w:tblPr>
              <w:tblStyle w:val="TableGrid"/>
              <w:tblW w:w="3418" w:type="dxa"/>
              <w:tblInd w:w="535" w:type="dxa"/>
              <w:tblCellMar>
                <w:top w:w="96" w:type="dxa"/>
                <w:left w:w="106" w:type="dxa"/>
                <w:bottom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1092"/>
              <w:gridCol w:w="1140"/>
            </w:tblGrid>
            <w:tr w:rsidR="005B1B9D" w14:paraId="5C0B26C8" w14:textId="77777777" w:rsidTr="00EB7E4A">
              <w:trPr>
                <w:trHeight w:val="1270"/>
              </w:trPr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B7F22F6" w14:textId="77777777" w:rsidR="005B1B9D" w:rsidRDefault="00000000">
                  <w:pPr>
                    <w:spacing w:after="15"/>
                    <w:ind w:right="10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Load  </w:t>
                  </w:r>
                </w:p>
                <w:p w14:paraId="576D3D6A" w14:textId="77777777" w:rsidR="005B1B9D" w:rsidRDefault="00000000">
                  <w:pPr>
                    <w:spacing w:after="4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Resistance  </w:t>
                  </w:r>
                </w:p>
                <w:p w14:paraId="14D9E3B4" w14:textId="77777777" w:rsidR="005B1B9D" w:rsidRDefault="00000000">
                  <w:pPr>
                    <w:spacing w:after="0"/>
                    <w:ind w:right="10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(𝑹</w:t>
                  </w:r>
                  <w:r>
                    <w:rPr>
                      <w:rFonts w:ascii="Times New Roman" w:eastAsia="Times New Roman" w:hAnsi="Times New Roman" w:cs="Times New Roman"/>
                      <w:vertAlign w:val="subscript"/>
                    </w:rPr>
                    <w:t>𝑳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)  </w:t>
                  </w:r>
                </w:p>
              </w:tc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011BDA" w14:textId="77777777" w:rsidR="005B1B9D" w:rsidRDefault="00000000">
                  <w:pPr>
                    <w:spacing w:after="15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Predicted  </w:t>
                  </w:r>
                </w:p>
                <w:p w14:paraId="73963B28" w14:textId="77777777" w:rsidR="005B1B9D" w:rsidRDefault="00000000">
                  <w:pPr>
                    <w:spacing w:after="15"/>
                    <w:ind w:right="9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Load  </w:t>
                  </w:r>
                </w:p>
                <w:p w14:paraId="656859E0" w14:textId="77777777" w:rsidR="005B1B9D" w:rsidRDefault="00000000">
                  <w:pPr>
                    <w:spacing w:after="90"/>
                    <w:ind w:right="9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Voltage  </w:t>
                  </w:r>
                </w:p>
                <w:p w14:paraId="6F4CD963" w14:textId="77777777" w:rsidR="005B1B9D" w:rsidRDefault="00000000">
                  <w:pPr>
                    <w:spacing w:after="0"/>
                    <w:ind w:right="9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(𝑽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𝑹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vertAlign w:val="subscript"/>
                    </w:rPr>
                    <w:t>𝑳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) 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CA432" w14:textId="77777777" w:rsidR="005B1B9D" w:rsidRDefault="00000000">
                  <w:pPr>
                    <w:spacing w:after="15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Measured  </w:t>
                  </w:r>
                </w:p>
                <w:p w14:paraId="1B740E79" w14:textId="77777777" w:rsidR="005B1B9D" w:rsidRDefault="00000000">
                  <w:pPr>
                    <w:spacing w:after="15"/>
                    <w:ind w:right="9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Load  </w:t>
                  </w:r>
                </w:p>
                <w:p w14:paraId="4E5BF89F" w14:textId="77777777" w:rsidR="005B1B9D" w:rsidRDefault="00000000">
                  <w:pPr>
                    <w:spacing w:after="90"/>
                    <w:ind w:right="9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Voltage  </w:t>
                  </w:r>
                </w:p>
                <w:p w14:paraId="395DBC3C" w14:textId="77777777" w:rsidR="005B1B9D" w:rsidRDefault="00000000">
                  <w:pPr>
                    <w:spacing w:after="0"/>
                    <w:ind w:right="9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(𝑽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𝑹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vertAlign w:val="subscript"/>
                    </w:rPr>
                    <w:t>𝑳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) </w:t>
                  </w:r>
                </w:p>
              </w:tc>
            </w:tr>
            <w:tr w:rsidR="005B1B9D" w14:paraId="65065145" w14:textId="77777777" w:rsidTr="00EB7E4A">
              <w:trPr>
                <w:trHeight w:val="509"/>
              </w:trPr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DBB075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Ω  </w:t>
                  </w:r>
                </w:p>
              </w:tc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0D3E43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36.0V 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1A6E4C" w14:textId="0EC108E3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3D3B63">
                    <w:t>36.4 mV</w:t>
                  </w:r>
                </w:p>
              </w:tc>
            </w:tr>
            <w:tr w:rsidR="005B1B9D" w14:paraId="57066972" w14:textId="77777777" w:rsidTr="00EB7E4A">
              <w:trPr>
                <w:trHeight w:val="509"/>
              </w:trPr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68A0FA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kΩ  </w:t>
                  </w:r>
                </w:p>
              </w:tc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F479A6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7.80V 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EBC58D" w14:textId="157CACD6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3D3B63">
                    <w:rPr>
                      <w:rFonts w:ascii="Times New Roman" w:eastAsia="Times New Roman" w:hAnsi="Times New Roman" w:cs="Times New Roman"/>
                    </w:rPr>
                    <w:t>7.79 V</w:t>
                  </w:r>
                </w:p>
              </w:tc>
            </w:tr>
            <w:tr w:rsidR="005B1B9D" w14:paraId="62C26B48" w14:textId="77777777" w:rsidTr="00EB7E4A">
              <w:trPr>
                <w:trHeight w:val="506"/>
              </w:trPr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080F3C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100 kΩ  </w:t>
                  </w:r>
                </w:p>
              </w:tc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3D3BF3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9.64V 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31BA3C" w14:textId="2C027133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3D3B63">
                    <w:rPr>
                      <w:rFonts w:ascii="Times New Roman" w:eastAsia="Times New Roman" w:hAnsi="Times New Roman" w:cs="Times New Roman"/>
                    </w:rPr>
                    <w:t>9.64 V</w:t>
                  </w:r>
                </w:p>
              </w:tc>
            </w:tr>
            <w:tr w:rsidR="005B1B9D" w14:paraId="593FA3E4" w14:textId="77777777" w:rsidTr="00EB7E4A">
              <w:trPr>
                <w:trHeight w:val="509"/>
              </w:trPr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9AA10A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 MΩ  </w:t>
                  </w:r>
                </w:p>
              </w:tc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20EE72" w14:textId="77777777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9.87V  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68883F" w14:textId="03A9ADDC" w:rsidR="005B1B9D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3D3B63">
                    <w:rPr>
                      <w:rFonts w:ascii="Times New Roman" w:eastAsia="Times New Roman" w:hAnsi="Times New Roman" w:cs="Times New Roman"/>
                    </w:rPr>
                    <w:t>9.87 V</w:t>
                  </w:r>
                </w:p>
              </w:tc>
            </w:tr>
          </w:tbl>
          <w:p w14:paraId="797F34D8" w14:textId="77777777" w:rsidR="005B1B9D" w:rsidRDefault="005B1B9D"/>
        </w:tc>
      </w:tr>
    </w:tbl>
    <w:p w14:paraId="52550129" w14:textId="77777777" w:rsidR="005B1B9D" w:rsidRDefault="00000000">
      <w:pPr>
        <w:spacing w:after="29"/>
        <w:ind w:left="1140" w:right="65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2A5CA5" wp14:editId="4430DF56">
                <wp:simplePos x="0" y="0"/>
                <wp:positionH relativeFrom="page">
                  <wp:posOffset>713232</wp:posOffset>
                </wp:positionH>
                <wp:positionV relativeFrom="page">
                  <wp:posOffset>9243061</wp:posOffset>
                </wp:positionV>
                <wp:extent cx="6274308" cy="9144"/>
                <wp:effectExtent l="0" t="0" r="0" b="0"/>
                <wp:wrapTopAndBottom/>
                <wp:docPr id="4203" name="Group 4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4308" cy="9144"/>
                          <a:chOff x="0" y="0"/>
                          <a:chExt cx="6274308" cy="9144"/>
                        </a:xfrm>
                      </wpg:grpSpPr>
                      <wps:wsp>
                        <wps:cNvPr id="4620" name="Shape 4620"/>
                        <wps:cNvSpPr/>
                        <wps:spPr>
                          <a:xfrm>
                            <a:off x="0" y="0"/>
                            <a:ext cx="6274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308" h="9144">
                                <a:moveTo>
                                  <a:pt x="0" y="0"/>
                                </a:moveTo>
                                <a:lnTo>
                                  <a:pt x="6274308" y="0"/>
                                </a:lnTo>
                                <a:lnTo>
                                  <a:pt x="6274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03" style="width:494.04pt;height:0.719971pt;position:absolute;mso-position-horizontal-relative:page;mso-position-horizontal:absolute;margin-left:56.16pt;mso-position-vertical-relative:page;margin-top:727.8pt;" coordsize="62743,91">
                <v:shape id="Shape 4621" style="position:absolute;width:62743;height:91;left:0;top:0;" coordsize="6274308,9144" path="m0,0l6274308,0l6274308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F4C554" wp14:editId="4642EE3F">
                <wp:simplePos x="0" y="0"/>
                <wp:positionH relativeFrom="page">
                  <wp:posOffset>713232</wp:posOffset>
                </wp:positionH>
                <wp:positionV relativeFrom="page">
                  <wp:posOffset>810768</wp:posOffset>
                </wp:positionV>
                <wp:extent cx="6274308" cy="9144"/>
                <wp:effectExtent l="0" t="0" r="0" b="0"/>
                <wp:wrapTopAndBottom/>
                <wp:docPr id="4204" name="Group 4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4308" cy="9144"/>
                          <a:chOff x="0" y="0"/>
                          <a:chExt cx="6274308" cy="9144"/>
                        </a:xfrm>
                      </wpg:grpSpPr>
                      <wps:wsp>
                        <wps:cNvPr id="4622" name="Shape 4622"/>
                        <wps:cNvSpPr/>
                        <wps:spPr>
                          <a:xfrm>
                            <a:off x="0" y="0"/>
                            <a:ext cx="6274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308" h="9144">
                                <a:moveTo>
                                  <a:pt x="0" y="0"/>
                                </a:moveTo>
                                <a:lnTo>
                                  <a:pt x="6274308" y="0"/>
                                </a:lnTo>
                                <a:lnTo>
                                  <a:pt x="6274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04" style="width:494.04pt;height:0.719994pt;position:absolute;mso-position-horizontal-relative:page;mso-position-horizontal:absolute;margin-left:56.16pt;mso-position-vertical-relative:page;margin-top:63.84pt;" coordsize="62743,91">
                <v:shape id="Shape 4623" style="position:absolute;width:62743;height:91;left:0;top:0;" coordsize="6274308,9144" path="m0,0l6274308,0l6274308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8783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1377"/>
        <w:gridCol w:w="1374"/>
        <w:gridCol w:w="1372"/>
        <w:gridCol w:w="152"/>
        <w:gridCol w:w="110"/>
        <w:gridCol w:w="1250"/>
        <w:gridCol w:w="1378"/>
        <w:gridCol w:w="854"/>
        <w:gridCol w:w="517"/>
      </w:tblGrid>
      <w:tr w:rsidR="005B1B9D" w14:paraId="08244E09" w14:textId="77777777">
        <w:trPr>
          <w:gridAfter w:val="1"/>
          <w:wAfter w:w="591" w:type="dxa"/>
          <w:trHeight w:val="323"/>
        </w:trPr>
        <w:tc>
          <w:tcPr>
            <w:tcW w:w="51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1A5B5C" w14:textId="77777777" w:rsidR="005B1B9D" w:rsidRDefault="00000000">
            <w:pPr>
              <w:tabs>
                <w:tab w:val="center" w:pos="2490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Table 1. Predicted and </w:t>
            </w:r>
            <w:proofErr w:type="gramStart"/>
            <w:r>
              <w:rPr>
                <w:rFonts w:ascii="Times New Roman" w:eastAsia="Times New Roman" w:hAnsi="Times New Roman" w:cs="Times New Roman"/>
                <w:u w:val="single" w:color="000000"/>
              </w:rPr>
              <w:t>Measured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3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2FAD9D" w14:textId="77777777" w:rsidR="005B1B9D" w:rsidRDefault="00000000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Table 2. Measurement to Verify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B1B9D" w14:paraId="76E9A3AB" w14:textId="77777777">
        <w:trPr>
          <w:gridAfter w:val="1"/>
          <w:wAfter w:w="591" w:type="dxa"/>
          <w:trHeight w:val="323"/>
        </w:trPr>
        <w:tc>
          <w:tcPr>
            <w:tcW w:w="51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D25541" w14:textId="77777777" w:rsidR="005B1B9D" w:rsidRDefault="00000000">
            <w:pPr>
              <w:tabs>
                <w:tab w:val="center" w:pos="2492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Load Voltage and Current for Figure 1 Circuit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1DA256" w14:textId="77777777" w:rsidR="005B1B9D" w:rsidRDefault="00000000">
            <w:pPr>
              <w:spacing w:after="0"/>
              <w:ind w:right="273"/>
              <w:jc w:val="right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 Thevenin Equivalent Circuit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B1B9D" w14:paraId="1B4011E2" w14:textId="77777777">
        <w:tblPrEx>
          <w:tblCellMar>
            <w:top w:w="96" w:type="dxa"/>
            <w:left w:w="115" w:type="dxa"/>
          </w:tblCellMar>
        </w:tblPrEx>
        <w:trPr>
          <w:gridBefore w:val="1"/>
          <w:wBefore w:w="507" w:type="dxa"/>
          <w:trHeight w:val="348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BC92" w14:textId="77777777" w:rsidR="005B1B9D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Column 1 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2B25" w14:textId="77777777" w:rsidR="005B1B9D" w:rsidRDefault="00000000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Column 2 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F8E4" w14:textId="77777777" w:rsidR="005B1B9D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Column 3  </w:t>
            </w:r>
          </w:p>
        </w:tc>
        <w:tc>
          <w:tcPr>
            <w:tcW w:w="16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F237C" w14:textId="77777777" w:rsidR="005B1B9D" w:rsidRDefault="005B1B9D"/>
        </w:tc>
        <w:tc>
          <w:tcPr>
            <w:tcW w:w="1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3205" w14:textId="77777777" w:rsidR="005B1B9D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Column 1 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F230" w14:textId="77777777" w:rsidR="005B1B9D" w:rsidRDefault="00000000">
            <w:pPr>
              <w:spacing w:after="0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Column 2 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E564" w14:textId="77777777" w:rsidR="005B1B9D" w:rsidRDefault="00000000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Column 3  </w:t>
            </w:r>
          </w:p>
        </w:tc>
      </w:tr>
      <w:tr w:rsidR="005B1B9D" w14:paraId="0147C225" w14:textId="77777777">
        <w:tblPrEx>
          <w:tblCellMar>
            <w:top w:w="96" w:type="dxa"/>
            <w:left w:w="115" w:type="dxa"/>
          </w:tblCellMar>
        </w:tblPrEx>
        <w:trPr>
          <w:gridBefore w:val="1"/>
          <w:wBefore w:w="507" w:type="dxa"/>
          <w:trHeight w:val="1714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DBF4" w14:textId="77777777" w:rsidR="005B1B9D" w:rsidRDefault="00000000">
            <w:pPr>
              <w:spacing w:after="29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Calculated  </w:t>
            </w:r>
          </w:p>
          <w:p w14:paraId="49D4D2BE" w14:textId="77777777" w:rsidR="005B1B9D" w:rsidRDefault="00000000">
            <w:pPr>
              <w:spacing w:after="97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Contribu on  </w:t>
            </w:r>
          </w:p>
          <w:p w14:paraId="04A59839" w14:textId="77777777" w:rsidR="005B1B9D" w:rsidRDefault="00000000">
            <w:pPr>
              <w:spacing w:after="20"/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</w:rPr>
              <w:t>to 𝑽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𝑹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𝟐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CD63F9" w14:textId="77777777" w:rsidR="005B1B9D" w:rsidRDefault="00000000">
            <w:pPr>
              <w:spacing w:after="208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by Source 1  </w:t>
            </w:r>
          </w:p>
          <w:p w14:paraId="65813A2C" w14:textId="77777777" w:rsidR="005B1B9D" w:rsidRDefault="00000000">
            <w:pPr>
              <w:spacing w:after="0"/>
              <w:ind w:right="138"/>
              <w:jc w:val="center"/>
            </w:pPr>
            <w:r>
              <w:rPr>
                <w:rFonts w:ascii="Times New Roman" w:eastAsia="Times New Roman" w:hAnsi="Times New Roman" w:cs="Times New Roman"/>
              </w:rPr>
              <w:t>(𝑽</w:t>
            </w:r>
            <w:r>
              <w:rPr>
                <w:rFonts w:ascii="Times New Roman" w:eastAsia="Times New Roman" w:hAnsi="Times New Roman" w:cs="Times New Roman"/>
                <w:sz w:val="16"/>
              </w:rPr>
              <w:t>𝑹</w:t>
            </w:r>
            <w:r>
              <w:rPr>
                <w:rFonts w:ascii="Times New Roman" w:eastAsia="Times New Roman" w:hAnsi="Times New Roman" w:cs="Times New Roman"/>
                <w:sz w:val="13"/>
              </w:rPr>
              <w:t>𝟐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</w:rPr>
              <w:t>𝑽</w:t>
            </w:r>
            <w:r>
              <w:rPr>
                <w:rFonts w:ascii="Times New Roman" w:eastAsia="Times New Roman" w:hAnsi="Times New Roman" w:cs="Times New Roman"/>
                <w:sz w:val="13"/>
              </w:rPr>
              <w:t>𝑺𝟏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8759" w14:textId="77777777" w:rsidR="005B1B9D" w:rsidRDefault="00000000">
            <w:pPr>
              <w:spacing w:after="29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Calculated  </w:t>
            </w:r>
          </w:p>
          <w:p w14:paraId="34D2213F" w14:textId="77777777" w:rsidR="005B1B9D" w:rsidRDefault="00000000">
            <w:pPr>
              <w:spacing w:after="97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Contribu on  </w:t>
            </w:r>
          </w:p>
          <w:p w14:paraId="7C524566" w14:textId="77777777" w:rsidR="005B1B9D" w:rsidRDefault="00000000">
            <w:pPr>
              <w:spacing w:after="20"/>
              <w:ind w:right="127"/>
              <w:jc w:val="center"/>
            </w:pPr>
            <w:r>
              <w:rPr>
                <w:rFonts w:ascii="Times New Roman" w:eastAsia="Times New Roman" w:hAnsi="Times New Roman" w:cs="Times New Roman"/>
              </w:rPr>
              <w:t>to 𝑽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𝑹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𝟐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3D603F" w14:textId="77777777" w:rsidR="005B1B9D" w:rsidRDefault="00000000">
            <w:pPr>
              <w:spacing w:after="208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by Source 2  </w:t>
            </w:r>
          </w:p>
          <w:p w14:paraId="7CA25D60" w14:textId="77777777" w:rsidR="005B1B9D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>(𝑽</w:t>
            </w:r>
            <w:r>
              <w:rPr>
                <w:rFonts w:ascii="Times New Roman" w:eastAsia="Times New Roman" w:hAnsi="Times New Roman" w:cs="Times New Roman"/>
                <w:sz w:val="16"/>
              </w:rPr>
              <w:t>𝑹</w:t>
            </w:r>
            <w:r>
              <w:rPr>
                <w:rFonts w:ascii="Times New Roman" w:eastAsia="Times New Roman" w:hAnsi="Times New Roman" w:cs="Times New Roman"/>
                <w:sz w:val="13"/>
              </w:rPr>
              <w:t>𝟐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</w:rPr>
              <w:t>𝑽</w:t>
            </w:r>
            <w:r>
              <w:rPr>
                <w:rFonts w:ascii="Times New Roman" w:eastAsia="Times New Roman" w:hAnsi="Times New Roman" w:cs="Times New Roman"/>
                <w:sz w:val="13"/>
              </w:rPr>
              <w:t>𝑺𝟐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1BE4" w14:textId="77777777" w:rsidR="005B1B9D" w:rsidRDefault="00000000">
            <w:pPr>
              <w:spacing w:after="15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Sum  </w:t>
            </w:r>
          </w:p>
          <w:p w14:paraId="1F6BE8F3" w14:textId="77777777" w:rsidR="005B1B9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Of Column 1 and Column 2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D47425" w14:textId="77777777" w:rsidR="005B1B9D" w:rsidRDefault="005B1B9D"/>
        </w:tc>
        <w:tc>
          <w:tcPr>
            <w:tcW w:w="1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55F5" w14:textId="77777777" w:rsidR="005B1B9D" w:rsidRDefault="00000000">
            <w:pPr>
              <w:spacing w:after="29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Measured  </w:t>
            </w:r>
          </w:p>
          <w:p w14:paraId="4186596B" w14:textId="77777777" w:rsidR="005B1B9D" w:rsidRDefault="00000000">
            <w:pPr>
              <w:spacing w:after="95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Contribu on  </w:t>
            </w:r>
          </w:p>
          <w:p w14:paraId="5A21274D" w14:textId="77777777" w:rsidR="005B1B9D" w:rsidRDefault="00000000">
            <w:pPr>
              <w:spacing w:after="20"/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</w:rPr>
              <w:t>to 𝑽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𝑹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𝟐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4ED8F1D" w14:textId="77777777" w:rsidR="005B1B9D" w:rsidRDefault="00000000">
            <w:pPr>
              <w:spacing w:after="21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by Source 1  </w:t>
            </w:r>
          </w:p>
          <w:p w14:paraId="689812B7" w14:textId="77777777" w:rsidR="005B1B9D" w:rsidRDefault="00000000">
            <w:pPr>
              <w:spacing w:after="0"/>
              <w:ind w:right="138"/>
              <w:jc w:val="center"/>
            </w:pPr>
            <w:r>
              <w:rPr>
                <w:rFonts w:ascii="Times New Roman" w:eastAsia="Times New Roman" w:hAnsi="Times New Roman" w:cs="Times New Roman"/>
              </w:rPr>
              <w:t>(𝑽</w:t>
            </w:r>
            <w:r>
              <w:rPr>
                <w:rFonts w:ascii="Times New Roman" w:eastAsia="Times New Roman" w:hAnsi="Times New Roman" w:cs="Times New Roman"/>
                <w:sz w:val="16"/>
              </w:rPr>
              <w:t>𝑹</w:t>
            </w:r>
            <w:r>
              <w:rPr>
                <w:rFonts w:ascii="Times New Roman" w:eastAsia="Times New Roman" w:hAnsi="Times New Roman" w:cs="Times New Roman"/>
                <w:sz w:val="13"/>
              </w:rPr>
              <w:t>𝟐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</w:rPr>
              <w:t>𝑽</w:t>
            </w:r>
            <w:r>
              <w:rPr>
                <w:rFonts w:ascii="Times New Roman" w:eastAsia="Times New Roman" w:hAnsi="Times New Roman" w:cs="Times New Roman"/>
                <w:sz w:val="13"/>
              </w:rPr>
              <w:t>𝑺𝟏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E5C0" w14:textId="77777777" w:rsidR="005B1B9D" w:rsidRDefault="00000000">
            <w:pPr>
              <w:spacing w:after="29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Measured  </w:t>
            </w:r>
          </w:p>
          <w:p w14:paraId="4904C679" w14:textId="77777777" w:rsidR="005B1B9D" w:rsidRDefault="00000000">
            <w:pPr>
              <w:spacing w:after="95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Contribu on  </w:t>
            </w:r>
          </w:p>
          <w:p w14:paraId="573EF3FC" w14:textId="77777777" w:rsidR="005B1B9D" w:rsidRDefault="00000000">
            <w:pPr>
              <w:spacing w:after="2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>to 𝑽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𝑹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𝟐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22F732" w14:textId="77777777" w:rsidR="005B1B9D" w:rsidRDefault="00000000">
            <w:pPr>
              <w:spacing w:after="210"/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by Source 2  </w:t>
            </w:r>
          </w:p>
          <w:p w14:paraId="4971FB2D" w14:textId="77777777" w:rsidR="005B1B9D" w:rsidRDefault="00000000">
            <w:pPr>
              <w:spacing w:after="0"/>
              <w:ind w:right="136"/>
              <w:jc w:val="center"/>
            </w:pPr>
            <w:r>
              <w:rPr>
                <w:rFonts w:ascii="Times New Roman" w:eastAsia="Times New Roman" w:hAnsi="Times New Roman" w:cs="Times New Roman"/>
              </w:rPr>
              <w:t>(𝑽</w:t>
            </w:r>
            <w:r>
              <w:rPr>
                <w:rFonts w:ascii="Times New Roman" w:eastAsia="Times New Roman" w:hAnsi="Times New Roman" w:cs="Times New Roman"/>
                <w:sz w:val="16"/>
              </w:rPr>
              <w:t>𝑹</w:t>
            </w:r>
            <w:r>
              <w:rPr>
                <w:rFonts w:ascii="Times New Roman" w:eastAsia="Times New Roman" w:hAnsi="Times New Roman" w:cs="Times New Roman"/>
                <w:sz w:val="13"/>
              </w:rPr>
              <w:t>𝟐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</w:rPr>
              <w:t>𝑽</w:t>
            </w:r>
            <w:r>
              <w:rPr>
                <w:rFonts w:ascii="Times New Roman" w:eastAsia="Times New Roman" w:hAnsi="Times New Roman" w:cs="Times New Roman"/>
                <w:sz w:val="13"/>
              </w:rPr>
              <w:t>𝑺𝟐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DC829" w14:textId="77777777" w:rsidR="005B1B9D" w:rsidRDefault="00000000">
            <w:pPr>
              <w:spacing w:after="15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Sum  </w:t>
            </w:r>
          </w:p>
          <w:p w14:paraId="6FB4AC6D" w14:textId="77777777" w:rsidR="005B1B9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Of Column 1 and Column 2 </w:t>
            </w:r>
          </w:p>
        </w:tc>
      </w:tr>
      <w:tr w:rsidR="005B1B9D" w14:paraId="0FE56924" w14:textId="77777777">
        <w:tblPrEx>
          <w:tblCellMar>
            <w:top w:w="96" w:type="dxa"/>
            <w:left w:w="115" w:type="dxa"/>
          </w:tblCellMar>
        </w:tblPrEx>
        <w:trPr>
          <w:gridBefore w:val="1"/>
          <w:wBefore w:w="507" w:type="dxa"/>
          <w:trHeight w:val="547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B253" w14:textId="77777777" w:rsidR="005B1B9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1.71V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C6C" w14:textId="77777777" w:rsidR="005B1B9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1.95V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E179" w14:textId="77777777" w:rsidR="005B1B9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3.66V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80AA90" w14:textId="77777777" w:rsidR="005B1B9D" w:rsidRDefault="005B1B9D"/>
        </w:tc>
        <w:tc>
          <w:tcPr>
            <w:tcW w:w="1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145A" w14:textId="77777777" w:rsidR="005B1B9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1.71V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A9D3" w14:textId="77777777" w:rsidR="005B1B9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1.95V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B10E" w14:textId="77777777" w:rsidR="005B1B9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3.66V </w:t>
            </w:r>
          </w:p>
        </w:tc>
      </w:tr>
    </w:tbl>
    <w:p w14:paraId="6EFF31B6" w14:textId="77777777" w:rsidR="005B1B9D" w:rsidRDefault="00000000">
      <w:pPr>
        <w:spacing w:after="4034"/>
        <w:ind w:left="857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4F2316B1" w14:textId="77777777" w:rsidR="005B1B9D" w:rsidRDefault="00000000">
      <w:pPr>
        <w:spacing w:before="36" w:after="0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Page 5 of 6  </w:t>
      </w:r>
    </w:p>
    <w:sectPr w:rsidR="005B1B9D">
      <w:pgSz w:w="12240" w:h="15840"/>
      <w:pgMar w:top="1440" w:right="1264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B9D"/>
    <w:rsid w:val="003D3B63"/>
    <w:rsid w:val="005B1B9D"/>
    <w:rsid w:val="009B6AC3"/>
    <w:rsid w:val="00D030AD"/>
    <w:rsid w:val="00EB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76AD"/>
  <w15:docId w15:val="{D4CE7C71-130B-4D17-8743-340E1F23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D3B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Remar-PE5</vt:lpstr>
    </vt:vector>
  </TitlesOfParts>
  <Company>NAIT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Remar-PE5</dc:title>
  <dc:subject/>
  <dc:creator>Remar Gabriel Bacadon</dc:creator>
  <cp:keywords/>
  <cp:lastModifiedBy>Remar Gabriel Bacadon</cp:lastModifiedBy>
  <cp:revision>2</cp:revision>
  <dcterms:created xsi:type="dcterms:W3CDTF">2025-02-13T23:07:00Z</dcterms:created>
  <dcterms:modified xsi:type="dcterms:W3CDTF">2025-02-13T23:07:00Z</dcterms:modified>
</cp:coreProperties>
</file>