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23A7" w14:textId="77777777" w:rsidR="00A559B4" w:rsidRPr="007621E4" w:rsidRDefault="00A559B4" w:rsidP="00A559B4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6235AB49" w14:textId="77777777" w:rsidR="00A559B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3FF905C2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4F5EAF14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7E6F76AB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5286740" w14:textId="77777777" w:rsidR="00A559B4" w:rsidRPr="007621E4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4A0DAFBB" w14:textId="77777777" w:rsidR="00A559B4" w:rsidRPr="00155C1D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0A1B7C98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 xml:space="preserve">: 3.6/4.0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5B8776A9" w14:textId="77777777" w:rsidR="00A559B4" w:rsidRPr="007621E4" w:rsidRDefault="00A559B4" w:rsidP="00A559B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5A6573">
        <w:rPr>
          <w:rFonts w:ascii="Times New Roman" w:hAnsi="Times New Roman"/>
          <w:sz w:val="22"/>
          <w:szCs w:val="22"/>
        </w:rPr>
        <w:t>Efficient Algorithms and Intractable Problems</w:t>
      </w:r>
      <w:r>
        <w:rPr>
          <w:rFonts w:ascii="Times New Roman" w:hAnsi="Times New Roman"/>
          <w:sz w:val="22"/>
          <w:szCs w:val="22"/>
        </w:rPr>
        <w:t>, Human Computer Interaction,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Algorithms in Computational Biology,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>, Data Structures and Algorithms, Computer Architectures</w:t>
      </w:r>
      <w:r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Algebra, Discrete Mathematics, Probability Theory</w:t>
      </w:r>
      <w:r>
        <w:rPr>
          <w:rFonts w:ascii="Times New Roman" w:hAnsi="Times New Roman"/>
          <w:sz w:val="22"/>
          <w:szCs w:val="22"/>
        </w:rPr>
        <w:t xml:space="preserve"> and Statistics, (some) Algebra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>
        <w:rPr>
          <w:rFonts w:ascii="Times New Roman" w:hAnsi="Times New Roman"/>
          <w:sz w:val="22"/>
          <w:szCs w:val="22"/>
        </w:rPr>
        <w:t xml:space="preserve"> I,II</w:t>
      </w:r>
    </w:p>
    <w:p w14:paraId="76E00802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HTML, LaTeX, R</w:t>
      </w:r>
      <w:r>
        <w:rPr>
          <w:rFonts w:ascii="Times New Roman" w:hAnsi="Times New Roman"/>
          <w:sz w:val="22"/>
          <w:szCs w:val="22"/>
        </w:rPr>
        <w:t>, MIPS, Assembly, Data Analysis, Digital Signal Processing (DSP), Android Studio app development</w:t>
      </w:r>
    </w:p>
    <w:p w14:paraId="0BA03409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1BF8E1C3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5F9BAED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4884DBB5" w14:textId="0E57DCEC" w:rsidR="00A559B4" w:rsidRPr="00AA263A" w:rsidRDefault="00591C4E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Summa Cum Laude, </w:t>
      </w:r>
      <w:r w:rsidR="000E5C68">
        <w:rPr>
          <w:rFonts w:ascii="Times New Roman" w:hAnsi="Times New Roman"/>
          <w:sz w:val="22"/>
          <w:szCs w:val="22"/>
        </w:rPr>
        <w:t>g</w:t>
      </w:r>
      <w:bookmarkStart w:id="0" w:name="_GoBack"/>
      <w:bookmarkEnd w:id="0"/>
      <w:r w:rsidR="00A559B4" w:rsidRPr="007621E4">
        <w:rPr>
          <w:rFonts w:ascii="Times New Roman" w:hAnsi="Times New Roman"/>
          <w:sz w:val="22"/>
          <w:szCs w:val="22"/>
        </w:rPr>
        <w:t>raduated in 3 years</w:t>
      </w:r>
      <w:r w:rsidR="00A559B4">
        <w:rPr>
          <w:rFonts w:ascii="Times New Roman" w:hAnsi="Times New Roman"/>
          <w:sz w:val="22"/>
          <w:szCs w:val="22"/>
        </w:rPr>
        <w:t>, r</w:t>
      </w:r>
      <w:r w:rsidR="00A559B4" w:rsidRPr="004D7114">
        <w:rPr>
          <w:rFonts w:ascii="Times New Roman" w:hAnsi="Times New Roman"/>
          <w:sz w:val="22"/>
          <w:szCs w:val="22"/>
        </w:rPr>
        <w:t>anked 2</w:t>
      </w:r>
      <w:r w:rsidR="00A559B4"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A559B4"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BED7EC7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12571D5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248CD48B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Lior Pachter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9C29C0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49E7C574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5B8ECCFA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and single cell RNA-seq analysis</w:t>
      </w:r>
    </w:p>
    <w:p w14:paraId="105A8ADC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C8DCCF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FC5480" w14:textId="7F7DBE36" w:rsidR="00A559B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Algorithms, Theory, 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15F72431" w14:textId="52B13DCF" w:rsidR="00663679" w:rsidRDefault="0066367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Investigat</w:t>
      </w:r>
      <w:r w:rsidR="00270CCF"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</w:rPr>
        <w:t xml:space="preserve"> phylogenetic algorithms</w:t>
      </w:r>
      <w:r w:rsidR="00270CCF">
        <w:rPr>
          <w:rFonts w:ascii="Times New Roman" w:hAnsi="Times New Roman"/>
          <w:sz w:val="22"/>
          <w:szCs w:val="22"/>
        </w:rPr>
        <w:t xml:space="preserve"> and optimize estim</w:t>
      </w:r>
      <w:r w:rsidR="004042EC">
        <w:rPr>
          <w:rFonts w:ascii="Times New Roman" w:hAnsi="Times New Roman"/>
          <w:sz w:val="22"/>
          <w:szCs w:val="22"/>
        </w:rPr>
        <w:t>ation accuracies on various tree</w:t>
      </w:r>
      <w:r w:rsidR="00270CCF">
        <w:rPr>
          <w:rFonts w:ascii="Times New Roman" w:hAnsi="Times New Roman"/>
          <w:sz w:val="22"/>
          <w:szCs w:val="22"/>
        </w:rPr>
        <w:t>s</w:t>
      </w:r>
    </w:p>
    <w:p w14:paraId="46A306E3" w14:textId="59C41128" w:rsidR="003A5409" w:rsidRPr="00663679" w:rsidRDefault="00F43E2F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Current focus on tree representation matrix distance computations </w:t>
      </w:r>
    </w:p>
    <w:p w14:paraId="25B7FCE9" w14:textId="77777777" w:rsidR="00A559B4" w:rsidRPr="00377AA2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1E6E32BD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049D4A1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12F13A4" w14:textId="6C17805E" w:rsidR="00A559B4" w:rsidRPr="007621E4" w:rsidRDefault="00EE601D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Software Engineering</w:t>
      </w:r>
      <w:r w:rsidR="00A559B4">
        <w:rPr>
          <w:rFonts w:ascii="Times New Roman" w:hAnsi="Times New Roman"/>
          <w:b/>
          <w:bCs/>
          <w:sz w:val="22"/>
          <w:szCs w:val="22"/>
        </w:rPr>
        <w:t xml:space="preserve"> (</w:t>
      </w:r>
      <w:r w:rsidR="00FF76BB">
        <w:rPr>
          <w:rFonts w:ascii="Times New Roman" w:hAnsi="Times New Roman"/>
          <w:b/>
          <w:bCs/>
          <w:sz w:val="22"/>
          <w:szCs w:val="22"/>
        </w:rPr>
        <w:t>Machine Learning</w:t>
      </w:r>
      <w:r w:rsidR="00A559B4">
        <w:rPr>
          <w:rFonts w:ascii="Times New Roman" w:hAnsi="Times New Roman"/>
          <w:b/>
          <w:bCs/>
          <w:sz w:val="22"/>
          <w:szCs w:val="22"/>
        </w:rPr>
        <w:t>) Intern</w:t>
      </w:r>
      <w:r w:rsidR="00A559B4" w:rsidRPr="007621E4">
        <w:rPr>
          <w:rFonts w:ascii="Times New Roman" w:hAnsi="Times New Roman"/>
          <w:b/>
          <w:bCs/>
          <w:sz w:val="22"/>
          <w:szCs w:val="22"/>
        </w:rPr>
        <w:tab/>
      </w:r>
      <w:r w:rsidR="00A559B4">
        <w:rPr>
          <w:rFonts w:ascii="Times New Roman" w:hAnsi="Times New Roman"/>
          <w:bCs/>
          <w:sz w:val="22"/>
          <w:szCs w:val="22"/>
        </w:rPr>
        <w:t>Los Angeles</w:t>
      </w:r>
      <w:r w:rsidR="00A559B4" w:rsidRPr="007621E4">
        <w:rPr>
          <w:rFonts w:ascii="Times New Roman" w:hAnsi="Times New Roman"/>
          <w:bCs/>
          <w:sz w:val="22"/>
          <w:szCs w:val="22"/>
        </w:rPr>
        <w:t>, CA</w:t>
      </w:r>
    </w:p>
    <w:p w14:paraId="74C63702" w14:textId="4705B39F" w:rsidR="00FF76BB" w:rsidRPr="00AA263A" w:rsidRDefault="0061145F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61145F">
        <w:rPr>
          <w:rFonts w:ascii="Times New Roman" w:hAnsi="Times New Roman"/>
          <w:sz w:val="22"/>
          <w:szCs w:val="22"/>
        </w:rPr>
        <w:t xml:space="preserve">Entity resolution of databases </w:t>
      </w:r>
      <w:r w:rsidR="008B6324">
        <w:rPr>
          <w:rFonts w:ascii="Times New Roman" w:hAnsi="Times New Roman"/>
          <w:sz w:val="22"/>
          <w:szCs w:val="22"/>
        </w:rPr>
        <w:t>semantic similarity, clustering, and artificial neural networks</w:t>
      </w:r>
    </w:p>
    <w:p w14:paraId="7649C5F1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073BA70A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1683ECA6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5E1A50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| R | Python (Pachter Group)</w:t>
      </w:r>
    </w:p>
    <w:p w14:paraId="2D2F397C" w14:textId="4982B22C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Optimization of statistical likelihood model through non uniform distribution analysis for </w:t>
      </w:r>
      <w:r w:rsidR="00F74BA3">
        <w:rPr>
          <w:rFonts w:ascii="Times New Roman" w:hAnsi="Times New Roman"/>
          <w:sz w:val="22"/>
          <w:szCs w:val="22"/>
        </w:rPr>
        <w:t>increased</w:t>
      </w:r>
      <w:r>
        <w:rPr>
          <w:rFonts w:ascii="Times New Roman" w:hAnsi="Times New Roman"/>
          <w:sz w:val="22"/>
          <w:szCs w:val="22"/>
        </w:rPr>
        <w:t xml:space="preserve"> accurate projections onto correct subspaces</w:t>
      </w:r>
    </w:p>
    <w:p w14:paraId="07BD1D25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7D13D8C6" w14:textId="77777777" w:rsidR="00A559B4" w:rsidRPr="00155C1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7D7016F1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Visualization of bias weights of RNA through integration of bias weights and hexamer indices</w:t>
      </w:r>
    </w:p>
    <w:p w14:paraId="502D14DC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6C8618C1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4B27FE99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585F1B0F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466216" w14:textId="5301433C" w:rsidR="001F7862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6149640F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Dean’s Honors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</w:p>
    <w:p w14:paraId="57908F74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College of Engineering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Berkeley, California</w:t>
      </w:r>
    </w:p>
    <w:p w14:paraId="349B4608" w14:textId="364943C6" w:rsidR="007B34A5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Awarded </w:t>
      </w:r>
      <w:r>
        <w:rPr>
          <w:rFonts w:ascii="Times New Roman" w:hAnsi="Times New Roman"/>
          <w:sz w:val="22"/>
          <w:szCs w:val="22"/>
        </w:rPr>
        <w:t>to top 10% of engineering class (3.9 GPA)</w:t>
      </w:r>
    </w:p>
    <w:sectPr w:rsidR="007B34A5" w:rsidRPr="007B34A5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84A38" w14:textId="77777777" w:rsidR="006E2BD2" w:rsidRDefault="006E2BD2" w:rsidP="004D7114">
      <w:r>
        <w:separator/>
      </w:r>
    </w:p>
  </w:endnote>
  <w:endnote w:type="continuationSeparator" w:id="0">
    <w:p w14:paraId="4AF6311B" w14:textId="77777777" w:rsidR="006E2BD2" w:rsidRDefault="006E2BD2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28191" w14:textId="77777777" w:rsidR="006E2BD2" w:rsidRDefault="006E2BD2" w:rsidP="004D7114">
      <w:r>
        <w:separator/>
      </w:r>
    </w:p>
  </w:footnote>
  <w:footnote w:type="continuationSeparator" w:id="0">
    <w:p w14:paraId="5C0800BF" w14:textId="77777777" w:rsidR="006E2BD2" w:rsidRDefault="006E2BD2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0E5C68"/>
    <w:rsid w:val="001309A4"/>
    <w:rsid w:val="00143C15"/>
    <w:rsid w:val="00155C1D"/>
    <w:rsid w:val="00187378"/>
    <w:rsid w:val="001B2012"/>
    <w:rsid w:val="001F7862"/>
    <w:rsid w:val="00270CCF"/>
    <w:rsid w:val="00272DED"/>
    <w:rsid w:val="002820C3"/>
    <w:rsid w:val="00285649"/>
    <w:rsid w:val="002D0197"/>
    <w:rsid w:val="002F5E5E"/>
    <w:rsid w:val="003A5409"/>
    <w:rsid w:val="003C0C20"/>
    <w:rsid w:val="004042EC"/>
    <w:rsid w:val="004779D6"/>
    <w:rsid w:val="004D7114"/>
    <w:rsid w:val="00591C4E"/>
    <w:rsid w:val="005A7B31"/>
    <w:rsid w:val="005F24B3"/>
    <w:rsid w:val="0061145F"/>
    <w:rsid w:val="00626129"/>
    <w:rsid w:val="00663679"/>
    <w:rsid w:val="006659CF"/>
    <w:rsid w:val="006E2BD2"/>
    <w:rsid w:val="006E3F54"/>
    <w:rsid w:val="006E4DD9"/>
    <w:rsid w:val="007621E4"/>
    <w:rsid w:val="0079748D"/>
    <w:rsid w:val="007B34A5"/>
    <w:rsid w:val="007F231C"/>
    <w:rsid w:val="0080085E"/>
    <w:rsid w:val="00826B79"/>
    <w:rsid w:val="0087367C"/>
    <w:rsid w:val="00890D30"/>
    <w:rsid w:val="008B6324"/>
    <w:rsid w:val="009104DA"/>
    <w:rsid w:val="00993553"/>
    <w:rsid w:val="009F77B2"/>
    <w:rsid w:val="00A127B9"/>
    <w:rsid w:val="00A249FE"/>
    <w:rsid w:val="00A3789D"/>
    <w:rsid w:val="00A50C84"/>
    <w:rsid w:val="00A559B4"/>
    <w:rsid w:val="00A61635"/>
    <w:rsid w:val="00A93EE6"/>
    <w:rsid w:val="00AC4A05"/>
    <w:rsid w:val="00AF20D3"/>
    <w:rsid w:val="00BE6E1E"/>
    <w:rsid w:val="00C551D7"/>
    <w:rsid w:val="00C5545E"/>
    <w:rsid w:val="00CB1DDE"/>
    <w:rsid w:val="00CB3EEC"/>
    <w:rsid w:val="00CE4B0E"/>
    <w:rsid w:val="00D461E6"/>
    <w:rsid w:val="00D53A9D"/>
    <w:rsid w:val="00DD1966"/>
    <w:rsid w:val="00DD3381"/>
    <w:rsid w:val="00DD5C09"/>
    <w:rsid w:val="00DF177A"/>
    <w:rsid w:val="00E05A35"/>
    <w:rsid w:val="00E46001"/>
    <w:rsid w:val="00EA45B9"/>
    <w:rsid w:val="00ED2A88"/>
    <w:rsid w:val="00EE5C95"/>
    <w:rsid w:val="00EE5F08"/>
    <w:rsid w:val="00EE601D"/>
    <w:rsid w:val="00F43E2F"/>
    <w:rsid w:val="00F74BA3"/>
    <w:rsid w:val="00F861CA"/>
    <w:rsid w:val="00FF1A8C"/>
    <w:rsid w:val="00FF5F05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5</cp:revision>
  <cp:lastPrinted>2016-06-17T19:38:00Z</cp:lastPrinted>
  <dcterms:created xsi:type="dcterms:W3CDTF">2016-06-17T19:38:00Z</dcterms:created>
  <dcterms:modified xsi:type="dcterms:W3CDTF">2016-06-17T22:02:00Z</dcterms:modified>
</cp:coreProperties>
</file>