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EDB5" w14:textId="007546FF" w:rsidR="00845BC6" w:rsidRPr="00C93A0E" w:rsidRDefault="00C94D53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bCs/>
          <w:sz w:val="24"/>
          <w:szCs w:val="24"/>
          <w:lang w:val="es-CO"/>
        </w:rPr>
        <w:t>ESTRATEGIA DE PRUEBAS DISTRIBUIDAS</w:t>
      </w:r>
    </w:p>
    <w:p w14:paraId="5884F0B9" w14:textId="77777777" w:rsidR="00845BC6" w:rsidRPr="00C93A0E" w:rsidRDefault="00845BC6" w:rsidP="00845BC6">
      <w:pPr>
        <w:rPr>
          <w:rFonts w:ascii="Arial" w:hAnsi="Arial" w:cs="Arial"/>
          <w:sz w:val="24"/>
          <w:szCs w:val="24"/>
          <w:lang w:val="es-CO"/>
        </w:rPr>
      </w:pPr>
    </w:p>
    <w:p w14:paraId="7F13DD58" w14:textId="77777777" w:rsidR="00845BC6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71B99590" w14:textId="77777777" w:rsidR="009E7026" w:rsidRDefault="009E702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3D03ACAB" w14:textId="372AB568" w:rsidR="002726DD" w:rsidRDefault="002726DD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0E1DDC5B" w14:textId="77777777" w:rsidR="00C94D53" w:rsidRPr="00C93A0E" w:rsidRDefault="00C94D53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381F67A3" w14:textId="77777777" w:rsidR="00845BC6" w:rsidRPr="00C93A0E" w:rsidRDefault="00845BC6" w:rsidP="00845BC6">
      <w:pPr>
        <w:jc w:val="center"/>
        <w:rPr>
          <w:rFonts w:ascii="Arial" w:hAnsi="Arial" w:cs="Arial"/>
          <w:lang w:val="es-CO"/>
        </w:rPr>
      </w:pPr>
      <w:r w:rsidRPr="00C93A0E">
        <w:rPr>
          <w:rFonts w:ascii="Arial" w:hAnsi="Arial" w:cs="Arial"/>
          <w:lang w:val="es-CO"/>
        </w:rPr>
        <w:t xml:space="preserve">Juan Sebastian Murcia Vargas </w:t>
      </w:r>
    </w:p>
    <w:p w14:paraId="5F3E13E7" w14:textId="77777777" w:rsidR="00845BC6" w:rsidRDefault="00845BC6" w:rsidP="00845BC6">
      <w:pPr>
        <w:jc w:val="center"/>
        <w:rPr>
          <w:rFonts w:ascii="Arial" w:hAnsi="Arial" w:cs="Arial"/>
          <w:lang w:val="es-CO"/>
        </w:rPr>
      </w:pPr>
    </w:p>
    <w:p w14:paraId="00255BC1" w14:textId="77777777" w:rsidR="002726DD" w:rsidRPr="00C93A0E" w:rsidRDefault="002726DD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508B2200" w14:textId="77777777" w:rsidR="00845BC6" w:rsidRPr="002726DD" w:rsidRDefault="00845BC6" w:rsidP="009E7026">
      <w:pPr>
        <w:rPr>
          <w:rFonts w:ascii="Arial" w:hAnsi="Arial" w:cs="Arial"/>
          <w:sz w:val="24"/>
          <w:szCs w:val="24"/>
          <w:u w:val="single"/>
          <w:lang w:val="es-CO"/>
        </w:rPr>
      </w:pPr>
    </w:p>
    <w:p w14:paraId="04A43C63" w14:textId="77777777" w:rsidR="00845BC6" w:rsidRPr="00C93A0E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2BAD4209" w14:textId="16603BA0" w:rsidR="00845BC6" w:rsidRPr="00C93A0E" w:rsidRDefault="009E702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Proyecto final</w:t>
      </w:r>
    </w:p>
    <w:p w14:paraId="30CB2338" w14:textId="77777777" w:rsidR="00845BC6" w:rsidRPr="00C93A0E" w:rsidRDefault="00845BC6" w:rsidP="00845BC6">
      <w:pPr>
        <w:rPr>
          <w:rFonts w:ascii="Arial" w:hAnsi="Arial" w:cs="Arial"/>
          <w:sz w:val="24"/>
          <w:szCs w:val="24"/>
          <w:lang w:val="es-CO"/>
        </w:rPr>
      </w:pPr>
    </w:p>
    <w:p w14:paraId="7C12EDE9" w14:textId="77777777" w:rsidR="00845BC6" w:rsidRPr="00C93A0E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501DA275" w14:textId="0DEC656E" w:rsidR="00845BC6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2DCC7D82" w14:textId="77777777" w:rsidR="009E7026" w:rsidRDefault="009E702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1AEABE45" w14:textId="2F292F5C" w:rsidR="009E7026" w:rsidRPr="00C93A0E" w:rsidRDefault="00C94D53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Jesús Ariel Gonzales Bonilla</w:t>
      </w:r>
    </w:p>
    <w:p w14:paraId="1BEE39CC" w14:textId="77777777" w:rsidR="00845BC6" w:rsidRPr="00C93A0E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1D2C120A" w14:textId="77777777" w:rsidR="00845BC6" w:rsidRPr="00C93A0E" w:rsidRDefault="00845BC6" w:rsidP="00845BC6">
      <w:pPr>
        <w:rPr>
          <w:rFonts w:ascii="Arial" w:hAnsi="Arial" w:cs="Arial"/>
          <w:sz w:val="24"/>
          <w:szCs w:val="24"/>
          <w:lang w:val="es-CO"/>
        </w:rPr>
      </w:pPr>
    </w:p>
    <w:p w14:paraId="75262503" w14:textId="77777777" w:rsidR="009E7026" w:rsidRPr="00C93A0E" w:rsidRDefault="009E702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6D5E826C" w14:textId="77777777" w:rsidR="00845BC6" w:rsidRPr="00C93A0E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93A0E">
        <w:rPr>
          <w:rFonts w:ascii="Arial" w:hAnsi="Arial" w:cs="Arial"/>
          <w:sz w:val="24"/>
          <w:szCs w:val="24"/>
          <w:lang w:val="es-CO"/>
        </w:rPr>
        <w:t>Universidad Corhuila</w:t>
      </w:r>
    </w:p>
    <w:p w14:paraId="5DBE5FFF" w14:textId="25B2E809" w:rsidR="00845BC6" w:rsidRPr="00C93A0E" w:rsidRDefault="00C94D53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Sistemas Distribuidos</w:t>
      </w:r>
    </w:p>
    <w:p w14:paraId="6B758FBA" w14:textId="77777777" w:rsidR="00845BC6" w:rsidRPr="00C93A0E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93A0E">
        <w:rPr>
          <w:rFonts w:ascii="Arial" w:hAnsi="Arial" w:cs="Arial"/>
          <w:sz w:val="24"/>
          <w:szCs w:val="24"/>
          <w:lang w:val="es-CO"/>
        </w:rPr>
        <w:t>Ingeniería de Sistemas</w:t>
      </w:r>
    </w:p>
    <w:p w14:paraId="1817C776" w14:textId="77777777" w:rsidR="00845BC6" w:rsidRPr="00C93A0E" w:rsidRDefault="00845BC6" w:rsidP="00845BC6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93A0E">
        <w:rPr>
          <w:rFonts w:ascii="Arial" w:hAnsi="Arial" w:cs="Arial"/>
          <w:sz w:val="24"/>
          <w:szCs w:val="24"/>
          <w:lang w:val="es-CO"/>
        </w:rPr>
        <w:t>Neiva</w:t>
      </w:r>
    </w:p>
    <w:p w14:paraId="46B37DB9" w14:textId="28B624C3" w:rsidR="00D055D2" w:rsidRDefault="00845BC6" w:rsidP="009E7026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93A0E">
        <w:rPr>
          <w:rFonts w:ascii="Arial" w:hAnsi="Arial" w:cs="Arial"/>
          <w:sz w:val="24"/>
          <w:szCs w:val="24"/>
          <w:lang w:val="es-CO"/>
        </w:rPr>
        <w:t>202</w:t>
      </w:r>
      <w:r w:rsidR="002726DD">
        <w:rPr>
          <w:rFonts w:ascii="Arial" w:hAnsi="Arial" w:cs="Arial"/>
          <w:sz w:val="24"/>
          <w:szCs w:val="24"/>
          <w:lang w:val="es-CO"/>
        </w:rPr>
        <w:t>6</w:t>
      </w:r>
    </w:p>
    <w:p w14:paraId="6F942469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1. Objetivo</w:t>
      </w:r>
    </w:p>
    <w:p w14:paraId="2145C483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Definir la estrategia, alcance, escenarios y criterios de aceptación para validar que los siguientes microservicios interactúan correctamente:</w:t>
      </w:r>
    </w:p>
    <w:p w14:paraId="0C908C84" w14:textId="77777777" w:rsidR="00C94D53" w:rsidRPr="00C94D53" w:rsidRDefault="00C94D53" w:rsidP="00C94D53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POS_Client</w:t>
      </w:r>
      <w:proofErr w:type="spellEnd"/>
    </w:p>
    <w:p w14:paraId="206B5CE7" w14:textId="77777777" w:rsidR="00C94D53" w:rsidRPr="00C94D53" w:rsidRDefault="00C94D53" w:rsidP="00C94D53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API_Gateway</w:t>
      </w:r>
      <w:proofErr w:type="spellEnd"/>
    </w:p>
    <w:p w14:paraId="51D7BF31" w14:textId="77777777" w:rsidR="00C94D53" w:rsidRPr="00C94D53" w:rsidRDefault="00C94D53" w:rsidP="00C94D53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Auth_Service</w:t>
      </w:r>
      <w:proofErr w:type="spellEnd"/>
    </w:p>
    <w:p w14:paraId="5CCE9A42" w14:textId="77777777" w:rsidR="00C94D53" w:rsidRPr="00C94D53" w:rsidRDefault="00C94D53" w:rsidP="00C94D53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Sales_Service</w:t>
      </w:r>
      <w:proofErr w:type="spellEnd"/>
    </w:p>
    <w:p w14:paraId="7D00BF8C" w14:textId="77777777" w:rsidR="00C94D53" w:rsidRPr="00C94D53" w:rsidRDefault="00C94D53" w:rsidP="00C94D53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Inventory_Service</w:t>
      </w:r>
      <w:proofErr w:type="spellEnd"/>
    </w:p>
    <w:p w14:paraId="20C15B71" w14:textId="77777777" w:rsidR="00C94D53" w:rsidRPr="00C94D53" w:rsidRDefault="00C94D53" w:rsidP="00C94D53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Billing_Service</w:t>
      </w:r>
      <w:proofErr w:type="spellEnd"/>
    </w:p>
    <w:p w14:paraId="34DDC203" w14:textId="77777777" w:rsidR="00C94D53" w:rsidRPr="00C94D53" w:rsidRDefault="00C94D53" w:rsidP="00C94D53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Integración con DIAN</w:t>
      </w:r>
    </w:p>
    <w:p w14:paraId="3A68BD44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El objetivo es asegurar:</w:t>
      </w:r>
    </w:p>
    <w:p w14:paraId="5F319AD0" w14:textId="77777777" w:rsidR="00C94D53" w:rsidRPr="00C94D53" w:rsidRDefault="00C94D53" w:rsidP="00C94D53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Correcta autenticación (JWT)</w:t>
      </w:r>
    </w:p>
    <w:p w14:paraId="0D0D17D9" w14:textId="77777777" w:rsidR="00C94D53" w:rsidRPr="00C94D53" w:rsidRDefault="00C94D53" w:rsidP="00C94D53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Orquestación adecuada desde API Gateway</w:t>
      </w:r>
    </w:p>
    <w:p w14:paraId="4A58A417" w14:textId="77777777" w:rsidR="00C94D53" w:rsidRPr="00C94D53" w:rsidRDefault="00C94D53" w:rsidP="00C94D53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Integridad transaccional en ventas</w:t>
      </w:r>
    </w:p>
    <w:p w14:paraId="459BF267" w14:textId="77777777" w:rsidR="00C94D53" w:rsidRPr="00C94D53" w:rsidRDefault="00C94D53" w:rsidP="00C94D53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Consistencia de inventario</w:t>
      </w:r>
    </w:p>
    <w:p w14:paraId="0AAF306A" w14:textId="77777777" w:rsidR="00C94D53" w:rsidRPr="00C94D53" w:rsidRDefault="00C94D53" w:rsidP="00C94D53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Generación correcta de factura electrónica</w:t>
      </w:r>
    </w:p>
    <w:p w14:paraId="7DE1018F" w14:textId="77777777" w:rsidR="00C94D53" w:rsidRPr="00C94D53" w:rsidRDefault="00C94D53" w:rsidP="00C94D53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Manejo adecuado de errores</w:t>
      </w:r>
    </w:p>
    <w:p w14:paraId="3C05CDD9" w14:textId="77777777" w:rsidR="00C94D53" w:rsidRPr="00C94D53" w:rsidRDefault="00C94D53" w:rsidP="00C94D53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Idempotencia y trazabilidad</w:t>
      </w:r>
    </w:p>
    <w:p w14:paraId="45B6E442" w14:textId="44094320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145F9D6F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2. Alcance</w:t>
      </w:r>
    </w:p>
    <w:p w14:paraId="33275C8E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Incluye:</w:t>
      </w:r>
    </w:p>
    <w:p w14:paraId="08167407" w14:textId="77777777" w:rsidR="00C94D53" w:rsidRPr="00C94D53" w:rsidRDefault="00C94D53" w:rsidP="00C94D53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Pruebas de integración entre microservicios</w:t>
      </w:r>
    </w:p>
    <w:p w14:paraId="606DEC1C" w14:textId="77777777" w:rsidR="00C94D53" w:rsidRPr="00C94D53" w:rsidRDefault="00C94D53" w:rsidP="00C94D53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Pruebas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end-to-end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(E2E)</w:t>
      </w:r>
    </w:p>
    <w:p w14:paraId="7407D785" w14:textId="77777777" w:rsidR="00C94D53" w:rsidRPr="00C94D53" w:rsidRDefault="00C94D53" w:rsidP="00C94D53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Validación de contratos API</w:t>
      </w:r>
    </w:p>
    <w:p w14:paraId="6BE3F1FD" w14:textId="77777777" w:rsidR="00C94D53" w:rsidRPr="00C94D53" w:rsidRDefault="00C94D53" w:rsidP="00C94D53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Validación de seguridad (JWT)</w:t>
      </w:r>
    </w:p>
    <w:p w14:paraId="22C76DAC" w14:textId="77777777" w:rsidR="00C94D53" w:rsidRPr="00C94D53" w:rsidRDefault="00C94D53" w:rsidP="00C94D53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lastRenderedPageBreak/>
        <w:t>Pruebas de error y resiliencia</w:t>
      </w:r>
    </w:p>
    <w:p w14:paraId="57C73593" w14:textId="77777777" w:rsidR="00C94D53" w:rsidRPr="00C94D53" w:rsidRDefault="00C94D53" w:rsidP="00C94D53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Validación de consistencia de datos</w:t>
      </w:r>
    </w:p>
    <w:p w14:paraId="105F3D4B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incluye:</w:t>
      </w:r>
    </w:p>
    <w:p w14:paraId="30BF2783" w14:textId="77777777" w:rsidR="00C94D53" w:rsidRPr="00C94D53" w:rsidRDefault="00C94D53" w:rsidP="00C94D53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Pruebas unitarias internas del código</w:t>
      </w:r>
    </w:p>
    <w:p w14:paraId="305B8816" w14:textId="77777777" w:rsidR="00C94D53" w:rsidRPr="00C94D53" w:rsidRDefault="00C94D53" w:rsidP="00C94D53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Pruebas de UI detalladas del POS</w:t>
      </w:r>
    </w:p>
    <w:p w14:paraId="42807003" w14:textId="3260F5DF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5455E986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3. Arquitectura Bajo Prueba</w:t>
      </w:r>
    </w:p>
    <w:p w14:paraId="7EEC89A0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Flujo principal:</w:t>
      </w:r>
    </w:p>
    <w:p w14:paraId="5368B80F" w14:textId="77777777" w:rsidR="00C94D53" w:rsidRPr="00C94D53" w:rsidRDefault="00C94D53" w:rsidP="00C94D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Usuario interactúa con POS</w:t>
      </w:r>
    </w:p>
    <w:p w14:paraId="7369F7E1" w14:textId="77777777" w:rsidR="00C94D53" w:rsidRPr="00C94D53" w:rsidRDefault="00C94D53" w:rsidP="00C94D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POS llama a API Gateway</w:t>
      </w:r>
    </w:p>
    <w:p w14:paraId="43576A2D" w14:textId="77777777" w:rsidR="00C94D53" w:rsidRPr="00C94D53" w:rsidRDefault="00C94D53" w:rsidP="00C94D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C94D53">
        <w:rPr>
          <w:rFonts w:ascii="Arial" w:hAnsi="Arial" w:cs="Arial"/>
          <w:sz w:val="24"/>
          <w:szCs w:val="24"/>
        </w:rPr>
        <w:t xml:space="preserve">API Gateway </w:t>
      </w:r>
      <w:proofErr w:type="spellStart"/>
      <w:r w:rsidRPr="00C94D53">
        <w:rPr>
          <w:rFonts w:ascii="Arial" w:hAnsi="Arial" w:cs="Arial"/>
          <w:sz w:val="24"/>
          <w:szCs w:val="24"/>
        </w:rPr>
        <w:t>valida</w:t>
      </w:r>
      <w:proofErr w:type="spellEnd"/>
      <w:r w:rsidRPr="00C94D53">
        <w:rPr>
          <w:rFonts w:ascii="Arial" w:hAnsi="Arial" w:cs="Arial"/>
          <w:sz w:val="24"/>
          <w:szCs w:val="24"/>
        </w:rPr>
        <w:t xml:space="preserve"> JWT con </w:t>
      </w:r>
      <w:proofErr w:type="spellStart"/>
      <w:r w:rsidRPr="00C94D53">
        <w:rPr>
          <w:rFonts w:ascii="Arial" w:hAnsi="Arial" w:cs="Arial"/>
          <w:sz w:val="24"/>
          <w:szCs w:val="24"/>
        </w:rPr>
        <w:t>Auth_Service</w:t>
      </w:r>
      <w:proofErr w:type="spellEnd"/>
    </w:p>
    <w:p w14:paraId="0B910882" w14:textId="77777777" w:rsidR="00C94D53" w:rsidRPr="00C94D53" w:rsidRDefault="00C94D53" w:rsidP="00C94D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Sales_Service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procesa la venta</w:t>
      </w:r>
    </w:p>
    <w:p w14:paraId="560013A1" w14:textId="77777777" w:rsidR="00C94D53" w:rsidRPr="00C94D53" w:rsidRDefault="00C94D53" w:rsidP="00C94D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Sales_Service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consulta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Inventory_Service</w:t>
      </w:r>
      <w:proofErr w:type="spellEnd"/>
    </w:p>
    <w:p w14:paraId="5BFDEE5D" w14:textId="77777777" w:rsidR="00C94D53" w:rsidRPr="00C94D53" w:rsidRDefault="00C94D53" w:rsidP="00C94D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Sales_Service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solicita facturación 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Billing_Service</w:t>
      </w:r>
      <w:proofErr w:type="spellEnd"/>
    </w:p>
    <w:p w14:paraId="37AE4EB0" w14:textId="77777777" w:rsidR="00C94D53" w:rsidRPr="00C94D53" w:rsidRDefault="00C94D53" w:rsidP="00C94D53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Billing_Service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envía factura electrónica a DIAN</w:t>
      </w:r>
    </w:p>
    <w:p w14:paraId="350D74CE" w14:textId="4CC53E48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6046C585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4. Estrategia de Pruebas</w:t>
      </w:r>
    </w:p>
    <w:p w14:paraId="1614727C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4.1 Tipos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978"/>
      </w:tblGrid>
      <w:tr w:rsidR="00C94D53" w:rsidRPr="00C94D53" w14:paraId="60F41DEA" w14:textId="77777777" w:rsidTr="00C94D5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8B97E" w14:textId="77777777" w:rsidR="00C94D53" w:rsidRPr="00C94D53" w:rsidRDefault="00C94D53" w:rsidP="00C94D5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Tipo de prueba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E454" w14:textId="77777777" w:rsidR="00C94D53" w:rsidRPr="00C94D53" w:rsidRDefault="00C94D53" w:rsidP="00C94D5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>Objetivo</w:t>
            </w:r>
          </w:p>
        </w:tc>
      </w:tr>
      <w:tr w:rsidR="00C94D53" w:rsidRPr="00C94D53" w14:paraId="0F6DF15D" w14:textId="77777777" w:rsidTr="00C94D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8B14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Integración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356A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Validar comunicación entre servicios</w:t>
            </w:r>
          </w:p>
        </w:tc>
      </w:tr>
      <w:tr w:rsidR="00C94D53" w:rsidRPr="00C94D53" w14:paraId="7DE995E4" w14:textId="77777777" w:rsidTr="00C94D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125B3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Contrato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FFE3E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94D53">
              <w:rPr>
                <w:rFonts w:ascii="Arial" w:hAnsi="Arial" w:cs="Arial"/>
                <w:sz w:val="24"/>
                <w:szCs w:val="24"/>
              </w:rPr>
              <w:t>Validar request/response (</w:t>
            </w:r>
            <w:proofErr w:type="spellStart"/>
            <w:r w:rsidRPr="00C94D53">
              <w:rPr>
                <w:rFonts w:ascii="Arial" w:hAnsi="Arial" w:cs="Arial"/>
                <w:sz w:val="24"/>
                <w:szCs w:val="24"/>
              </w:rPr>
              <w:t>OpenAPI</w:t>
            </w:r>
            <w:proofErr w:type="spellEnd"/>
            <w:r w:rsidRPr="00C94D53">
              <w:rPr>
                <w:rFonts w:ascii="Arial" w:hAnsi="Arial" w:cs="Arial"/>
                <w:sz w:val="24"/>
                <w:szCs w:val="24"/>
              </w:rPr>
              <w:t>/Swagger)</w:t>
            </w:r>
          </w:p>
        </w:tc>
      </w:tr>
      <w:tr w:rsidR="00C94D53" w:rsidRPr="00C94D53" w14:paraId="29B0DD19" w14:textId="77777777" w:rsidTr="00C94D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5853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E2E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0B71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Validar flujo completo de venta</w:t>
            </w:r>
          </w:p>
        </w:tc>
      </w:tr>
      <w:tr w:rsidR="00C94D53" w:rsidRPr="00C94D53" w14:paraId="35A0C038" w14:textId="77777777" w:rsidTr="00C94D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C30E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Seguridad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A1B1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Validar JWT, expiración y permisos</w:t>
            </w:r>
          </w:p>
        </w:tc>
      </w:tr>
      <w:tr w:rsidR="00C94D53" w:rsidRPr="00C94D53" w14:paraId="29E7CD78" w14:textId="77777777" w:rsidTr="00C94D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FD2B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Resiliencia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F5475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Validar comportamiento ante fallas</w:t>
            </w:r>
          </w:p>
        </w:tc>
      </w:tr>
      <w:tr w:rsidR="00C94D53" w:rsidRPr="00C94D53" w14:paraId="07397801" w14:textId="77777777" w:rsidTr="00C94D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3A94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>Consistencia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0C46" w14:textId="77777777" w:rsidR="00C94D53" w:rsidRPr="00C94D53" w:rsidRDefault="00C94D53" w:rsidP="00C94D53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94D53">
              <w:rPr>
                <w:rFonts w:ascii="Arial" w:hAnsi="Arial" w:cs="Arial"/>
                <w:sz w:val="24"/>
                <w:szCs w:val="24"/>
                <w:lang w:val="es-CO"/>
              </w:rPr>
              <w:t>Validar datos entre servicios</w:t>
            </w:r>
          </w:p>
        </w:tc>
      </w:tr>
    </w:tbl>
    <w:p w14:paraId="42BD760A" w14:textId="06565CB3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5EE0EFD8" w14:textId="3A2EEC96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5. Escenarios de Prueba por Servicio</w:t>
      </w:r>
    </w:p>
    <w:p w14:paraId="765E1366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Segoe UI Emoji" w:hAnsi="Segoe UI Emoji" w:cs="Segoe UI Emoji"/>
          <w:b/>
          <w:bCs/>
          <w:sz w:val="24"/>
          <w:szCs w:val="24"/>
          <w:lang w:val="es-CO"/>
        </w:rPr>
        <w:t>🔐</w:t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5.1 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Auth_Service</w:t>
      </w:r>
      <w:proofErr w:type="spellEnd"/>
    </w:p>
    <w:p w14:paraId="121B1968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Objetivo</w:t>
      </w:r>
    </w:p>
    <w:p w14:paraId="34AA6D3E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 autenticación y emisión/verificación de JWT.</w:t>
      </w:r>
    </w:p>
    <w:p w14:paraId="092DC1C9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1 – Login exitoso</w:t>
      </w:r>
    </w:p>
    <w:p w14:paraId="3B7002D4" w14:textId="77777777" w:rsidR="00C94D53" w:rsidRPr="00C94D53" w:rsidRDefault="00C94D53" w:rsidP="00C94D53">
      <w:pPr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Dado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usuario válido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>Cuando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se envía credenciales correctas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Entonces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retorna JWT válido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>Y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contiene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claims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correctos (rol,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userId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, expiración)</w:t>
      </w:r>
    </w:p>
    <w:p w14:paraId="53294B71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Validaciones:</w:t>
      </w:r>
    </w:p>
    <w:p w14:paraId="72401261" w14:textId="77777777" w:rsidR="00C94D53" w:rsidRPr="00C94D53" w:rsidRDefault="00C94D53" w:rsidP="00C94D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Status 200</w:t>
      </w:r>
    </w:p>
    <w:p w14:paraId="1F0DF566" w14:textId="77777777" w:rsidR="00C94D53" w:rsidRPr="00C94D53" w:rsidRDefault="00C94D53" w:rsidP="00C94D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Token firmado correctamente</w:t>
      </w:r>
    </w:p>
    <w:p w14:paraId="758BFBBB" w14:textId="77777777" w:rsidR="00C94D53" w:rsidRPr="00C94D53" w:rsidRDefault="00C94D53" w:rsidP="00C94D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Expiración válida</w:t>
      </w:r>
    </w:p>
    <w:p w14:paraId="16451F2F" w14:textId="77777777" w:rsidR="00C94D53" w:rsidRPr="00C94D53" w:rsidRDefault="00C94D53" w:rsidP="00C94D53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Rol correcto</w:t>
      </w:r>
    </w:p>
    <w:p w14:paraId="74CA176D" w14:textId="0B61F545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07F1AA23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2 – Login inválido</w:t>
      </w:r>
    </w:p>
    <w:p w14:paraId="5D18A5CE" w14:textId="77777777" w:rsidR="00C94D53" w:rsidRPr="00C94D53" w:rsidRDefault="00C94D53" w:rsidP="00C94D53">
      <w:pPr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Dado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credenciales incorrectas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Entonces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retorna 401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Unauthorized</w:t>
      </w:r>
      <w:proofErr w:type="spellEnd"/>
    </w:p>
    <w:p w14:paraId="159DA64E" w14:textId="480B0FE3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5C01C956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3 – JWT expirado</w:t>
      </w:r>
    </w:p>
    <w:p w14:paraId="4B95E1A0" w14:textId="77777777" w:rsidR="00C94D53" w:rsidRPr="00C94D53" w:rsidRDefault="00C94D53" w:rsidP="00C94D53">
      <w:pPr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Dado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token expirado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>Cuando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API Gateway valida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Entonces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rechaza con 401</w:t>
      </w:r>
    </w:p>
    <w:p w14:paraId="4FFD9ADB" w14:textId="6B6D5DAA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4F2A9455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Escenario 4 – JWT manipulado</w:t>
      </w:r>
    </w:p>
    <w:p w14:paraId="2F895360" w14:textId="77777777" w:rsidR="00C94D53" w:rsidRPr="00C94D53" w:rsidRDefault="00C94D53" w:rsidP="00C94D53">
      <w:pPr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Dado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token alterado manualmente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Entonces</w:t>
      </w:r>
      <w:r w:rsidRPr="00C94D53">
        <w:rPr>
          <w:rFonts w:ascii="Arial" w:hAnsi="Arial" w:cs="Arial"/>
          <w:sz w:val="24"/>
          <w:szCs w:val="24"/>
          <w:lang w:val="es-CO"/>
        </w:rPr>
        <w:t xml:space="preserve"> validación falla</w:t>
      </w:r>
    </w:p>
    <w:p w14:paraId="42506331" w14:textId="2644392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20FA160F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Segoe UI Emoji" w:hAnsi="Segoe UI Emoji" w:cs="Segoe UI Emoji"/>
          <w:b/>
          <w:bCs/>
          <w:sz w:val="24"/>
          <w:szCs w:val="24"/>
          <w:lang w:val="es-CO"/>
        </w:rPr>
        <w:t>🌐</w:t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5.2 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API_Gateway</w:t>
      </w:r>
      <w:proofErr w:type="spellEnd"/>
    </w:p>
    <w:p w14:paraId="352D0D53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Objetivo</w:t>
      </w:r>
    </w:p>
    <w:p w14:paraId="1C64F4C2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 que enruta correctamente y aplica seguridad.</w:t>
      </w:r>
    </w:p>
    <w:p w14:paraId="680E7484" w14:textId="5DAF39AB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0D98D515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1 – Ruta protegida con JWT válido</w:t>
      </w:r>
    </w:p>
    <w:p w14:paraId="3B333409" w14:textId="77777777" w:rsidR="00C94D53" w:rsidRPr="00C94D53" w:rsidRDefault="00C94D53" w:rsidP="00C94D53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Token válido</w:t>
      </w:r>
    </w:p>
    <w:p w14:paraId="366019F5" w14:textId="77777777" w:rsidR="00C94D53" w:rsidRPr="00C94D53" w:rsidRDefault="00C94D53" w:rsidP="00C94D53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Request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pasa al servicio correspondiente</w:t>
      </w:r>
    </w:p>
    <w:p w14:paraId="1FD099EE" w14:textId="77777777" w:rsidR="00C94D53" w:rsidRPr="00C94D53" w:rsidRDefault="00C94D53" w:rsidP="00C94D53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Se preserva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userId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en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headers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internos</w:t>
      </w:r>
    </w:p>
    <w:p w14:paraId="20AE15B5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Validaciones:</w:t>
      </w:r>
    </w:p>
    <w:p w14:paraId="518376DA" w14:textId="77777777" w:rsidR="00C94D53" w:rsidRPr="00C94D53" w:rsidRDefault="00C94D53" w:rsidP="00C94D53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No elimina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headers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necesarios</w:t>
      </w:r>
    </w:p>
    <w:p w14:paraId="3B736894" w14:textId="77777777" w:rsidR="00C94D53" w:rsidRPr="00C94D53" w:rsidRDefault="00C94D53" w:rsidP="00C94D53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Propaga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correlation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-id</w:t>
      </w:r>
    </w:p>
    <w:p w14:paraId="557FD85F" w14:textId="22515374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249C8FDA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2 – Ruta sin token</w:t>
      </w:r>
    </w:p>
    <w:p w14:paraId="254761C8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3E7F095A" w14:textId="77777777" w:rsidR="00C94D53" w:rsidRPr="00C94D53" w:rsidRDefault="00C94D53" w:rsidP="00C94D5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401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Unauthorized</w:t>
      </w:r>
      <w:proofErr w:type="spellEnd"/>
    </w:p>
    <w:p w14:paraId="2A96976A" w14:textId="77777777" w:rsidR="00C94D53" w:rsidRPr="00C94D53" w:rsidRDefault="00C94D53" w:rsidP="00C94D5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se llama al microservicio</w:t>
      </w:r>
    </w:p>
    <w:p w14:paraId="6E3B8F8D" w14:textId="24FB4B28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DFF1073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Escenario 3 – Servicio 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downstream</w:t>
      </w:r>
      <w:proofErr w:type="spellEnd"/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caído</w:t>
      </w:r>
    </w:p>
    <w:p w14:paraId="3D271246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Simular caída de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Inventory_Service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:</w:t>
      </w:r>
    </w:p>
    <w:p w14:paraId="1EF4E312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33B7E2A3" w14:textId="77777777" w:rsidR="00C94D53" w:rsidRPr="00C94D53" w:rsidRDefault="00C94D53" w:rsidP="00C94D53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503 Service Unavailable</w:t>
      </w:r>
    </w:p>
    <w:p w14:paraId="77FA0ED0" w14:textId="43448FBD" w:rsidR="00C94D53" w:rsidRPr="00C94D53" w:rsidRDefault="00C94D53" w:rsidP="00C94D53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lastRenderedPageBreak/>
        <w:t xml:space="preserve">Manejo correcto de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timeout</w:t>
      </w:r>
      <w:proofErr w:type="spellEnd"/>
    </w:p>
    <w:p w14:paraId="4F172BE3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Segoe UI Emoji" w:hAnsi="Segoe UI Emoji" w:cs="Segoe UI Emoji"/>
          <w:b/>
          <w:bCs/>
          <w:sz w:val="24"/>
          <w:szCs w:val="24"/>
          <w:lang w:val="es-CO"/>
        </w:rPr>
        <w:t>🛒</w:t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5.3 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Sales_Service</w:t>
      </w:r>
      <w:proofErr w:type="spellEnd"/>
    </w:p>
    <w:p w14:paraId="46FB73B7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Objetivo</w:t>
      </w:r>
    </w:p>
    <w:p w14:paraId="1CC9931D" w14:textId="32A89E55" w:rsid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 procesamiento correcto de ventas.</w:t>
      </w:r>
    </w:p>
    <w:p w14:paraId="62270E84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C1D842B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1 – Venta exitosa</w:t>
      </w:r>
    </w:p>
    <w:p w14:paraId="13644E26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Flujo:</w:t>
      </w:r>
    </w:p>
    <w:p w14:paraId="0A16CA45" w14:textId="77777777" w:rsidR="00C94D53" w:rsidRPr="00C94D53" w:rsidRDefault="00C94D53" w:rsidP="00C94D53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Recibe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request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de venta</w:t>
      </w:r>
    </w:p>
    <w:p w14:paraId="275A70F7" w14:textId="77777777" w:rsidR="00C94D53" w:rsidRPr="00C94D53" w:rsidRDefault="00C94D53" w:rsidP="00C94D53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Llama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Inventory_Service</w:t>
      </w:r>
      <w:proofErr w:type="spellEnd"/>
    </w:p>
    <w:p w14:paraId="53AC7A89" w14:textId="77777777" w:rsidR="00C94D53" w:rsidRPr="00C94D53" w:rsidRDefault="00C94D53" w:rsidP="00C94D53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Llama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Billing_Service</w:t>
      </w:r>
      <w:proofErr w:type="spellEnd"/>
    </w:p>
    <w:p w14:paraId="1AE5CC90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Validaciones:</w:t>
      </w:r>
    </w:p>
    <w:p w14:paraId="7CE56E46" w14:textId="77777777" w:rsidR="00C94D53" w:rsidRPr="00C94D53" w:rsidRDefault="00C94D53" w:rsidP="00C94D53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Se crea registro de venta</w:t>
      </w:r>
    </w:p>
    <w:p w14:paraId="08C47BF4" w14:textId="77777777" w:rsidR="00C94D53" w:rsidRPr="00C94D53" w:rsidRDefault="00C94D53" w:rsidP="00C94D53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Estado = COMPLETED</w:t>
      </w:r>
    </w:p>
    <w:p w14:paraId="74D3F151" w14:textId="77777777" w:rsidR="00C94D53" w:rsidRPr="00C94D53" w:rsidRDefault="00C94D53" w:rsidP="00C94D53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Guarda referencia de factura</w:t>
      </w:r>
    </w:p>
    <w:p w14:paraId="01DD9AAE" w14:textId="0F64DAB6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2D83A834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2 – Sin stock</w:t>
      </w:r>
    </w:p>
    <w:p w14:paraId="2ED8A611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Inventory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devuelve:</w:t>
      </w:r>
    </w:p>
    <w:p w14:paraId="4867961E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stockDisponible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= 0</w:t>
      </w:r>
    </w:p>
    <w:p w14:paraId="48F6E2BA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4264CDA4" w14:textId="77777777" w:rsidR="00C94D53" w:rsidRPr="00C94D53" w:rsidRDefault="00C94D53" w:rsidP="00C94D53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Venta rechazada</w:t>
      </w:r>
    </w:p>
    <w:p w14:paraId="3031DEC7" w14:textId="77777777" w:rsidR="00C94D53" w:rsidRPr="00C94D53" w:rsidRDefault="00C94D53" w:rsidP="00C94D53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se genera factura</w:t>
      </w:r>
    </w:p>
    <w:p w14:paraId="043C35BD" w14:textId="77777777" w:rsidR="00C94D53" w:rsidRPr="00C94D53" w:rsidRDefault="00C94D53" w:rsidP="00C94D53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Status 400 o 409</w:t>
      </w:r>
    </w:p>
    <w:p w14:paraId="14E6450A" w14:textId="2B273C2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60F35F02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3 – Falla en facturación</w:t>
      </w:r>
    </w:p>
    <w:p w14:paraId="7390A96A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Billing_Service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responde error.</w:t>
      </w:r>
    </w:p>
    <w:p w14:paraId="0FC0319C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lastRenderedPageBreak/>
        <w:t>Resultado esperado:</w:t>
      </w:r>
    </w:p>
    <w:p w14:paraId="5B3BE8F0" w14:textId="77777777" w:rsidR="00C94D53" w:rsidRPr="00C94D53" w:rsidRDefault="00C94D53" w:rsidP="00C94D53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Venta en estado PENDING_BILLING o FAILED</w:t>
      </w:r>
    </w:p>
    <w:p w14:paraId="24643307" w14:textId="77777777" w:rsidR="00C94D53" w:rsidRPr="00C94D53" w:rsidRDefault="00C94D53" w:rsidP="00C94D53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inconsistencia de inventario</w:t>
      </w:r>
    </w:p>
    <w:p w14:paraId="33066657" w14:textId="77777777" w:rsidR="00C94D53" w:rsidRPr="00C94D53" w:rsidRDefault="00C94D53" w:rsidP="00C94D53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Log de error registrado</w:t>
      </w:r>
    </w:p>
    <w:p w14:paraId="1790E66F" w14:textId="1B3B7B50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2CE4E719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4 – Idempotencia</w:t>
      </w:r>
    </w:p>
    <w:p w14:paraId="64827B74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Se envía la misma venta con mismo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idempotency-key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.</w:t>
      </w:r>
    </w:p>
    <w:p w14:paraId="7CC6F504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77B29F86" w14:textId="77777777" w:rsidR="00C94D53" w:rsidRPr="00C94D53" w:rsidRDefault="00C94D53" w:rsidP="00C94D53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duplica venta</w:t>
      </w:r>
    </w:p>
    <w:p w14:paraId="1A9EC84D" w14:textId="77777777" w:rsidR="00C94D53" w:rsidRPr="00C94D53" w:rsidRDefault="00C94D53" w:rsidP="00C94D53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Retorna misma respuesta</w:t>
      </w:r>
    </w:p>
    <w:p w14:paraId="5876E5BF" w14:textId="53F6690E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6458BDEE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Segoe UI Emoji" w:hAnsi="Segoe UI Emoji" w:cs="Segoe UI Emoji"/>
          <w:b/>
          <w:bCs/>
          <w:sz w:val="24"/>
          <w:szCs w:val="24"/>
          <w:lang w:val="es-CO"/>
        </w:rPr>
        <w:t>📦</w:t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5.4 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Inventory_Service</w:t>
      </w:r>
      <w:proofErr w:type="spellEnd"/>
    </w:p>
    <w:p w14:paraId="3B7B42BB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Objetivo</w:t>
      </w:r>
    </w:p>
    <w:p w14:paraId="02BBCFA9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 control correcto de stock.</w:t>
      </w:r>
    </w:p>
    <w:p w14:paraId="7A1A440F" w14:textId="2F291262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5CB1E019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1 – Consulta stock</w:t>
      </w:r>
    </w:p>
    <w:p w14:paraId="2EEEF82C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Input:</w:t>
      </w:r>
    </w:p>
    <w:p w14:paraId="20B388B4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productId</w:t>
      </w:r>
      <w:proofErr w:type="spellEnd"/>
    </w:p>
    <w:p w14:paraId="22901744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Output esperado:</w:t>
      </w:r>
    </w:p>
    <w:p w14:paraId="0CD9562F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stockDisponible</w:t>
      </w:r>
      <w:proofErr w:type="spellEnd"/>
    </w:p>
    <w:p w14:paraId="08CC11AF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Validaciones:</w:t>
      </w:r>
    </w:p>
    <w:p w14:paraId="17CF1A6D" w14:textId="77777777" w:rsidR="00C94D53" w:rsidRPr="00C94D53" w:rsidRDefault="00C94D53" w:rsidP="00C94D53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Respuesta correcta</w:t>
      </w:r>
    </w:p>
    <w:p w14:paraId="7F3595BF" w14:textId="77777777" w:rsidR="00C94D53" w:rsidRPr="00C94D53" w:rsidRDefault="00C94D53" w:rsidP="00C94D53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expone información sensible</w:t>
      </w:r>
    </w:p>
    <w:p w14:paraId="45BEAB89" w14:textId="55B2FA5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EC77705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2 – Descuento de inventario exitoso</w:t>
      </w:r>
    </w:p>
    <w:p w14:paraId="052DC2E7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lastRenderedPageBreak/>
        <w:t>Después de venta exitosa:</w:t>
      </w:r>
    </w:p>
    <w:p w14:paraId="479AC15A" w14:textId="77777777" w:rsidR="00C94D53" w:rsidRPr="00C94D53" w:rsidRDefault="00C94D53" w:rsidP="00C94D53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Stock disminuye correctamente</w:t>
      </w:r>
    </w:p>
    <w:p w14:paraId="16F884B2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Validar:</w:t>
      </w:r>
    </w:p>
    <w:p w14:paraId="570762D3" w14:textId="77777777" w:rsidR="00C94D53" w:rsidRPr="00C94D53" w:rsidRDefault="00C94D53" w:rsidP="00C94D53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decrementa si venta falla</w:t>
      </w:r>
    </w:p>
    <w:p w14:paraId="51672167" w14:textId="4E3AB30C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C7943B5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3 – Concurrencia</w:t>
      </w:r>
    </w:p>
    <w:p w14:paraId="5327680B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Simular 10 ventas simultáneas de mismo producto.</w:t>
      </w:r>
    </w:p>
    <w:p w14:paraId="29CF606A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13B28400" w14:textId="77777777" w:rsidR="00C94D53" w:rsidRPr="00C94D53" w:rsidRDefault="00C94D53" w:rsidP="00C94D53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stock negativo</w:t>
      </w:r>
    </w:p>
    <w:p w14:paraId="427E9E09" w14:textId="77777777" w:rsidR="00C94D53" w:rsidRPr="00C94D53" w:rsidRDefault="00C94D53" w:rsidP="00C94D53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Bloqueo transaccional correcto</w:t>
      </w:r>
    </w:p>
    <w:p w14:paraId="0E81954A" w14:textId="3CF3AC3A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1C48FF71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Segoe UI Emoji" w:hAnsi="Segoe UI Emoji" w:cs="Segoe UI Emoji"/>
          <w:b/>
          <w:bCs/>
          <w:sz w:val="24"/>
          <w:szCs w:val="24"/>
          <w:lang w:val="es-CO"/>
        </w:rPr>
        <w:t>🧾</w:t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5.5 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Billing_Service</w:t>
      </w:r>
      <w:proofErr w:type="spellEnd"/>
    </w:p>
    <w:p w14:paraId="377C576F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Objetivo</w:t>
      </w:r>
    </w:p>
    <w:p w14:paraId="38331ECF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 generación y envío de factura electrónica.</w:t>
      </w:r>
    </w:p>
    <w:p w14:paraId="1C31AABE" w14:textId="6B22F0E1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86FEFB3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1 – Generación de factura exitosa</w:t>
      </w:r>
    </w:p>
    <w:p w14:paraId="394B741A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Input:</w:t>
      </w:r>
    </w:p>
    <w:p w14:paraId="1EB1EDA0" w14:textId="77777777" w:rsidR="00C94D53" w:rsidRPr="00C94D53" w:rsidRDefault="00C94D53" w:rsidP="00C94D53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Datos venta</w:t>
      </w:r>
    </w:p>
    <w:p w14:paraId="2AF5E759" w14:textId="77777777" w:rsidR="00C94D53" w:rsidRPr="00C94D53" w:rsidRDefault="00C94D53" w:rsidP="00C94D53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Cliente</w:t>
      </w:r>
    </w:p>
    <w:p w14:paraId="36B8FB1A" w14:textId="77777777" w:rsidR="00C94D53" w:rsidRPr="00C94D53" w:rsidRDefault="00C94D53" w:rsidP="00C94D53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Productos</w:t>
      </w:r>
    </w:p>
    <w:p w14:paraId="7185F001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Validaciones:</w:t>
      </w:r>
    </w:p>
    <w:p w14:paraId="3A555538" w14:textId="77777777" w:rsidR="00C94D53" w:rsidRPr="00C94D53" w:rsidRDefault="00C94D53" w:rsidP="00C94D53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Se genera número único de factura</w:t>
      </w:r>
    </w:p>
    <w:p w14:paraId="76B30CBF" w14:textId="77777777" w:rsidR="00C94D53" w:rsidRPr="00C94D53" w:rsidRDefault="00C94D53" w:rsidP="00C94D53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XML válido</w:t>
      </w:r>
    </w:p>
    <w:p w14:paraId="4DFCFF8F" w14:textId="77777777" w:rsidR="00C94D53" w:rsidRPr="00C94D53" w:rsidRDefault="00C94D53" w:rsidP="00C94D53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Estado = SENT_TO_DIAN</w:t>
      </w:r>
    </w:p>
    <w:p w14:paraId="7DE4FAAB" w14:textId="367FD05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54717DA3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Escenario 2 – DIAN rechaza factura</w:t>
      </w:r>
    </w:p>
    <w:p w14:paraId="20EDB873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Simular respuesta DIAN:</w:t>
      </w:r>
    </w:p>
    <w:p w14:paraId="5AC9CC46" w14:textId="77777777" w:rsidR="00C94D53" w:rsidRPr="00C94D53" w:rsidRDefault="00C94D53" w:rsidP="00C94D53">
      <w:pPr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status: REJECTED</w:t>
      </w:r>
      <w:r w:rsidRPr="00C94D53">
        <w:rPr>
          <w:rFonts w:ascii="Arial" w:hAnsi="Arial" w:cs="Arial"/>
          <w:sz w:val="24"/>
          <w:szCs w:val="24"/>
          <w:lang w:val="es-CO"/>
        </w:rPr>
        <w:br/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reason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: NIT inválido</w:t>
      </w:r>
    </w:p>
    <w:p w14:paraId="0AAE71A0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6149B295" w14:textId="77777777" w:rsidR="00C94D53" w:rsidRPr="00C94D53" w:rsidRDefault="00C94D53" w:rsidP="00C94D53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Factura en estado REJECTED</w:t>
      </w:r>
    </w:p>
    <w:p w14:paraId="6354E574" w14:textId="77777777" w:rsidR="00C94D53" w:rsidRPr="00C94D53" w:rsidRDefault="00C94D53" w:rsidP="00C94D53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Venta actualizada con estado correcto</w:t>
      </w:r>
    </w:p>
    <w:p w14:paraId="4AF37F7D" w14:textId="77777777" w:rsidR="00C94D53" w:rsidRPr="00C94D53" w:rsidRDefault="00C94D53" w:rsidP="00C94D53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Registro del motivo</w:t>
      </w:r>
    </w:p>
    <w:p w14:paraId="7A6EAAE9" w14:textId="606862F5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029F97F2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Escenario 3 – 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Timeout</w:t>
      </w:r>
      <w:proofErr w:type="spellEnd"/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con DIAN</w:t>
      </w:r>
    </w:p>
    <w:p w14:paraId="3F94D696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4BF910C2" w14:textId="77777777" w:rsidR="00C94D53" w:rsidRPr="00C94D53" w:rsidRDefault="00C94D53" w:rsidP="00C94D53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Factura en estado PENDING</w:t>
      </w:r>
    </w:p>
    <w:p w14:paraId="2D04D245" w14:textId="77777777" w:rsidR="00C94D53" w:rsidRPr="00C94D53" w:rsidRDefault="00C94D53" w:rsidP="00C94D53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Reintento automático</w:t>
      </w:r>
    </w:p>
    <w:p w14:paraId="2D037B35" w14:textId="77777777" w:rsidR="00C94D53" w:rsidRPr="00C94D53" w:rsidRDefault="00C94D53" w:rsidP="00C94D53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duplicación de factura</w:t>
      </w:r>
    </w:p>
    <w:p w14:paraId="799A676F" w14:textId="1FA94A8A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37EFC98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Segoe UI Symbol" w:hAnsi="Segoe UI Symbol" w:cs="Segoe UI Symbol"/>
          <w:b/>
          <w:bCs/>
          <w:sz w:val="24"/>
          <w:szCs w:val="24"/>
          <w:lang w:val="es-CO"/>
        </w:rPr>
        <w:t>🏛</w:t>
      </w:r>
      <w:r w:rsidRPr="00C94D53">
        <w:rPr>
          <w:rFonts w:ascii="Arial" w:hAnsi="Arial" w:cs="Arial"/>
          <w:b/>
          <w:bCs/>
          <w:sz w:val="24"/>
          <w:szCs w:val="24"/>
          <w:lang w:val="es-CO"/>
        </w:rPr>
        <w:t xml:space="preserve"> 5.6 Integración con DIAN</w:t>
      </w:r>
    </w:p>
    <w:p w14:paraId="29AD2305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Validaciones:</w:t>
      </w:r>
    </w:p>
    <w:p w14:paraId="72253B73" w14:textId="77777777" w:rsidR="00C94D53" w:rsidRPr="00C94D53" w:rsidRDefault="00C94D53" w:rsidP="00C94D53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Certificado digital válido</w:t>
      </w:r>
    </w:p>
    <w:p w14:paraId="1966934E" w14:textId="77777777" w:rsidR="00C94D53" w:rsidRPr="00C94D53" w:rsidRDefault="00C94D53" w:rsidP="00C94D53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Firma electrónica válida</w:t>
      </w:r>
    </w:p>
    <w:p w14:paraId="0F2DD9CD" w14:textId="77777777" w:rsidR="00C94D53" w:rsidRPr="00C94D53" w:rsidRDefault="00C94D53" w:rsidP="00C94D53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Manejo de respuesta asincrónica</w:t>
      </w:r>
    </w:p>
    <w:p w14:paraId="6D09455E" w14:textId="77777777" w:rsidR="00C94D53" w:rsidRPr="00C94D53" w:rsidRDefault="00C94D53" w:rsidP="00C94D53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Idempotencia en reintentos</w:t>
      </w:r>
    </w:p>
    <w:p w14:paraId="17B71452" w14:textId="3C9D5B70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60FBB42E" w14:textId="01145798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6. Pruebas End-</w:t>
      </w:r>
      <w:proofErr w:type="spellStart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to</w:t>
      </w:r>
      <w:proofErr w:type="spellEnd"/>
      <w:r w:rsidRPr="00C94D53">
        <w:rPr>
          <w:rFonts w:ascii="Arial" w:hAnsi="Arial" w:cs="Arial"/>
          <w:b/>
          <w:bCs/>
          <w:sz w:val="24"/>
          <w:szCs w:val="24"/>
          <w:lang w:val="es-CO"/>
        </w:rPr>
        <w:t>-End (E2E)</w:t>
      </w:r>
    </w:p>
    <w:p w14:paraId="333C26BF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E2E 1 – Venta completa exitosa</w:t>
      </w:r>
    </w:p>
    <w:p w14:paraId="25A745A7" w14:textId="77777777" w:rsidR="00C94D53" w:rsidRPr="00C94D53" w:rsidRDefault="00C94D53" w:rsidP="00C94D53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Usuario hace venta</w:t>
      </w:r>
    </w:p>
    <w:p w14:paraId="1D27F076" w14:textId="77777777" w:rsidR="00C94D53" w:rsidRPr="00C94D53" w:rsidRDefault="00C94D53" w:rsidP="00C94D53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lastRenderedPageBreak/>
        <w:t>JWT validado</w:t>
      </w:r>
    </w:p>
    <w:p w14:paraId="20409BB6" w14:textId="77777777" w:rsidR="00C94D53" w:rsidRPr="00C94D53" w:rsidRDefault="00C94D53" w:rsidP="00C94D53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Stock validado</w:t>
      </w:r>
    </w:p>
    <w:p w14:paraId="69A25B79" w14:textId="77777777" w:rsidR="00C94D53" w:rsidRPr="00C94D53" w:rsidRDefault="00C94D53" w:rsidP="00C94D53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Venta registrada</w:t>
      </w:r>
    </w:p>
    <w:p w14:paraId="149C204E" w14:textId="77777777" w:rsidR="00C94D53" w:rsidRPr="00C94D53" w:rsidRDefault="00C94D53" w:rsidP="00C94D53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Factura generada</w:t>
      </w:r>
    </w:p>
    <w:p w14:paraId="449000AA" w14:textId="77777777" w:rsidR="00C94D53" w:rsidRPr="00C94D53" w:rsidRDefault="00C94D53" w:rsidP="00C94D53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DIAN acepta</w:t>
      </w:r>
    </w:p>
    <w:p w14:paraId="637659AA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Validaciones:</w:t>
      </w:r>
    </w:p>
    <w:p w14:paraId="4E5ABBC7" w14:textId="77777777" w:rsidR="00C94D53" w:rsidRPr="00C94D53" w:rsidRDefault="00C94D53" w:rsidP="00C94D53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Base de datos Sales correcta</w:t>
      </w:r>
    </w:p>
    <w:p w14:paraId="09E2A626" w14:textId="77777777" w:rsidR="00C94D53" w:rsidRPr="00C94D53" w:rsidRDefault="00C94D53" w:rsidP="00C94D53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Base de datos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Inventory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correcta</w:t>
      </w:r>
    </w:p>
    <w:p w14:paraId="570CC603" w14:textId="77777777" w:rsidR="00C94D53" w:rsidRPr="00C94D53" w:rsidRDefault="00C94D53" w:rsidP="00C94D53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Base de datos Billing correcta</w:t>
      </w:r>
    </w:p>
    <w:p w14:paraId="20154280" w14:textId="77777777" w:rsidR="00C94D53" w:rsidRPr="00C94D53" w:rsidRDefault="00C94D53" w:rsidP="00C94D53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Logs con mismo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correlation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-id</w:t>
      </w:r>
    </w:p>
    <w:p w14:paraId="6AA4E112" w14:textId="04710E35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525B4EB2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E2E 2 – Falla en inventario</w:t>
      </w:r>
    </w:p>
    <w:p w14:paraId="13E6F6BB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1E942546" w14:textId="77777777" w:rsidR="00C94D53" w:rsidRPr="00C94D53" w:rsidRDefault="00C94D53" w:rsidP="00C94D53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se crea venta</w:t>
      </w:r>
    </w:p>
    <w:p w14:paraId="3466B0E4" w14:textId="77777777" w:rsidR="00C94D53" w:rsidRPr="00C94D53" w:rsidRDefault="00C94D53" w:rsidP="00C94D53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se genera factura</w:t>
      </w:r>
    </w:p>
    <w:p w14:paraId="629CF916" w14:textId="003AAC46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B0CAE2A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Escenario E2E 3 – Falla en DIAN</w:t>
      </w:r>
    </w:p>
    <w:p w14:paraId="70824DAF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Resultado esperado:</w:t>
      </w:r>
    </w:p>
    <w:p w14:paraId="51EB16E7" w14:textId="77777777" w:rsidR="00C94D53" w:rsidRPr="00C94D53" w:rsidRDefault="00C94D53" w:rsidP="00C94D53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Venta creada</w:t>
      </w:r>
    </w:p>
    <w:p w14:paraId="42DA7E26" w14:textId="77777777" w:rsidR="00C94D53" w:rsidRPr="00C94D53" w:rsidRDefault="00C94D53" w:rsidP="00C94D53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Factura pendiente</w:t>
      </w:r>
    </w:p>
    <w:p w14:paraId="532656AA" w14:textId="77777777" w:rsidR="00C94D53" w:rsidRPr="00C94D53" w:rsidRDefault="00C94D53" w:rsidP="00C94D53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Reintento automático</w:t>
      </w:r>
    </w:p>
    <w:p w14:paraId="00D78FF4" w14:textId="65EFAE0F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49ADB969" w14:textId="0121A81D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7. Validaciones Transversales</w:t>
      </w:r>
    </w:p>
    <w:p w14:paraId="28AEC298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7.1 Trazabilidad</w:t>
      </w:r>
    </w:p>
    <w:p w14:paraId="536C05B4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Cada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request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debe contener:</w:t>
      </w:r>
    </w:p>
    <w:p w14:paraId="7223A4FA" w14:textId="77777777" w:rsidR="00C94D53" w:rsidRPr="00C94D53" w:rsidRDefault="00C94D53" w:rsidP="00C94D53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lastRenderedPageBreak/>
        <w:t>correlation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-id</w:t>
      </w:r>
    </w:p>
    <w:p w14:paraId="5C7CFBD0" w14:textId="77777777" w:rsidR="00C94D53" w:rsidRPr="00C94D53" w:rsidRDefault="00C94D53" w:rsidP="00C94D53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userId</w:t>
      </w:r>
      <w:proofErr w:type="spellEnd"/>
    </w:p>
    <w:p w14:paraId="41D5311B" w14:textId="77777777" w:rsidR="00C94D53" w:rsidRPr="00C94D53" w:rsidRDefault="00C94D53" w:rsidP="00C94D53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timestamp</w:t>
      </w:r>
      <w:proofErr w:type="spellEnd"/>
    </w:p>
    <w:p w14:paraId="2AC9AAC8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QA debe validar:</w:t>
      </w:r>
    </w:p>
    <w:p w14:paraId="15A9898F" w14:textId="77777777" w:rsidR="00C94D53" w:rsidRPr="00C94D53" w:rsidRDefault="00C94D53" w:rsidP="00C94D53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 xml:space="preserve">Que todos los servicios propaguen el mismo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correlation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-id</w:t>
      </w:r>
    </w:p>
    <w:p w14:paraId="240EF0B1" w14:textId="033B076D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6C34838D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7.2 Consistencia de Datos</w:t>
      </w:r>
    </w:p>
    <w:p w14:paraId="35A79C7A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 que:</w:t>
      </w:r>
    </w:p>
    <w:p w14:paraId="7A2ACFA8" w14:textId="77777777" w:rsidR="00C94D53" w:rsidRPr="00C94D53" w:rsidRDefault="00C94D53" w:rsidP="00C94D53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totalVenta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= suma(productos)</w:t>
      </w:r>
    </w:p>
    <w:p w14:paraId="576D49FB" w14:textId="77777777" w:rsidR="00C94D53" w:rsidRPr="00C94D53" w:rsidRDefault="00C94D53" w:rsidP="00C94D53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totalFactura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=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totalVenta</w:t>
      </w:r>
      <w:proofErr w:type="spellEnd"/>
    </w:p>
    <w:p w14:paraId="16BBF608" w14:textId="77777777" w:rsidR="00C94D53" w:rsidRPr="00C94D53" w:rsidRDefault="00C94D53" w:rsidP="00C94D53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inventario final correcto</w:t>
      </w:r>
    </w:p>
    <w:p w14:paraId="43DA4E33" w14:textId="0A989E7E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28F6C455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7.3 Seguridad</w:t>
      </w:r>
    </w:p>
    <w:p w14:paraId="1DD6C780" w14:textId="77777777" w:rsidR="00C94D53" w:rsidRPr="00C94D53" w:rsidRDefault="00C94D53" w:rsidP="00C94D53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se aceptan tokens inválidos</w:t>
      </w:r>
    </w:p>
    <w:p w14:paraId="53B02C13" w14:textId="77777777" w:rsidR="00C94D53" w:rsidRPr="00C94D53" w:rsidRDefault="00C94D53" w:rsidP="00C94D53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se exponen datos internos</w:t>
      </w:r>
    </w:p>
    <w:p w14:paraId="2897C60C" w14:textId="77777777" w:rsidR="00C94D53" w:rsidRPr="00C94D53" w:rsidRDefault="00C94D53" w:rsidP="00C94D53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Headers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internos no visibles externamente</w:t>
      </w:r>
    </w:p>
    <w:p w14:paraId="61957879" w14:textId="1C050819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E3BAA0D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7.4 Logs</w:t>
      </w:r>
    </w:p>
    <w:p w14:paraId="11F78460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Cada servicio debe registrar:</w:t>
      </w:r>
    </w:p>
    <w:p w14:paraId="5F9E0D92" w14:textId="77777777" w:rsidR="00C94D53" w:rsidRPr="00C94D53" w:rsidRDefault="00C94D53" w:rsidP="00C94D53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request</w:t>
      </w:r>
      <w:proofErr w:type="spellEnd"/>
    </w:p>
    <w:p w14:paraId="4D7B8ACE" w14:textId="77777777" w:rsidR="00C94D53" w:rsidRPr="00C94D53" w:rsidRDefault="00C94D53" w:rsidP="00C94D53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response</w:t>
      </w:r>
    </w:p>
    <w:p w14:paraId="1788E8D7" w14:textId="77777777" w:rsidR="00C94D53" w:rsidRPr="00C94D53" w:rsidRDefault="00C94D53" w:rsidP="00C94D53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error</w:t>
      </w:r>
    </w:p>
    <w:p w14:paraId="7A593813" w14:textId="77777777" w:rsidR="00C94D53" w:rsidRPr="00C94D53" w:rsidRDefault="00C94D53" w:rsidP="00C94D53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correlation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-id</w:t>
      </w:r>
    </w:p>
    <w:p w14:paraId="4BC9250A" w14:textId="08147AC1" w:rsid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1A05AC53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2FEF316B" w14:textId="21475372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8. Pruebas de Resiliencia</w:t>
      </w:r>
    </w:p>
    <w:p w14:paraId="0647AC6B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Simulaciones:</w:t>
      </w:r>
    </w:p>
    <w:p w14:paraId="06AE307C" w14:textId="77777777" w:rsidR="00C94D53" w:rsidRPr="00C94D53" w:rsidRDefault="00C94D53" w:rsidP="00C94D53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Inventory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lento (latencia alta)</w:t>
      </w:r>
    </w:p>
    <w:p w14:paraId="6386AD95" w14:textId="77777777" w:rsidR="00C94D53" w:rsidRPr="00C94D53" w:rsidRDefault="00C94D53" w:rsidP="00C94D53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Billing caído</w:t>
      </w:r>
    </w:p>
    <w:p w14:paraId="40BE113C" w14:textId="77777777" w:rsidR="00C94D53" w:rsidRPr="00C94D53" w:rsidRDefault="00C94D53" w:rsidP="00C94D53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DIAN no disponible</w:t>
      </w:r>
    </w:p>
    <w:p w14:paraId="56A7F80C" w14:textId="77777777" w:rsidR="00C94D53" w:rsidRPr="00C94D53" w:rsidRDefault="00C94D53" w:rsidP="00C94D53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Auth sin respuesta</w:t>
      </w:r>
    </w:p>
    <w:p w14:paraId="04E3C89E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Validar:</w:t>
      </w:r>
    </w:p>
    <w:p w14:paraId="31940A39" w14:textId="77777777" w:rsidR="00C94D53" w:rsidRPr="00C94D53" w:rsidRDefault="00C94D53" w:rsidP="00C94D53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Timeouts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correctos</w:t>
      </w:r>
    </w:p>
    <w:p w14:paraId="175908B9" w14:textId="77777777" w:rsidR="00C94D53" w:rsidRPr="00C94D53" w:rsidRDefault="00C94D53" w:rsidP="00C94D53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Circuit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breaker</w:t>
      </w:r>
    </w:p>
    <w:p w14:paraId="4DB056C8" w14:textId="77777777" w:rsidR="00C94D53" w:rsidRPr="00C94D53" w:rsidRDefault="00C94D53" w:rsidP="00C94D53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Reintentos controlados</w:t>
      </w:r>
    </w:p>
    <w:p w14:paraId="00FE0BA1" w14:textId="77777777" w:rsidR="00C94D53" w:rsidRPr="00C94D53" w:rsidRDefault="00C94D53" w:rsidP="00C94D53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pérdida de datos</w:t>
      </w:r>
    </w:p>
    <w:p w14:paraId="2D10D237" w14:textId="66B0BD26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95D60B2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9. Automatización Recomendada</w:t>
      </w:r>
    </w:p>
    <w:p w14:paraId="0E537468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Herramientas sugeridas:</w:t>
      </w:r>
    </w:p>
    <w:p w14:paraId="32A56CA9" w14:textId="77777777" w:rsidR="00C94D53" w:rsidRPr="00C94D53" w:rsidRDefault="00C94D53" w:rsidP="00C94D53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Postman/Newman (colecciones E2E)</w:t>
      </w:r>
    </w:p>
    <w:p w14:paraId="0F464FB0" w14:textId="77777777" w:rsidR="00C94D53" w:rsidRPr="00C94D53" w:rsidRDefault="00C94D53" w:rsidP="00C94D53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Karate</w:t>
      </w:r>
    </w:p>
    <w:p w14:paraId="176BC092" w14:textId="77777777" w:rsidR="00C94D53" w:rsidRPr="00C94D53" w:rsidRDefault="00C94D53" w:rsidP="00C94D53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RestAssured</w:t>
      </w:r>
      <w:proofErr w:type="spellEnd"/>
    </w:p>
    <w:p w14:paraId="1BC76C45" w14:textId="77777777" w:rsidR="00C94D53" w:rsidRPr="00C94D53" w:rsidRDefault="00C94D53" w:rsidP="00C94D53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Cypress (si se incluye UI)</w:t>
      </w:r>
    </w:p>
    <w:p w14:paraId="4C9154A1" w14:textId="77777777" w:rsidR="00C94D53" w:rsidRPr="00C94D53" w:rsidRDefault="00C94D53" w:rsidP="00C94D53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Pact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Contract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>)</w:t>
      </w:r>
    </w:p>
    <w:p w14:paraId="7E687BDA" w14:textId="77777777" w:rsidR="00C94D53" w:rsidRPr="00C94D53" w:rsidRDefault="00C94D53" w:rsidP="00C94D53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K6 (performance)</w:t>
      </w:r>
    </w:p>
    <w:p w14:paraId="09645275" w14:textId="77777777" w:rsidR="00C94D53" w:rsidRPr="00C94D53" w:rsidRDefault="00C94D53" w:rsidP="00C94D53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WireMock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C94D53">
        <w:rPr>
          <w:rFonts w:ascii="Arial" w:hAnsi="Arial" w:cs="Arial"/>
          <w:sz w:val="24"/>
          <w:szCs w:val="24"/>
          <w:lang w:val="es-CO"/>
        </w:rPr>
        <w:t>mock</w:t>
      </w:r>
      <w:proofErr w:type="spellEnd"/>
      <w:r w:rsidRPr="00C94D53">
        <w:rPr>
          <w:rFonts w:ascii="Arial" w:hAnsi="Arial" w:cs="Arial"/>
          <w:sz w:val="24"/>
          <w:szCs w:val="24"/>
          <w:lang w:val="es-CO"/>
        </w:rPr>
        <w:t xml:space="preserve"> DIAN)</w:t>
      </w:r>
    </w:p>
    <w:p w14:paraId="68BC1A82" w14:textId="25554235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1351DC6C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10. Criterios de Aceptación</w:t>
      </w:r>
    </w:p>
    <w:p w14:paraId="4681E3FD" w14:textId="77777777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El sistema se considera validado cuando:</w:t>
      </w:r>
    </w:p>
    <w:p w14:paraId="00144911" w14:textId="77777777" w:rsidR="00C94D53" w:rsidRPr="00C94D53" w:rsidRDefault="00C94D53" w:rsidP="00C94D53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100% de escenarios críticos pasan</w:t>
      </w:r>
    </w:p>
    <w:p w14:paraId="2543B0B9" w14:textId="77777777" w:rsidR="00C94D53" w:rsidRPr="00C94D53" w:rsidRDefault="00C94D53" w:rsidP="00C94D53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lastRenderedPageBreak/>
        <w:t>No existen inconsistencias de inventario</w:t>
      </w:r>
    </w:p>
    <w:p w14:paraId="30DF6EBE" w14:textId="77777777" w:rsidR="00C94D53" w:rsidRPr="00C94D53" w:rsidRDefault="00C94D53" w:rsidP="00C94D53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se generan facturas duplicadas</w:t>
      </w:r>
    </w:p>
    <w:p w14:paraId="06A845B8" w14:textId="77777777" w:rsidR="00C94D53" w:rsidRPr="00C94D53" w:rsidRDefault="00C94D53" w:rsidP="00C94D53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JWT se valida correctamente</w:t>
      </w:r>
    </w:p>
    <w:p w14:paraId="00875D65" w14:textId="77777777" w:rsidR="00C94D53" w:rsidRPr="00C94D53" w:rsidRDefault="00C94D53" w:rsidP="00C94D53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No hay pérdida de transacciones</w:t>
      </w:r>
    </w:p>
    <w:p w14:paraId="64168BFC" w14:textId="77777777" w:rsidR="00C94D53" w:rsidRPr="00C94D53" w:rsidRDefault="00C94D53" w:rsidP="00C94D53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Trazabilidad completa en logs</w:t>
      </w:r>
    </w:p>
    <w:p w14:paraId="50052767" w14:textId="52D9B834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0C56C16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11. Métricas QA</w:t>
      </w:r>
    </w:p>
    <w:p w14:paraId="60D087BE" w14:textId="77777777" w:rsidR="00C94D53" w:rsidRPr="00C94D53" w:rsidRDefault="00C94D53" w:rsidP="00C94D53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% cobertura de flujos críticos</w:t>
      </w:r>
    </w:p>
    <w:p w14:paraId="3AF478B0" w14:textId="77777777" w:rsidR="00C94D53" w:rsidRPr="00C94D53" w:rsidRDefault="00C94D53" w:rsidP="00C94D53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Tiempo promedio de respuesta</w:t>
      </w:r>
    </w:p>
    <w:p w14:paraId="4FC6CAA8" w14:textId="77777777" w:rsidR="00C94D53" w:rsidRPr="00C94D53" w:rsidRDefault="00C94D53" w:rsidP="00C94D53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Tasa de errores por servicio</w:t>
      </w:r>
    </w:p>
    <w:p w14:paraId="18597D41" w14:textId="77777777" w:rsidR="00C94D53" w:rsidRPr="00C94D53" w:rsidRDefault="00C94D53" w:rsidP="00C94D53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Número de defectos críticos</w:t>
      </w:r>
    </w:p>
    <w:p w14:paraId="3C26E182" w14:textId="057C91A3" w:rsidR="00C94D53" w:rsidRPr="00C94D53" w:rsidRDefault="00C94D53" w:rsidP="00C94D53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AA6093A" w14:textId="77777777" w:rsidR="00C94D53" w:rsidRPr="00C94D53" w:rsidRDefault="00C94D53" w:rsidP="00C94D53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D53">
        <w:rPr>
          <w:rFonts w:ascii="Arial" w:hAnsi="Arial" w:cs="Arial"/>
          <w:b/>
          <w:bCs/>
          <w:sz w:val="24"/>
          <w:szCs w:val="24"/>
          <w:lang w:val="es-CO"/>
        </w:rPr>
        <w:t>12. Riesgos Identificados</w:t>
      </w:r>
    </w:p>
    <w:p w14:paraId="0EBCB71D" w14:textId="77777777" w:rsidR="00C94D53" w:rsidRPr="00C94D53" w:rsidRDefault="00C94D53" w:rsidP="00C94D53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Desincronización entre venta e inventario</w:t>
      </w:r>
    </w:p>
    <w:p w14:paraId="78C97A1F" w14:textId="77777777" w:rsidR="00C94D53" w:rsidRPr="00C94D53" w:rsidRDefault="00C94D53" w:rsidP="00C94D53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Duplicación de facturas</w:t>
      </w:r>
    </w:p>
    <w:p w14:paraId="645EE601" w14:textId="77777777" w:rsidR="00C94D53" w:rsidRPr="00C94D53" w:rsidRDefault="00C94D53" w:rsidP="00C94D53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Fallas en reintentos con DIAN</w:t>
      </w:r>
    </w:p>
    <w:p w14:paraId="27AAA030" w14:textId="77777777" w:rsidR="00C94D53" w:rsidRPr="00C94D53" w:rsidRDefault="00C94D53" w:rsidP="00C94D53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Tokens mal propagados</w:t>
      </w:r>
    </w:p>
    <w:p w14:paraId="57D01386" w14:textId="77777777" w:rsidR="00C94D53" w:rsidRPr="00C94D53" w:rsidRDefault="00C94D53" w:rsidP="00C94D53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C94D53">
        <w:rPr>
          <w:rFonts w:ascii="Arial" w:hAnsi="Arial" w:cs="Arial"/>
          <w:sz w:val="24"/>
          <w:szCs w:val="24"/>
          <w:lang w:val="es-CO"/>
        </w:rPr>
        <w:t>Errores de concurrencia</w:t>
      </w:r>
    </w:p>
    <w:p w14:paraId="1C5625AE" w14:textId="77777777" w:rsidR="009E7026" w:rsidRPr="009E7026" w:rsidRDefault="009E7026" w:rsidP="009E7026">
      <w:pPr>
        <w:jc w:val="center"/>
        <w:rPr>
          <w:rFonts w:ascii="Arial" w:hAnsi="Arial" w:cs="Arial"/>
          <w:sz w:val="24"/>
          <w:szCs w:val="24"/>
          <w:lang w:val="es-CO"/>
        </w:rPr>
      </w:pPr>
    </w:p>
    <w:sectPr w:rsidR="009E7026" w:rsidRPr="009E70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BC0"/>
    <w:multiLevelType w:val="multilevel"/>
    <w:tmpl w:val="B25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39B1"/>
    <w:multiLevelType w:val="multilevel"/>
    <w:tmpl w:val="E758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0A7C"/>
    <w:multiLevelType w:val="multilevel"/>
    <w:tmpl w:val="E73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06015"/>
    <w:multiLevelType w:val="multilevel"/>
    <w:tmpl w:val="97C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E6C33"/>
    <w:multiLevelType w:val="multilevel"/>
    <w:tmpl w:val="4FAA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1613B"/>
    <w:multiLevelType w:val="multilevel"/>
    <w:tmpl w:val="BC4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F3DF7"/>
    <w:multiLevelType w:val="multilevel"/>
    <w:tmpl w:val="C0D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712BB"/>
    <w:multiLevelType w:val="multilevel"/>
    <w:tmpl w:val="963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B1D42"/>
    <w:multiLevelType w:val="multilevel"/>
    <w:tmpl w:val="47D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62369"/>
    <w:multiLevelType w:val="multilevel"/>
    <w:tmpl w:val="520C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D4D00"/>
    <w:multiLevelType w:val="hybridMultilevel"/>
    <w:tmpl w:val="7DFE1F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143B6"/>
    <w:multiLevelType w:val="multilevel"/>
    <w:tmpl w:val="A84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0054B"/>
    <w:multiLevelType w:val="hybridMultilevel"/>
    <w:tmpl w:val="8684EB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47D68"/>
    <w:multiLevelType w:val="multilevel"/>
    <w:tmpl w:val="9EB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F74DE"/>
    <w:multiLevelType w:val="multilevel"/>
    <w:tmpl w:val="80E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67AB"/>
    <w:multiLevelType w:val="multilevel"/>
    <w:tmpl w:val="AFB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321BE"/>
    <w:multiLevelType w:val="multilevel"/>
    <w:tmpl w:val="4A5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B46B2"/>
    <w:multiLevelType w:val="multilevel"/>
    <w:tmpl w:val="D3D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E6A73"/>
    <w:multiLevelType w:val="multilevel"/>
    <w:tmpl w:val="0E8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71228"/>
    <w:multiLevelType w:val="multilevel"/>
    <w:tmpl w:val="93E8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D429B"/>
    <w:multiLevelType w:val="multilevel"/>
    <w:tmpl w:val="098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2299D"/>
    <w:multiLevelType w:val="hybridMultilevel"/>
    <w:tmpl w:val="57F6F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6F49A2"/>
    <w:multiLevelType w:val="multilevel"/>
    <w:tmpl w:val="1A7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E3EA4"/>
    <w:multiLevelType w:val="multilevel"/>
    <w:tmpl w:val="DAA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B3D62"/>
    <w:multiLevelType w:val="multilevel"/>
    <w:tmpl w:val="115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70A90"/>
    <w:multiLevelType w:val="multilevel"/>
    <w:tmpl w:val="E53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51B26"/>
    <w:multiLevelType w:val="hybridMultilevel"/>
    <w:tmpl w:val="59C204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8722A2"/>
    <w:multiLevelType w:val="multilevel"/>
    <w:tmpl w:val="A03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441AD"/>
    <w:multiLevelType w:val="multilevel"/>
    <w:tmpl w:val="A79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A09A7"/>
    <w:multiLevelType w:val="multilevel"/>
    <w:tmpl w:val="EE5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B0F99"/>
    <w:multiLevelType w:val="multilevel"/>
    <w:tmpl w:val="4C6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D7876"/>
    <w:multiLevelType w:val="multilevel"/>
    <w:tmpl w:val="266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63A9C"/>
    <w:multiLevelType w:val="multilevel"/>
    <w:tmpl w:val="7AF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24A89"/>
    <w:multiLevelType w:val="multilevel"/>
    <w:tmpl w:val="4C7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BA6402"/>
    <w:multiLevelType w:val="multilevel"/>
    <w:tmpl w:val="D3F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81BB7"/>
    <w:multiLevelType w:val="multilevel"/>
    <w:tmpl w:val="EDE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FD2F35"/>
    <w:multiLevelType w:val="multilevel"/>
    <w:tmpl w:val="A15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E4628"/>
    <w:multiLevelType w:val="multilevel"/>
    <w:tmpl w:val="5CDA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54A66"/>
    <w:multiLevelType w:val="multilevel"/>
    <w:tmpl w:val="E76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60E5A"/>
    <w:multiLevelType w:val="multilevel"/>
    <w:tmpl w:val="758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25301"/>
    <w:multiLevelType w:val="multilevel"/>
    <w:tmpl w:val="393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7C52E2"/>
    <w:multiLevelType w:val="multilevel"/>
    <w:tmpl w:val="D9E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CB1239"/>
    <w:multiLevelType w:val="multilevel"/>
    <w:tmpl w:val="A9C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668C8"/>
    <w:multiLevelType w:val="multilevel"/>
    <w:tmpl w:val="1B72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A7EFF"/>
    <w:multiLevelType w:val="multilevel"/>
    <w:tmpl w:val="B23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542628"/>
    <w:multiLevelType w:val="multilevel"/>
    <w:tmpl w:val="100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91B4B"/>
    <w:multiLevelType w:val="multilevel"/>
    <w:tmpl w:val="91E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53B9E"/>
    <w:multiLevelType w:val="multilevel"/>
    <w:tmpl w:val="A1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DC5D78"/>
    <w:multiLevelType w:val="multilevel"/>
    <w:tmpl w:val="23F8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25454">
    <w:abstractNumId w:val="11"/>
  </w:num>
  <w:num w:numId="2" w16cid:durableId="2058969889">
    <w:abstractNumId w:val="3"/>
  </w:num>
  <w:num w:numId="3" w16cid:durableId="1001546980">
    <w:abstractNumId w:val="15"/>
  </w:num>
  <w:num w:numId="4" w16cid:durableId="64497117">
    <w:abstractNumId w:val="32"/>
  </w:num>
  <w:num w:numId="5" w16cid:durableId="1571305871">
    <w:abstractNumId w:val="38"/>
  </w:num>
  <w:num w:numId="6" w16cid:durableId="1497190111">
    <w:abstractNumId w:val="35"/>
  </w:num>
  <w:num w:numId="7" w16cid:durableId="851605742">
    <w:abstractNumId w:val="12"/>
  </w:num>
  <w:num w:numId="8" w16cid:durableId="1345791376">
    <w:abstractNumId w:val="21"/>
  </w:num>
  <w:num w:numId="9" w16cid:durableId="2048288168">
    <w:abstractNumId w:val="10"/>
  </w:num>
  <w:num w:numId="10" w16cid:durableId="2044397769">
    <w:abstractNumId w:val="26"/>
  </w:num>
  <w:num w:numId="11" w16cid:durableId="1116752834">
    <w:abstractNumId w:val="8"/>
  </w:num>
  <w:num w:numId="12" w16cid:durableId="896745263">
    <w:abstractNumId w:val="2"/>
  </w:num>
  <w:num w:numId="13" w16cid:durableId="1420902626">
    <w:abstractNumId w:val="25"/>
  </w:num>
  <w:num w:numId="14" w16cid:durableId="1246307497">
    <w:abstractNumId w:val="42"/>
  </w:num>
  <w:num w:numId="15" w16cid:durableId="535236918">
    <w:abstractNumId w:val="19"/>
  </w:num>
  <w:num w:numId="16" w16cid:durableId="1220748121">
    <w:abstractNumId w:val="37"/>
  </w:num>
  <w:num w:numId="17" w16cid:durableId="341786801">
    <w:abstractNumId w:val="24"/>
  </w:num>
  <w:num w:numId="18" w16cid:durableId="1621692390">
    <w:abstractNumId w:val="48"/>
  </w:num>
  <w:num w:numId="19" w16cid:durableId="1414932769">
    <w:abstractNumId w:val="14"/>
  </w:num>
  <w:num w:numId="20" w16cid:durableId="1314531265">
    <w:abstractNumId w:val="9"/>
  </w:num>
  <w:num w:numId="21" w16cid:durableId="991712756">
    <w:abstractNumId w:val="41"/>
  </w:num>
  <w:num w:numId="22" w16cid:durableId="210851950">
    <w:abstractNumId w:val="13"/>
  </w:num>
  <w:num w:numId="23" w16cid:durableId="1957515354">
    <w:abstractNumId w:val="30"/>
  </w:num>
  <w:num w:numId="24" w16cid:durableId="2030717811">
    <w:abstractNumId w:val="39"/>
  </w:num>
  <w:num w:numId="25" w16cid:durableId="477457349">
    <w:abstractNumId w:val="29"/>
  </w:num>
  <w:num w:numId="26" w16cid:durableId="861824878">
    <w:abstractNumId w:val="18"/>
  </w:num>
  <w:num w:numId="27" w16cid:durableId="1952781115">
    <w:abstractNumId w:val="22"/>
  </w:num>
  <w:num w:numId="28" w16cid:durableId="254018459">
    <w:abstractNumId w:val="0"/>
  </w:num>
  <w:num w:numId="29" w16cid:durableId="883099911">
    <w:abstractNumId w:val="5"/>
  </w:num>
  <w:num w:numId="30" w16cid:durableId="1756517303">
    <w:abstractNumId w:val="46"/>
  </w:num>
  <w:num w:numId="31" w16cid:durableId="1014382640">
    <w:abstractNumId w:val="33"/>
  </w:num>
  <w:num w:numId="32" w16cid:durableId="23486502">
    <w:abstractNumId w:val="23"/>
  </w:num>
  <w:num w:numId="33" w16cid:durableId="1895190297">
    <w:abstractNumId w:val="44"/>
  </w:num>
  <w:num w:numId="34" w16cid:durableId="2006662641">
    <w:abstractNumId w:val="28"/>
  </w:num>
  <w:num w:numId="35" w16cid:durableId="1801531316">
    <w:abstractNumId w:val="4"/>
  </w:num>
  <w:num w:numId="36" w16cid:durableId="1305742502">
    <w:abstractNumId w:val="36"/>
  </w:num>
  <w:num w:numId="37" w16cid:durableId="2082753830">
    <w:abstractNumId w:val="40"/>
  </w:num>
  <w:num w:numId="38" w16cid:durableId="1257864005">
    <w:abstractNumId w:val="1"/>
  </w:num>
  <w:num w:numId="39" w16cid:durableId="1182361078">
    <w:abstractNumId w:val="31"/>
  </w:num>
  <w:num w:numId="40" w16cid:durableId="512304100">
    <w:abstractNumId w:val="34"/>
  </w:num>
  <w:num w:numId="41" w16cid:durableId="549224163">
    <w:abstractNumId w:val="6"/>
  </w:num>
  <w:num w:numId="42" w16cid:durableId="1456681013">
    <w:abstractNumId w:val="16"/>
  </w:num>
  <w:num w:numId="43" w16cid:durableId="2060014603">
    <w:abstractNumId w:val="7"/>
  </w:num>
  <w:num w:numId="44" w16cid:durableId="1057628356">
    <w:abstractNumId w:val="47"/>
  </w:num>
  <w:num w:numId="45" w16cid:durableId="1305043188">
    <w:abstractNumId w:val="17"/>
  </w:num>
  <w:num w:numId="46" w16cid:durableId="903755398">
    <w:abstractNumId w:val="27"/>
  </w:num>
  <w:num w:numId="47" w16cid:durableId="1796825066">
    <w:abstractNumId w:val="45"/>
  </w:num>
  <w:num w:numId="48" w16cid:durableId="1981692358">
    <w:abstractNumId w:val="43"/>
  </w:num>
  <w:num w:numId="49" w16cid:durableId="571892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C6"/>
    <w:rsid w:val="002726DD"/>
    <w:rsid w:val="003F31A6"/>
    <w:rsid w:val="00611A8C"/>
    <w:rsid w:val="00845BC6"/>
    <w:rsid w:val="009A7E8C"/>
    <w:rsid w:val="009E7026"/>
    <w:rsid w:val="00C052BB"/>
    <w:rsid w:val="00C94D53"/>
    <w:rsid w:val="00CD485C"/>
    <w:rsid w:val="00D055D2"/>
    <w:rsid w:val="00E577FF"/>
    <w:rsid w:val="00EA566E"/>
    <w:rsid w:val="00EC6DFF"/>
    <w:rsid w:val="00F8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82E23"/>
  <w15:chartTrackingRefBased/>
  <w15:docId w15:val="{CEE24672-5AC0-4894-BF43-34094F93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BC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4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B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B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B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B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B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B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B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B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B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B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1047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Murcia Vargas</dc:creator>
  <cp:keywords/>
  <dc:description/>
  <cp:lastModifiedBy>Juan Sebastián Murcia Vargas</cp:lastModifiedBy>
  <cp:revision>2</cp:revision>
  <dcterms:created xsi:type="dcterms:W3CDTF">2026-02-24T21:22:00Z</dcterms:created>
  <dcterms:modified xsi:type="dcterms:W3CDTF">2026-02-24T21:22:00Z</dcterms:modified>
</cp:coreProperties>
</file>