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FFF5" w14:textId="77777777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1. Introducción</w:t>
      </w:r>
    </w:p>
    <w:p w14:paraId="0EE24B60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El presente documento define el </w:t>
      </w:r>
      <w:r w:rsidRPr="00F74C5B">
        <w:rPr>
          <w:rFonts w:ascii="Arial" w:hAnsi="Arial" w:cs="Arial"/>
          <w:b/>
          <w:bCs/>
          <w:sz w:val="24"/>
          <w:szCs w:val="24"/>
        </w:rPr>
        <w:t>diseño de pruebas de comunicación entre los microservicios</w:t>
      </w:r>
      <w:r w:rsidRPr="00F74C5B">
        <w:rPr>
          <w:rFonts w:ascii="Arial" w:hAnsi="Arial" w:cs="Arial"/>
          <w:sz w:val="24"/>
          <w:szCs w:val="24"/>
        </w:rPr>
        <w:t xml:space="preserve"> del sistema </w:t>
      </w:r>
      <w:proofErr w:type="spellStart"/>
      <w:r w:rsidRPr="00F74C5B">
        <w:rPr>
          <w:rFonts w:ascii="Arial" w:hAnsi="Arial" w:cs="Arial"/>
          <w:b/>
          <w:bCs/>
          <w:sz w:val="24"/>
          <w:szCs w:val="24"/>
        </w:rPr>
        <w:t>rematePOS</w:t>
      </w:r>
      <w:proofErr w:type="spellEnd"/>
      <w:r w:rsidRPr="00F74C5B">
        <w:rPr>
          <w:rFonts w:ascii="Arial" w:hAnsi="Arial" w:cs="Arial"/>
          <w:sz w:val="24"/>
          <w:szCs w:val="24"/>
        </w:rPr>
        <w:t>, basado en una arquitectura distribuida compuesta por los siguientes dominios:</w:t>
      </w:r>
    </w:p>
    <w:p w14:paraId="1A724E9C" w14:textId="77777777" w:rsidR="00F74C5B" w:rsidRPr="00F74C5B" w:rsidRDefault="00F74C5B" w:rsidP="00F74C5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Auth DB</w:t>
      </w:r>
      <w:r w:rsidRPr="00F74C5B">
        <w:rPr>
          <w:rFonts w:ascii="Arial" w:hAnsi="Arial" w:cs="Arial"/>
          <w:sz w:val="24"/>
          <w:szCs w:val="24"/>
        </w:rPr>
        <w:t xml:space="preserve"> (Usuarios y Roles)</w:t>
      </w:r>
    </w:p>
    <w:p w14:paraId="2E3E7B02" w14:textId="77777777" w:rsidR="00F74C5B" w:rsidRPr="00F74C5B" w:rsidRDefault="00F74C5B" w:rsidP="00F74C5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Sales DB</w:t>
      </w:r>
      <w:r w:rsidRPr="00F74C5B">
        <w:rPr>
          <w:rFonts w:ascii="Arial" w:hAnsi="Arial" w:cs="Arial"/>
          <w:sz w:val="24"/>
          <w:szCs w:val="24"/>
        </w:rPr>
        <w:t xml:space="preserve"> (Ventas y Detalle de Ventas)</w:t>
      </w:r>
    </w:p>
    <w:p w14:paraId="2E01C861" w14:textId="77777777" w:rsidR="00F74C5B" w:rsidRPr="00F74C5B" w:rsidRDefault="00F74C5B" w:rsidP="00F74C5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F74C5B">
        <w:rPr>
          <w:rFonts w:ascii="Arial" w:hAnsi="Arial" w:cs="Arial"/>
          <w:b/>
          <w:bCs/>
          <w:sz w:val="24"/>
          <w:szCs w:val="24"/>
        </w:rPr>
        <w:t>Inventory</w:t>
      </w:r>
      <w:proofErr w:type="spellEnd"/>
      <w:r w:rsidRPr="00F74C5B">
        <w:rPr>
          <w:rFonts w:ascii="Arial" w:hAnsi="Arial" w:cs="Arial"/>
          <w:b/>
          <w:bCs/>
          <w:sz w:val="24"/>
          <w:szCs w:val="24"/>
        </w:rPr>
        <w:t xml:space="preserve"> DB</w:t>
      </w:r>
      <w:r w:rsidRPr="00F74C5B">
        <w:rPr>
          <w:rFonts w:ascii="Arial" w:hAnsi="Arial" w:cs="Arial"/>
          <w:sz w:val="24"/>
          <w:szCs w:val="24"/>
        </w:rPr>
        <w:t xml:space="preserve"> (Productos y Categorías)</w:t>
      </w:r>
    </w:p>
    <w:p w14:paraId="7B0E6DB6" w14:textId="2C946449" w:rsidR="00620EF7" w:rsidRDefault="00F74C5B" w:rsidP="00620EF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Billing DB</w:t>
      </w:r>
      <w:r w:rsidRPr="00F74C5B">
        <w:rPr>
          <w:rFonts w:ascii="Arial" w:hAnsi="Arial" w:cs="Arial"/>
          <w:sz w:val="24"/>
          <w:szCs w:val="24"/>
        </w:rPr>
        <w:t xml:space="preserve"> (Facturación e </w:t>
      </w:r>
      <w:proofErr w:type="spellStart"/>
      <w:r w:rsidRPr="00F74C5B">
        <w:rPr>
          <w:rFonts w:ascii="Arial" w:hAnsi="Arial" w:cs="Arial"/>
          <w:sz w:val="24"/>
          <w:szCs w:val="24"/>
        </w:rPr>
        <w:t>Invoice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Logs)</w:t>
      </w:r>
    </w:p>
    <w:p w14:paraId="247927F3" w14:textId="77777777" w:rsidR="00620EF7" w:rsidRPr="00F74C5B" w:rsidRDefault="00620EF7" w:rsidP="00620EF7">
      <w:pPr>
        <w:rPr>
          <w:rFonts w:ascii="Arial" w:hAnsi="Arial" w:cs="Arial"/>
          <w:sz w:val="24"/>
          <w:szCs w:val="24"/>
        </w:rPr>
      </w:pPr>
    </w:p>
    <w:p w14:paraId="3E11C82F" w14:textId="7DAE2A10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2</w:t>
      </w:r>
      <w:r w:rsidRPr="00F74C5B">
        <w:rPr>
          <w:rFonts w:ascii="Arial" w:hAnsi="Arial" w:cs="Arial"/>
          <w:b/>
          <w:bCs/>
          <w:sz w:val="24"/>
          <w:szCs w:val="24"/>
        </w:rPr>
        <w:t>.</w:t>
      </w:r>
      <w:r w:rsidRPr="00F74C5B">
        <w:rPr>
          <w:rFonts w:ascii="Arial" w:hAnsi="Arial" w:cs="Arial"/>
          <w:b/>
          <w:bCs/>
          <w:sz w:val="24"/>
          <w:szCs w:val="24"/>
        </w:rPr>
        <w:t xml:space="preserve"> </w:t>
      </w:r>
      <w:r w:rsidRPr="00F74C5B">
        <w:rPr>
          <w:rFonts w:ascii="Arial" w:hAnsi="Arial" w:cs="Arial"/>
          <w:b/>
          <w:bCs/>
          <w:sz w:val="24"/>
          <w:szCs w:val="24"/>
        </w:rPr>
        <w:t>Flujos Críticos a Probar</w:t>
      </w:r>
    </w:p>
    <w:p w14:paraId="4B39995A" w14:textId="4FCA1E4D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2</w:t>
      </w:r>
      <w:r w:rsidRPr="00F74C5B">
        <w:rPr>
          <w:rFonts w:ascii="Arial" w:hAnsi="Arial" w:cs="Arial"/>
          <w:b/>
          <w:bCs/>
          <w:sz w:val="24"/>
          <w:szCs w:val="24"/>
        </w:rPr>
        <w:t>.1 Flujo 1: Proceso Completo de Venta</w:t>
      </w:r>
    </w:p>
    <w:p w14:paraId="7BBCE935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Secuencia esperada:</w:t>
      </w:r>
    </w:p>
    <w:p w14:paraId="194B9C74" w14:textId="77777777" w:rsidR="00F74C5B" w:rsidRPr="00F74C5B" w:rsidRDefault="00F74C5B" w:rsidP="00F74C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Usuario autenticado (Auth Service).</w:t>
      </w:r>
    </w:p>
    <w:p w14:paraId="04BDCDE9" w14:textId="77777777" w:rsidR="00F74C5B" w:rsidRPr="00F74C5B" w:rsidRDefault="00F74C5B" w:rsidP="00F74C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Creación de venta (Sales Service).</w:t>
      </w:r>
    </w:p>
    <w:p w14:paraId="009106DD" w14:textId="77777777" w:rsidR="00F74C5B" w:rsidRPr="00F74C5B" w:rsidRDefault="00F74C5B" w:rsidP="00F74C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Registro de detalles de venta.</w:t>
      </w:r>
    </w:p>
    <w:p w14:paraId="56C10DFF" w14:textId="77777777" w:rsidR="00F74C5B" w:rsidRPr="00F74C5B" w:rsidRDefault="00F74C5B" w:rsidP="00F74C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Actualización de stock (</w:t>
      </w:r>
      <w:proofErr w:type="spellStart"/>
      <w:r w:rsidRPr="00F74C5B">
        <w:rPr>
          <w:rFonts w:ascii="Arial" w:hAnsi="Arial" w:cs="Arial"/>
          <w:sz w:val="24"/>
          <w:szCs w:val="24"/>
        </w:rPr>
        <w:t>Inventory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Service).</w:t>
      </w:r>
    </w:p>
    <w:p w14:paraId="4742D4F1" w14:textId="77777777" w:rsidR="00F74C5B" w:rsidRPr="00F74C5B" w:rsidRDefault="00F74C5B" w:rsidP="00F74C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Generación de factura (Billing Service).</w:t>
      </w:r>
    </w:p>
    <w:p w14:paraId="69EFF6AB" w14:textId="77777777" w:rsidR="00F74C5B" w:rsidRPr="00F74C5B" w:rsidRDefault="00F74C5B" w:rsidP="00F74C5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Registro en </w:t>
      </w:r>
      <w:proofErr w:type="spellStart"/>
      <w:r w:rsidRPr="00F74C5B">
        <w:rPr>
          <w:rFonts w:ascii="Arial" w:hAnsi="Arial" w:cs="Arial"/>
          <w:sz w:val="24"/>
          <w:szCs w:val="24"/>
        </w:rPr>
        <w:t>Invoice_Log</w:t>
      </w:r>
      <w:proofErr w:type="spellEnd"/>
      <w:r w:rsidRPr="00F74C5B">
        <w:rPr>
          <w:rFonts w:ascii="Arial" w:hAnsi="Arial" w:cs="Arial"/>
          <w:sz w:val="24"/>
          <w:szCs w:val="24"/>
        </w:rPr>
        <w:t>.</w:t>
      </w:r>
    </w:p>
    <w:p w14:paraId="35D6E526" w14:textId="1C6D168A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1021B348" w14:textId="6387D4D1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3</w:t>
      </w:r>
      <w:r w:rsidRPr="00F74C5B">
        <w:rPr>
          <w:rFonts w:ascii="Arial" w:hAnsi="Arial" w:cs="Arial"/>
          <w:b/>
          <w:bCs/>
          <w:sz w:val="24"/>
          <w:szCs w:val="24"/>
        </w:rPr>
        <w:t>. Estrategia de Pruebas</w:t>
      </w:r>
    </w:p>
    <w:p w14:paraId="77E787C7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Se aplicarán los siguientes tipos de pruebas:</w:t>
      </w:r>
    </w:p>
    <w:p w14:paraId="0850C718" w14:textId="245C3CE0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3</w:t>
      </w:r>
      <w:r w:rsidRPr="00F74C5B">
        <w:rPr>
          <w:rFonts w:ascii="Arial" w:hAnsi="Arial" w:cs="Arial"/>
          <w:b/>
          <w:bCs/>
          <w:sz w:val="24"/>
          <w:szCs w:val="24"/>
        </w:rPr>
        <w:t>.1 Pruebas Unitarias</w:t>
      </w:r>
    </w:p>
    <w:p w14:paraId="1DF2A97B" w14:textId="77777777" w:rsidR="00F74C5B" w:rsidRPr="00F74C5B" w:rsidRDefault="00F74C5B" w:rsidP="00F74C5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Validación de lógica interna de cada servicio.</w:t>
      </w:r>
    </w:p>
    <w:p w14:paraId="015C8B49" w14:textId="77777777" w:rsidR="00F74C5B" w:rsidRPr="00F74C5B" w:rsidRDefault="00F74C5B" w:rsidP="00F74C5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Mock de servicios externos.</w:t>
      </w:r>
    </w:p>
    <w:p w14:paraId="56581A74" w14:textId="4693D5C6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3</w:t>
      </w:r>
      <w:r w:rsidRPr="00F74C5B">
        <w:rPr>
          <w:rFonts w:ascii="Arial" w:hAnsi="Arial" w:cs="Arial"/>
          <w:b/>
          <w:bCs/>
          <w:sz w:val="24"/>
          <w:szCs w:val="24"/>
        </w:rPr>
        <w:t>.2 Pruebas de Integración</w:t>
      </w:r>
    </w:p>
    <w:p w14:paraId="0CFBB10E" w14:textId="77777777" w:rsidR="00F74C5B" w:rsidRPr="00F74C5B" w:rsidRDefault="00F74C5B" w:rsidP="00F74C5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Comunicación real entre servicios.</w:t>
      </w:r>
    </w:p>
    <w:p w14:paraId="2EC42E05" w14:textId="77777777" w:rsidR="00F74C5B" w:rsidRPr="00F74C5B" w:rsidRDefault="00F74C5B" w:rsidP="00F74C5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Validación de contratos API (REST/HTTP).</w:t>
      </w:r>
    </w:p>
    <w:p w14:paraId="372637AE" w14:textId="43FB61B3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3</w:t>
      </w:r>
      <w:r w:rsidRPr="00F74C5B">
        <w:rPr>
          <w:rFonts w:ascii="Arial" w:hAnsi="Arial" w:cs="Arial"/>
          <w:b/>
          <w:bCs/>
          <w:sz w:val="24"/>
          <w:szCs w:val="24"/>
        </w:rPr>
        <w:t>.3 Pruebas End-</w:t>
      </w:r>
      <w:proofErr w:type="spellStart"/>
      <w:r w:rsidRPr="00F74C5B">
        <w:rPr>
          <w:rFonts w:ascii="Arial" w:hAnsi="Arial" w:cs="Arial"/>
          <w:b/>
          <w:bCs/>
          <w:sz w:val="24"/>
          <w:szCs w:val="24"/>
        </w:rPr>
        <w:t>to</w:t>
      </w:r>
      <w:proofErr w:type="spellEnd"/>
      <w:r w:rsidRPr="00F74C5B">
        <w:rPr>
          <w:rFonts w:ascii="Arial" w:hAnsi="Arial" w:cs="Arial"/>
          <w:b/>
          <w:bCs/>
          <w:sz w:val="24"/>
          <w:szCs w:val="24"/>
        </w:rPr>
        <w:t>-End (E2E)</w:t>
      </w:r>
    </w:p>
    <w:p w14:paraId="5032DB16" w14:textId="77777777" w:rsidR="00F74C5B" w:rsidRPr="00F74C5B" w:rsidRDefault="00F74C5B" w:rsidP="00F74C5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Simulación completa del flujo de venta.</w:t>
      </w:r>
    </w:p>
    <w:p w14:paraId="561C72CD" w14:textId="2107286F" w:rsidR="00F74C5B" w:rsidRPr="00F74C5B" w:rsidRDefault="00F74C5B" w:rsidP="00F74C5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lastRenderedPageBreak/>
        <w:t>Validación de consistencia final en todas las bases.</w:t>
      </w:r>
    </w:p>
    <w:p w14:paraId="403BC8FF" w14:textId="33F0463E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3</w:t>
      </w:r>
      <w:r w:rsidRPr="00F74C5B">
        <w:rPr>
          <w:rFonts w:ascii="Arial" w:hAnsi="Arial" w:cs="Arial"/>
          <w:b/>
          <w:bCs/>
          <w:sz w:val="24"/>
          <w:szCs w:val="24"/>
        </w:rPr>
        <w:t>.4 Pruebas de Contrato (</w:t>
      </w:r>
      <w:proofErr w:type="spellStart"/>
      <w:r w:rsidRPr="00F74C5B">
        <w:rPr>
          <w:rFonts w:ascii="Arial" w:hAnsi="Arial" w:cs="Arial"/>
          <w:b/>
          <w:bCs/>
          <w:sz w:val="24"/>
          <w:szCs w:val="24"/>
        </w:rPr>
        <w:t>Contract</w:t>
      </w:r>
      <w:proofErr w:type="spellEnd"/>
      <w:r w:rsidRPr="00F74C5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74C5B">
        <w:rPr>
          <w:rFonts w:ascii="Arial" w:hAnsi="Arial" w:cs="Arial"/>
          <w:b/>
          <w:bCs/>
          <w:sz w:val="24"/>
          <w:szCs w:val="24"/>
        </w:rPr>
        <w:t>Testing</w:t>
      </w:r>
      <w:proofErr w:type="spellEnd"/>
      <w:r w:rsidRPr="00F74C5B">
        <w:rPr>
          <w:rFonts w:ascii="Arial" w:hAnsi="Arial" w:cs="Arial"/>
          <w:b/>
          <w:bCs/>
          <w:sz w:val="24"/>
          <w:szCs w:val="24"/>
        </w:rPr>
        <w:t>)</w:t>
      </w:r>
    </w:p>
    <w:p w14:paraId="509AB8C6" w14:textId="77777777" w:rsidR="00F74C5B" w:rsidRPr="00F74C5B" w:rsidRDefault="00F74C5B" w:rsidP="00F74C5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Uso de herramientas como </w:t>
      </w:r>
      <w:proofErr w:type="spellStart"/>
      <w:r w:rsidRPr="00F74C5B">
        <w:rPr>
          <w:rFonts w:ascii="Arial" w:hAnsi="Arial" w:cs="Arial"/>
          <w:sz w:val="24"/>
          <w:szCs w:val="24"/>
        </w:rPr>
        <w:t>Pact</w:t>
      </w:r>
      <w:proofErr w:type="spellEnd"/>
      <w:r w:rsidRPr="00F74C5B">
        <w:rPr>
          <w:rFonts w:ascii="Arial" w:hAnsi="Arial" w:cs="Arial"/>
          <w:sz w:val="24"/>
          <w:szCs w:val="24"/>
        </w:rPr>
        <w:t>.</w:t>
      </w:r>
    </w:p>
    <w:p w14:paraId="5AAF7179" w14:textId="77777777" w:rsidR="00F74C5B" w:rsidRPr="00F74C5B" w:rsidRDefault="00F74C5B" w:rsidP="00F74C5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Validación de estructura JSON esperada.</w:t>
      </w:r>
    </w:p>
    <w:p w14:paraId="17A11E3A" w14:textId="1DD34DFD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3</w:t>
      </w:r>
      <w:r w:rsidRPr="00F74C5B">
        <w:rPr>
          <w:rFonts w:ascii="Arial" w:hAnsi="Arial" w:cs="Arial"/>
          <w:b/>
          <w:bCs/>
          <w:sz w:val="24"/>
          <w:szCs w:val="24"/>
        </w:rPr>
        <w:t>.5 Pruebas de Resiliencia</w:t>
      </w:r>
    </w:p>
    <w:p w14:paraId="1B1166CC" w14:textId="77777777" w:rsidR="00F74C5B" w:rsidRPr="00F74C5B" w:rsidRDefault="00F74C5B" w:rsidP="00F74C5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Simulación de caída de </w:t>
      </w:r>
      <w:proofErr w:type="spellStart"/>
      <w:r w:rsidRPr="00F74C5B">
        <w:rPr>
          <w:rFonts w:ascii="Arial" w:hAnsi="Arial" w:cs="Arial"/>
          <w:sz w:val="24"/>
          <w:szCs w:val="24"/>
        </w:rPr>
        <w:t>Inventory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durante venta.</w:t>
      </w:r>
    </w:p>
    <w:p w14:paraId="05A15DC7" w14:textId="77777777" w:rsidR="00F74C5B" w:rsidRPr="00F74C5B" w:rsidRDefault="00F74C5B" w:rsidP="00F74C5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Simulación de </w:t>
      </w:r>
      <w:proofErr w:type="spellStart"/>
      <w:r w:rsidRPr="00F74C5B">
        <w:rPr>
          <w:rFonts w:ascii="Arial" w:hAnsi="Arial" w:cs="Arial"/>
          <w:sz w:val="24"/>
          <w:szCs w:val="24"/>
        </w:rPr>
        <w:t>timeout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en Billing.</w:t>
      </w:r>
    </w:p>
    <w:p w14:paraId="79762A53" w14:textId="7301FF33" w:rsidR="00F74C5B" w:rsidRPr="00F74C5B" w:rsidRDefault="00F74C5B" w:rsidP="00F74C5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Validación de </w:t>
      </w:r>
      <w:proofErr w:type="spellStart"/>
      <w:r w:rsidRPr="00F74C5B">
        <w:rPr>
          <w:rFonts w:ascii="Arial" w:hAnsi="Arial" w:cs="Arial"/>
          <w:sz w:val="24"/>
          <w:szCs w:val="24"/>
        </w:rPr>
        <w:t>rollback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o compensación (Saga </w:t>
      </w:r>
      <w:proofErr w:type="spellStart"/>
      <w:r w:rsidRPr="00F74C5B">
        <w:rPr>
          <w:rFonts w:ascii="Arial" w:hAnsi="Arial" w:cs="Arial"/>
          <w:sz w:val="24"/>
          <w:szCs w:val="24"/>
        </w:rPr>
        <w:t>Pattern</w:t>
      </w:r>
      <w:proofErr w:type="spellEnd"/>
      <w:r w:rsidRPr="00F74C5B">
        <w:rPr>
          <w:rFonts w:ascii="Arial" w:hAnsi="Arial" w:cs="Arial"/>
          <w:sz w:val="24"/>
          <w:szCs w:val="24"/>
        </w:rPr>
        <w:t>).</w:t>
      </w:r>
    </w:p>
    <w:p w14:paraId="05B86695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7B84D0BE" w14:textId="1B663743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4</w:t>
      </w:r>
      <w:r w:rsidRPr="00F74C5B">
        <w:rPr>
          <w:rFonts w:ascii="Arial" w:hAnsi="Arial" w:cs="Arial"/>
          <w:b/>
          <w:bCs/>
          <w:sz w:val="24"/>
          <w:szCs w:val="24"/>
        </w:rPr>
        <w:t>. Casos de Prueba por Flujo</w:t>
      </w:r>
    </w:p>
    <w:p w14:paraId="3149045B" w14:textId="3193984C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4</w:t>
      </w:r>
      <w:r w:rsidRPr="00F74C5B">
        <w:rPr>
          <w:rFonts w:ascii="Arial" w:hAnsi="Arial" w:cs="Arial"/>
          <w:b/>
          <w:bCs/>
          <w:sz w:val="24"/>
          <w:szCs w:val="24"/>
        </w:rPr>
        <w:t>.1 Caso CP-01: Venta Exitosa</w:t>
      </w:r>
    </w:p>
    <w:p w14:paraId="5938F04C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Precondiciones:</w:t>
      </w:r>
    </w:p>
    <w:p w14:paraId="78677A42" w14:textId="77777777" w:rsidR="00F74C5B" w:rsidRPr="00F74C5B" w:rsidRDefault="00F74C5B" w:rsidP="00F74C5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Usuario activo.</w:t>
      </w:r>
    </w:p>
    <w:p w14:paraId="34CA3056" w14:textId="77777777" w:rsidR="00F74C5B" w:rsidRPr="00F74C5B" w:rsidRDefault="00F74C5B" w:rsidP="00F74C5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Producto con stock suficiente.</w:t>
      </w:r>
    </w:p>
    <w:p w14:paraId="4BAD1E8B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Pasos:</w:t>
      </w:r>
    </w:p>
    <w:p w14:paraId="4B79A964" w14:textId="77777777" w:rsidR="00F74C5B" w:rsidRPr="00F74C5B" w:rsidRDefault="00F74C5B" w:rsidP="00F74C5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Autenticación correcta.</w:t>
      </w:r>
    </w:p>
    <w:p w14:paraId="15643494" w14:textId="77777777" w:rsidR="00F74C5B" w:rsidRPr="00F74C5B" w:rsidRDefault="00F74C5B" w:rsidP="00F74C5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Crear venta.</w:t>
      </w:r>
    </w:p>
    <w:p w14:paraId="4041BDAD" w14:textId="77777777" w:rsidR="00F74C5B" w:rsidRPr="00F74C5B" w:rsidRDefault="00F74C5B" w:rsidP="00F74C5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Registrar detalle.</w:t>
      </w:r>
    </w:p>
    <w:p w14:paraId="35165A42" w14:textId="77777777" w:rsidR="00F74C5B" w:rsidRPr="00F74C5B" w:rsidRDefault="00F74C5B" w:rsidP="00F74C5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Actualizar stock.</w:t>
      </w:r>
    </w:p>
    <w:p w14:paraId="35916999" w14:textId="77777777" w:rsidR="00F74C5B" w:rsidRPr="00F74C5B" w:rsidRDefault="00F74C5B" w:rsidP="00F74C5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Generar factura.</w:t>
      </w:r>
    </w:p>
    <w:p w14:paraId="268CE155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Resultados Esperados:</w:t>
      </w:r>
    </w:p>
    <w:p w14:paraId="05AD500D" w14:textId="77777777" w:rsidR="00F74C5B" w:rsidRPr="00F74C5B" w:rsidRDefault="00F74C5B" w:rsidP="00F74C5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F74C5B">
        <w:rPr>
          <w:rFonts w:ascii="Arial" w:hAnsi="Arial" w:cs="Arial"/>
          <w:sz w:val="24"/>
          <w:szCs w:val="24"/>
        </w:rPr>
        <w:t>Sale.status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= "COMPLETED"</w:t>
      </w:r>
    </w:p>
    <w:p w14:paraId="64E4B1DA" w14:textId="77777777" w:rsidR="00F74C5B" w:rsidRPr="00F74C5B" w:rsidRDefault="00F74C5B" w:rsidP="00F74C5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Stock decrementado correctamente.</w:t>
      </w:r>
    </w:p>
    <w:p w14:paraId="3487DBB3" w14:textId="77777777" w:rsidR="00F74C5B" w:rsidRPr="00F74C5B" w:rsidRDefault="00F74C5B" w:rsidP="00F74C5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F74C5B">
        <w:rPr>
          <w:rFonts w:ascii="Arial" w:hAnsi="Arial" w:cs="Arial"/>
          <w:sz w:val="24"/>
          <w:szCs w:val="24"/>
        </w:rPr>
        <w:t>Invoice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generada.</w:t>
      </w:r>
    </w:p>
    <w:p w14:paraId="5B044442" w14:textId="77777777" w:rsidR="00F74C5B" w:rsidRPr="00F74C5B" w:rsidRDefault="00F74C5B" w:rsidP="00F74C5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F74C5B">
        <w:rPr>
          <w:rFonts w:ascii="Arial" w:hAnsi="Arial" w:cs="Arial"/>
          <w:sz w:val="24"/>
          <w:szCs w:val="24"/>
        </w:rPr>
        <w:t>Invoice_Log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con código 200.</w:t>
      </w:r>
    </w:p>
    <w:p w14:paraId="4DBB76D6" w14:textId="65981A50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2BCAC7EF" w14:textId="55F26705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4</w:t>
      </w:r>
      <w:r w:rsidRPr="00F74C5B">
        <w:rPr>
          <w:rFonts w:ascii="Arial" w:hAnsi="Arial" w:cs="Arial"/>
          <w:b/>
          <w:bCs/>
          <w:sz w:val="24"/>
          <w:szCs w:val="24"/>
        </w:rPr>
        <w:t>.2 Caso CP-02: Stock Insuficiente</w:t>
      </w:r>
    </w:p>
    <w:p w14:paraId="1D64EDA6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Precondiciones:</w:t>
      </w:r>
    </w:p>
    <w:p w14:paraId="43FDBA45" w14:textId="77777777" w:rsidR="00F74C5B" w:rsidRPr="00F74C5B" w:rsidRDefault="00F74C5B" w:rsidP="00F74C5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lastRenderedPageBreak/>
        <w:t>Producto con stock menor al solicitado.</w:t>
      </w:r>
    </w:p>
    <w:p w14:paraId="659BC5DE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77DFAF0C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Resultado Esperado:</w:t>
      </w:r>
    </w:p>
    <w:p w14:paraId="5B4B5239" w14:textId="77777777" w:rsidR="00F74C5B" w:rsidRPr="00F74C5B" w:rsidRDefault="00F74C5B" w:rsidP="00F74C5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Venta rechazada.</w:t>
      </w:r>
    </w:p>
    <w:p w14:paraId="739E4014" w14:textId="77777777" w:rsidR="00F74C5B" w:rsidRPr="00F74C5B" w:rsidRDefault="00F74C5B" w:rsidP="00F74C5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No se genera factura.</w:t>
      </w:r>
    </w:p>
    <w:p w14:paraId="190D2446" w14:textId="77777777" w:rsidR="00F74C5B" w:rsidRPr="00F74C5B" w:rsidRDefault="00F74C5B" w:rsidP="00F74C5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No se modifica stock.</w:t>
      </w:r>
    </w:p>
    <w:p w14:paraId="28353F36" w14:textId="77777777" w:rsidR="00F74C5B" w:rsidRPr="00F74C5B" w:rsidRDefault="00F74C5B" w:rsidP="00F74C5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Código HTTP 409 (</w:t>
      </w:r>
      <w:proofErr w:type="spellStart"/>
      <w:r w:rsidRPr="00F74C5B">
        <w:rPr>
          <w:rFonts w:ascii="Arial" w:hAnsi="Arial" w:cs="Arial"/>
          <w:sz w:val="24"/>
          <w:szCs w:val="24"/>
        </w:rPr>
        <w:t>Conflict</w:t>
      </w:r>
      <w:proofErr w:type="spellEnd"/>
      <w:r w:rsidRPr="00F74C5B">
        <w:rPr>
          <w:rFonts w:ascii="Arial" w:hAnsi="Arial" w:cs="Arial"/>
          <w:sz w:val="24"/>
          <w:szCs w:val="24"/>
        </w:rPr>
        <w:t>).</w:t>
      </w:r>
    </w:p>
    <w:p w14:paraId="1DC6D3C9" w14:textId="431707EE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6FB77F56" w14:textId="4074D852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4</w:t>
      </w:r>
      <w:r w:rsidRPr="00F74C5B">
        <w:rPr>
          <w:rFonts w:ascii="Arial" w:hAnsi="Arial" w:cs="Arial"/>
          <w:b/>
          <w:bCs/>
          <w:sz w:val="24"/>
          <w:szCs w:val="24"/>
        </w:rPr>
        <w:t>.3 Caso CP-03: Falla en Billing Service</w:t>
      </w:r>
    </w:p>
    <w:p w14:paraId="6D9D04B8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Simulación:</w:t>
      </w:r>
    </w:p>
    <w:p w14:paraId="3BCAF810" w14:textId="77777777" w:rsidR="00F74C5B" w:rsidRPr="00F74C5B" w:rsidRDefault="00F74C5B" w:rsidP="00F74C5B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F74C5B">
        <w:rPr>
          <w:rFonts w:ascii="Arial" w:hAnsi="Arial" w:cs="Arial"/>
          <w:sz w:val="24"/>
          <w:szCs w:val="24"/>
        </w:rPr>
        <w:t>Timeout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al generar factura.</w:t>
      </w:r>
    </w:p>
    <w:p w14:paraId="749B42F8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Resultado Esperado:</w:t>
      </w:r>
    </w:p>
    <w:p w14:paraId="0365170A" w14:textId="77777777" w:rsidR="00F74C5B" w:rsidRPr="00F74C5B" w:rsidRDefault="00F74C5B" w:rsidP="00F74C5B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Venta en estado "PENDING_INVOICE".</w:t>
      </w:r>
    </w:p>
    <w:p w14:paraId="58318052" w14:textId="77777777" w:rsidR="00F74C5B" w:rsidRPr="00F74C5B" w:rsidRDefault="00F74C5B" w:rsidP="00F74C5B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Registro en </w:t>
      </w:r>
      <w:proofErr w:type="spellStart"/>
      <w:r w:rsidRPr="00F74C5B">
        <w:rPr>
          <w:rFonts w:ascii="Arial" w:hAnsi="Arial" w:cs="Arial"/>
          <w:sz w:val="24"/>
          <w:szCs w:val="24"/>
        </w:rPr>
        <w:t>Invoice_Log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con error.</w:t>
      </w:r>
    </w:p>
    <w:p w14:paraId="7E14B1A3" w14:textId="77777777" w:rsidR="00F74C5B" w:rsidRPr="00F74C5B" w:rsidRDefault="00F74C5B" w:rsidP="00F74C5B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Reintento automático o compensación.</w:t>
      </w:r>
    </w:p>
    <w:p w14:paraId="7AEFB0F9" w14:textId="086CC82E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58653CE9" w14:textId="361B7C3F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4</w:t>
      </w:r>
      <w:r w:rsidRPr="00F74C5B">
        <w:rPr>
          <w:rFonts w:ascii="Arial" w:hAnsi="Arial" w:cs="Arial"/>
          <w:b/>
          <w:bCs/>
          <w:sz w:val="24"/>
          <w:szCs w:val="24"/>
        </w:rPr>
        <w:t>.4 Caso CP-04: Usuario No Autenticado</w:t>
      </w:r>
    </w:p>
    <w:p w14:paraId="3EDEAB9C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Resultado Esperado:</w:t>
      </w:r>
    </w:p>
    <w:p w14:paraId="7F6A47E6" w14:textId="77777777" w:rsidR="00F74C5B" w:rsidRPr="00F74C5B" w:rsidRDefault="00F74C5B" w:rsidP="00F74C5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HTTP 401 </w:t>
      </w:r>
      <w:proofErr w:type="spellStart"/>
      <w:r w:rsidRPr="00F74C5B">
        <w:rPr>
          <w:rFonts w:ascii="Arial" w:hAnsi="Arial" w:cs="Arial"/>
          <w:sz w:val="24"/>
          <w:szCs w:val="24"/>
        </w:rPr>
        <w:t>Unauthorized</w:t>
      </w:r>
      <w:proofErr w:type="spellEnd"/>
      <w:r w:rsidRPr="00F74C5B">
        <w:rPr>
          <w:rFonts w:ascii="Arial" w:hAnsi="Arial" w:cs="Arial"/>
          <w:sz w:val="24"/>
          <w:szCs w:val="24"/>
        </w:rPr>
        <w:t>.</w:t>
      </w:r>
    </w:p>
    <w:p w14:paraId="2B5546A8" w14:textId="77777777" w:rsidR="00F74C5B" w:rsidRPr="00F74C5B" w:rsidRDefault="00F74C5B" w:rsidP="00F74C5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No se crea venta.</w:t>
      </w:r>
    </w:p>
    <w:p w14:paraId="01845781" w14:textId="77777777" w:rsidR="00F74C5B" w:rsidRPr="00F74C5B" w:rsidRDefault="00F74C5B" w:rsidP="00F74C5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No se altera inventario.</w:t>
      </w:r>
    </w:p>
    <w:p w14:paraId="4D1D9361" w14:textId="371053D4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02ABCDD4" w14:textId="0AD3F574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5</w:t>
      </w:r>
      <w:r w:rsidRPr="00F74C5B">
        <w:rPr>
          <w:rFonts w:ascii="Arial" w:hAnsi="Arial" w:cs="Arial"/>
          <w:b/>
          <w:bCs/>
          <w:sz w:val="24"/>
          <w:szCs w:val="24"/>
        </w:rPr>
        <w:t>. Pruebas de Consistencia de Datos</w:t>
      </w:r>
    </w:p>
    <w:p w14:paraId="1403F7F0" w14:textId="34513380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5</w:t>
      </w:r>
      <w:r w:rsidRPr="00F74C5B">
        <w:rPr>
          <w:rFonts w:ascii="Arial" w:hAnsi="Arial" w:cs="Arial"/>
          <w:b/>
          <w:bCs/>
          <w:sz w:val="24"/>
          <w:szCs w:val="24"/>
        </w:rPr>
        <w:t>.1 Verificación de Integridad Referencial Lógica</w:t>
      </w:r>
    </w:p>
    <w:p w14:paraId="774B7553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Aunque las bases son independientes:</w:t>
      </w:r>
    </w:p>
    <w:p w14:paraId="24E0D868" w14:textId="77777777" w:rsidR="00F74C5B" w:rsidRPr="00F74C5B" w:rsidRDefault="00F74C5B" w:rsidP="00F74C5B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proofErr w:type="spellStart"/>
      <w:r w:rsidRPr="00F74C5B">
        <w:rPr>
          <w:rFonts w:ascii="Arial" w:hAnsi="Arial" w:cs="Arial"/>
          <w:sz w:val="24"/>
          <w:szCs w:val="24"/>
        </w:rPr>
        <w:t>sale.user_id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debe existir en Auth DB.</w:t>
      </w:r>
    </w:p>
    <w:p w14:paraId="60DACCF2" w14:textId="77777777" w:rsidR="00F74C5B" w:rsidRPr="00F74C5B" w:rsidRDefault="00F74C5B" w:rsidP="00F74C5B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proofErr w:type="spellStart"/>
      <w:r w:rsidRPr="00F74C5B">
        <w:rPr>
          <w:rFonts w:ascii="Arial" w:hAnsi="Arial" w:cs="Arial"/>
          <w:sz w:val="24"/>
          <w:szCs w:val="24"/>
        </w:rPr>
        <w:t>sale_</w:t>
      </w:r>
      <w:proofErr w:type="gramStart"/>
      <w:r w:rsidRPr="00F74C5B">
        <w:rPr>
          <w:rFonts w:ascii="Arial" w:hAnsi="Arial" w:cs="Arial"/>
          <w:sz w:val="24"/>
          <w:szCs w:val="24"/>
        </w:rPr>
        <w:t>detail.product</w:t>
      </w:r>
      <w:proofErr w:type="gramEnd"/>
      <w:r w:rsidRPr="00F74C5B">
        <w:rPr>
          <w:rFonts w:ascii="Arial" w:hAnsi="Arial" w:cs="Arial"/>
          <w:sz w:val="24"/>
          <w:szCs w:val="24"/>
        </w:rPr>
        <w:t>_id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debe existir en </w:t>
      </w:r>
      <w:proofErr w:type="spellStart"/>
      <w:r w:rsidRPr="00F74C5B">
        <w:rPr>
          <w:rFonts w:ascii="Arial" w:hAnsi="Arial" w:cs="Arial"/>
          <w:sz w:val="24"/>
          <w:szCs w:val="24"/>
        </w:rPr>
        <w:t>Inventory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DB.</w:t>
      </w:r>
    </w:p>
    <w:p w14:paraId="44F53E79" w14:textId="77777777" w:rsidR="00F74C5B" w:rsidRPr="00F74C5B" w:rsidRDefault="00F74C5B" w:rsidP="00F74C5B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74C5B">
        <w:rPr>
          <w:rFonts w:ascii="Arial" w:hAnsi="Arial" w:cs="Arial"/>
          <w:sz w:val="24"/>
          <w:szCs w:val="24"/>
        </w:rPr>
        <w:t>invoice.sale</w:t>
      </w:r>
      <w:proofErr w:type="gramEnd"/>
      <w:r w:rsidRPr="00F74C5B">
        <w:rPr>
          <w:rFonts w:ascii="Arial" w:hAnsi="Arial" w:cs="Arial"/>
          <w:sz w:val="24"/>
          <w:szCs w:val="24"/>
        </w:rPr>
        <w:t>_id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debe existir en Sales DB.</w:t>
      </w:r>
    </w:p>
    <w:p w14:paraId="0F6A8AA4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lastRenderedPageBreak/>
        <w:t>Se validará mediante:</w:t>
      </w:r>
    </w:p>
    <w:p w14:paraId="05557186" w14:textId="77777777" w:rsidR="00F74C5B" w:rsidRPr="00F74C5B" w:rsidRDefault="00F74C5B" w:rsidP="00F74C5B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proofErr w:type="spellStart"/>
      <w:r w:rsidRPr="00F74C5B">
        <w:rPr>
          <w:rFonts w:ascii="Arial" w:hAnsi="Arial" w:cs="Arial"/>
          <w:sz w:val="24"/>
          <w:szCs w:val="24"/>
        </w:rPr>
        <w:t>Queries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cruzadas automatizadas.</w:t>
      </w:r>
    </w:p>
    <w:p w14:paraId="39F0E125" w14:textId="77777777" w:rsidR="00F74C5B" w:rsidRPr="00F74C5B" w:rsidRDefault="00F74C5B" w:rsidP="00F74C5B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Scripts de auditoría nocturna.</w:t>
      </w:r>
    </w:p>
    <w:p w14:paraId="68FA1C82" w14:textId="48EFEAD2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5E249FC9" w14:textId="4A8E5731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6</w:t>
      </w:r>
      <w:r w:rsidRPr="00F74C5B">
        <w:rPr>
          <w:rFonts w:ascii="Arial" w:hAnsi="Arial" w:cs="Arial"/>
          <w:b/>
          <w:bCs/>
          <w:sz w:val="24"/>
          <w:szCs w:val="24"/>
        </w:rPr>
        <w:t>. Pruebas de Rendimiento</w:t>
      </w:r>
    </w:p>
    <w:p w14:paraId="3E12C5D3" w14:textId="7B04C29B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6</w:t>
      </w:r>
      <w:r w:rsidRPr="00F74C5B">
        <w:rPr>
          <w:rFonts w:ascii="Arial" w:hAnsi="Arial" w:cs="Arial"/>
          <w:b/>
          <w:bCs/>
          <w:sz w:val="24"/>
          <w:szCs w:val="24"/>
        </w:rPr>
        <w:t>.1 Escenarios</w:t>
      </w:r>
    </w:p>
    <w:p w14:paraId="713C0764" w14:textId="77777777" w:rsidR="00F74C5B" w:rsidRPr="00F74C5B" w:rsidRDefault="00F74C5B" w:rsidP="00F74C5B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100 ventas simultáneas.</w:t>
      </w:r>
    </w:p>
    <w:p w14:paraId="26F47C11" w14:textId="77777777" w:rsidR="00F74C5B" w:rsidRPr="00F74C5B" w:rsidRDefault="00F74C5B" w:rsidP="00F74C5B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500 ventas concurrentes.</w:t>
      </w:r>
    </w:p>
    <w:p w14:paraId="0C487205" w14:textId="77777777" w:rsidR="00F74C5B" w:rsidRPr="00F74C5B" w:rsidRDefault="00F74C5B" w:rsidP="00F74C5B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Picos de facturación.</w:t>
      </w:r>
    </w:p>
    <w:p w14:paraId="524AD520" w14:textId="2F351ED7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6</w:t>
      </w:r>
      <w:r w:rsidRPr="00F74C5B">
        <w:rPr>
          <w:rFonts w:ascii="Arial" w:hAnsi="Arial" w:cs="Arial"/>
          <w:b/>
          <w:bCs/>
          <w:sz w:val="24"/>
          <w:szCs w:val="24"/>
        </w:rPr>
        <w:t>.2 Métricas</w:t>
      </w:r>
    </w:p>
    <w:p w14:paraId="1BDF0604" w14:textId="77777777" w:rsidR="00F74C5B" w:rsidRPr="00F74C5B" w:rsidRDefault="00F74C5B" w:rsidP="00F74C5B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Latencia promedio &lt; 300ms.</w:t>
      </w:r>
    </w:p>
    <w:p w14:paraId="55F695AD" w14:textId="77777777" w:rsidR="00F74C5B" w:rsidRPr="00F74C5B" w:rsidRDefault="00F74C5B" w:rsidP="00F74C5B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Error </w:t>
      </w:r>
      <w:proofErr w:type="spellStart"/>
      <w:r w:rsidRPr="00F74C5B">
        <w:rPr>
          <w:rFonts w:ascii="Arial" w:hAnsi="Arial" w:cs="Arial"/>
          <w:sz w:val="24"/>
          <w:szCs w:val="24"/>
        </w:rPr>
        <w:t>rate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&lt; 1%.</w:t>
      </w:r>
    </w:p>
    <w:p w14:paraId="6FD8FFF6" w14:textId="77777777" w:rsidR="00F74C5B" w:rsidRPr="00F74C5B" w:rsidRDefault="00F74C5B" w:rsidP="00F74C5B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CPU y memoria bajo umbral permitido.</w:t>
      </w:r>
    </w:p>
    <w:p w14:paraId="72E072B4" w14:textId="50485038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279D6ACA" w14:textId="517E63CA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7</w:t>
      </w:r>
      <w:r w:rsidRPr="00F74C5B">
        <w:rPr>
          <w:rFonts w:ascii="Arial" w:hAnsi="Arial" w:cs="Arial"/>
          <w:b/>
          <w:bCs/>
          <w:sz w:val="24"/>
          <w:szCs w:val="24"/>
        </w:rPr>
        <w:t>. Pruebas de Tolerancia a Fallos</w:t>
      </w:r>
    </w:p>
    <w:p w14:paraId="5D16838C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Se simularán:</w:t>
      </w:r>
    </w:p>
    <w:p w14:paraId="43C18C98" w14:textId="77777777" w:rsidR="00F74C5B" w:rsidRPr="00F74C5B" w:rsidRDefault="00F74C5B" w:rsidP="00F74C5B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 xml:space="preserve">Caída del </w:t>
      </w:r>
      <w:proofErr w:type="spellStart"/>
      <w:r w:rsidRPr="00F74C5B">
        <w:rPr>
          <w:rFonts w:ascii="Arial" w:hAnsi="Arial" w:cs="Arial"/>
          <w:sz w:val="24"/>
          <w:szCs w:val="24"/>
        </w:rPr>
        <w:t>Inventory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Service.</w:t>
      </w:r>
    </w:p>
    <w:p w14:paraId="733B6AEC" w14:textId="77777777" w:rsidR="00F74C5B" w:rsidRPr="00F74C5B" w:rsidRDefault="00F74C5B" w:rsidP="00F74C5B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Caída del Billing Service.</w:t>
      </w:r>
    </w:p>
    <w:p w14:paraId="4981D96B" w14:textId="77777777" w:rsidR="00F74C5B" w:rsidRPr="00F74C5B" w:rsidRDefault="00F74C5B" w:rsidP="00F74C5B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Latencia artificial.</w:t>
      </w:r>
    </w:p>
    <w:p w14:paraId="157EB71D" w14:textId="77777777" w:rsidR="00F74C5B" w:rsidRPr="00F74C5B" w:rsidRDefault="00F74C5B" w:rsidP="00F74C5B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Respuestas 500 internas.</w:t>
      </w:r>
    </w:p>
    <w:p w14:paraId="394393D3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Se validará:</w:t>
      </w:r>
    </w:p>
    <w:p w14:paraId="708AD9A5" w14:textId="77777777" w:rsidR="00F74C5B" w:rsidRPr="00F74C5B" w:rsidRDefault="00F74C5B" w:rsidP="00F74C5B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F74C5B">
        <w:rPr>
          <w:rFonts w:ascii="Arial" w:hAnsi="Arial" w:cs="Arial"/>
          <w:sz w:val="24"/>
          <w:szCs w:val="24"/>
        </w:rPr>
        <w:t>Circuit</w:t>
      </w:r>
      <w:proofErr w:type="spellEnd"/>
      <w:r w:rsidRPr="00F74C5B">
        <w:rPr>
          <w:rFonts w:ascii="Arial" w:hAnsi="Arial" w:cs="Arial"/>
          <w:sz w:val="24"/>
          <w:szCs w:val="24"/>
        </w:rPr>
        <w:t xml:space="preserve"> Breaker activado.</w:t>
      </w:r>
    </w:p>
    <w:p w14:paraId="19CC8089" w14:textId="77777777" w:rsidR="00F74C5B" w:rsidRPr="00F74C5B" w:rsidRDefault="00F74C5B" w:rsidP="00F74C5B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Reintentos exponenciales.</w:t>
      </w:r>
    </w:p>
    <w:p w14:paraId="556BC955" w14:textId="77777777" w:rsidR="00F74C5B" w:rsidRPr="00F74C5B" w:rsidRDefault="00F74C5B" w:rsidP="00F74C5B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Mensajes de compensación.</w:t>
      </w:r>
    </w:p>
    <w:p w14:paraId="2317993F" w14:textId="013A6770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5B5ED7C8" w14:textId="3B2B7A54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8</w:t>
      </w:r>
      <w:r w:rsidRPr="00F74C5B">
        <w:rPr>
          <w:rFonts w:ascii="Arial" w:hAnsi="Arial" w:cs="Arial"/>
          <w:b/>
          <w:bCs/>
          <w:sz w:val="24"/>
          <w:szCs w:val="24"/>
        </w:rPr>
        <w:t>. Validación del Flujo de Datos</w:t>
      </w:r>
    </w:p>
    <w:p w14:paraId="608901F3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Se comprobará que:</w:t>
      </w:r>
    </w:p>
    <w:p w14:paraId="031CAF82" w14:textId="77777777" w:rsidR="00F74C5B" w:rsidRPr="00F74C5B" w:rsidRDefault="00F74C5B" w:rsidP="00F74C5B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No existan ventas sin detalles.</w:t>
      </w:r>
    </w:p>
    <w:p w14:paraId="7E85B4BC" w14:textId="77777777" w:rsidR="00F74C5B" w:rsidRPr="00F74C5B" w:rsidRDefault="00F74C5B" w:rsidP="00F74C5B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lastRenderedPageBreak/>
        <w:t>No existan facturas sin venta asociada.</w:t>
      </w:r>
    </w:p>
    <w:p w14:paraId="6A739E70" w14:textId="77777777" w:rsidR="00F74C5B" w:rsidRPr="00F74C5B" w:rsidRDefault="00F74C5B" w:rsidP="00F74C5B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No exista decremento de stock sin venta confirmada.</w:t>
      </w:r>
    </w:p>
    <w:p w14:paraId="70920F1E" w14:textId="77777777" w:rsidR="00F74C5B" w:rsidRPr="00F74C5B" w:rsidRDefault="00F74C5B" w:rsidP="00F74C5B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No exista venta confirmada sin usuario válido.</w:t>
      </w:r>
    </w:p>
    <w:p w14:paraId="5855B386" w14:textId="35B055E2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6AD4F478" w14:textId="146CD292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9</w:t>
      </w:r>
      <w:r w:rsidRPr="00F74C5B">
        <w:rPr>
          <w:rFonts w:ascii="Arial" w:hAnsi="Arial" w:cs="Arial"/>
          <w:b/>
          <w:bCs/>
          <w:sz w:val="24"/>
          <w:szCs w:val="24"/>
        </w:rPr>
        <w:t>. Criterios de Aceptación</w:t>
      </w:r>
    </w:p>
    <w:p w14:paraId="06B382CD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El sistema se considera validado cuando:</w:t>
      </w:r>
    </w:p>
    <w:p w14:paraId="2FADB8D5" w14:textId="77777777" w:rsidR="00F74C5B" w:rsidRPr="00F74C5B" w:rsidRDefault="00F74C5B" w:rsidP="00F74C5B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100% de casos críticos aprobados.</w:t>
      </w:r>
    </w:p>
    <w:p w14:paraId="36988C5C" w14:textId="77777777" w:rsidR="00F74C5B" w:rsidRPr="00F74C5B" w:rsidRDefault="00F74C5B" w:rsidP="00F74C5B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0 errores críticos en flujo de venta.</w:t>
      </w:r>
    </w:p>
    <w:p w14:paraId="154D7C1E" w14:textId="77777777" w:rsidR="00F74C5B" w:rsidRPr="00F74C5B" w:rsidRDefault="00F74C5B" w:rsidP="00F74C5B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Consistencia eventual garantizada.</w:t>
      </w:r>
    </w:p>
    <w:p w14:paraId="589F4471" w14:textId="77777777" w:rsidR="00F74C5B" w:rsidRPr="00F74C5B" w:rsidRDefault="00F74C5B" w:rsidP="00F74C5B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Cobertura mínima de pruebas &gt; 80%.</w:t>
      </w:r>
    </w:p>
    <w:p w14:paraId="71119012" w14:textId="77777777" w:rsidR="00F74C5B" w:rsidRPr="00F74C5B" w:rsidRDefault="00F74C5B" w:rsidP="00F74C5B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F74C5B">
        <w:rPr>
          <w:rFonts w:ascii="Arial" w:hAnsi="Arial" w:cs="Arial"/>
          <w:sz w:val="24"/>
          <w:szCs w:val="24"/>
        </w:rPr>
        <w:t>No existan inconsistencias entre bases distribuidas.</w:t>
      </w:r>
    </w:p>
    <w:p w14:paraId="2E74F916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4998C449" w14:textId="29C6C13C" w:rsidR="00F74C5B" w:rsidRPr="00F74C5B" w:rsidRDefault="00F74C5B" w:rsidP="00F74C5B">
      <w:pPr>
        <w:rPr>
          <w:rFonts w:ascii="Arial" w:hAnsi="Arial" w:cs="Arial"/>
          <w:b/>
          <w:bCs/>
          <w:sz w:val="24"/>
          <w:szCs w:val="24"/>
        </w:rPr>
      </w:pPr>
      <w:r w:rsidRPr="00F74C5B">
        <w:rPr>
          <w:rFonts w:ascii="Arial" w:hAnsi="Arial" w:cs="Arial"/>
          <w:b/>
          <w:bCs/>
          <w:sz w:val="24"/>
          <w:szCs w:val="24"/>
        </w:rPr>
        <w:t>10</w:t>
      </w:r>
      <w:r w:rsidRPr="00F74C5B">
        <w:rPr>
          <w:rFonts w:ascii="Arial" w:hAnsi="Arial" w:cs="Arial"/>
          <w:b/>
          <w:bCs/>
          <w:sz w:val="24"/>
          <w:szCs w:val="24"/>
        </w:rPr>
        <w:t>. Riesgos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981"/>
        <w:gridCol w:w="3030"/>
      </w:tblGrid>
      <w:tr w:rsidR="00F74C5B" w:rsidRPr="00F74C5B" w14:paraId="448F2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EEDE1" w14:textId="77777777" w:rsidR="00F74C5B" w:rsidRPr="00F74C5B" w:rsidRDefault="00F74C5B" w:rsidP="00F74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4C5B">
              <w:rPr>
                <w:rFonts w:ascii="Arial" w:hAnsi="Arial" w:cs="Arial"/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45E87D8C" w14:textId="77777777" w:rsidR="00F74C5B" w:rsidRPr="00F74C5B" w:rsidRDefault="00F74C5B" w:rsidP="00F74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4C5B">
              <w:rPr>
                <w:rFonts w:ascii="Arial" w:hAnsi="Arial" w:cs="Arial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3252F2B" w14:textId="77777777" w:rsidR="00F74C5B" w:rsidRPr="00F74C5B" w:rsidRDefault="00F74C5B" w:rsidP="00F74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4C5B">
              <w:rPr>
                <w:rFonts w:ascii="Arial" w:hAnsi="Arial" w:cs="Arial"/>
                <w:b/>
                <w:bCs/>
                <w:sz w:val="24"/>
                <w:szCs w:val="24"/>
              </w:rPr>
              <w:t>Mitigación</w:t>
            </w:r>
          </w:p>
        </w:tc>
      </w:tr>
      <w:tr w:rsidR="00F74C5B" w:rsidRPr="00F74C5B" w14:paraId="63C1D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E6A1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r w:rsidRPr="00F74C5B">
              <w:rPr>
                <w:rFonts w:ascii="Arial" w:hAnsi="Arial" w:cs="Arial"/>
                <w:sz w:val="24"/>
                <w:szCs w:val="24"/>
              </w:rPr>
              <w:t>Inconsistencia entre servicios</w:t>
            </w:r>
          </w:p>
        </w:tc>
        <w:tc>
          <w:tcPr>
            <w:tcW w:w="0" w:type="auto"/>
            <w:vAlign w:val="center"/>
            <w:hideMark/>
          </w:tcPr>
          <w:p w14:paraId="3CCF97C3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r w:rsidRPr="00F74C5B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2FDF58D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r w:rsidRPr="00F74C5B">
              <w:rPr>
                <w:rFonts w:ascii="Arial" w:hAnsi="Arial" w:cs="Arial"/>
                <w:sz w:val="24"/>
                <w:szCs w:val="24"/>
              </w:rPr>
              <w:t>Implementar patrón Saga</w:t>
            </w:r>
          </w:p>
        </w:tc>
      </w:tr>
      <w:tr w:rsidR="00F74C5B" w:rsidRPr="00F74C5B" w14:paraId="47A33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0F04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4C5B">
              <w:rPr>
                <w:rFonts w:ascii="Arial" w:hAnsi="Arial" w:cs="Arial"/>
                <w:sz w:val="24"/>
                <w:szCs w:val="24"/>
              </w:rPr>
              <w:t>Timeout</w:t>
            </w:r>
            <w:proofErr w:type="spellEnd"/>
            <w:r w:rsidRPr="00F74C5B">
              <w:rPr>
                <w:rFonts w:ascii="Arial" w:hAnsi="Arial" w:cs="Arial"/>
                <w:sz w:val="24"/>
                <w:szCs w:val="24"/>
              </w:rPr>
              <w:t xml:space="preserve"> en facturación</w:t>
            </w:r>
          </w:p>
        </w:tc>
        <w:tc>
          <w:tcPr>
            <w:tcW w:w="0" w:type="auto"/>
            <w:vAlign w:val="center"/>
            <w:hideMark/>
          </w:tcPr>
          <w:p w14:paraId="2F89CC4B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r w:rsidRPr="00F74C5B"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46F29CB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4C5B">
              <w:rPr>
                <w:rFonts w:ascii="Arial" w:hAnsi="Arial" w:cs="Arial"/>
                <w:sz w:val="24"/>
                <w:szCs w:val="24"/>
              </w:rPr>
              <w:t>Retries</w:t>
            </w:r>
            <w:proofErr w:type="spellEnd"/>
            <w:r w:rsidRPr="00F74C5B">
              <w:rPr>
                <w:rFonts w:ascii="Arial" w:hAnsi="Arial" w:cs="Arial"/>
                <w:sz w:val="24"/>
                <w:szCs w:val="24"/>
              </w:rPr>
              <w:t xml:space="preserve"> + Cola de mensajes</w:t>
            </w:r>
          </w:p>
        </w:tc>
      </w:tr>
      <w:tr w:rsidR="00F74C5B" w:rsidRPr="00F74C5B" w14:paraId="6F3DF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9CB4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r w:rsidRPr="00F74C5B">
              <w:rPr>
                <w:rFonts w:ascii="Arial" w:hAnsi="Arial" w:cs="Arial"/>
                <w:sz w:val="24"/>
                <w:szCs w:val="24"/>
              </w:rPr>
              <w:t>Pérdida de comunicación</w:t>
            </w:r>
          </w:p>
        </w:tc>
        <w:tc>
          <w:tcPr>
            <w:tcW w:w="0" w:type="auto"/>
            <w:vAlign w:val="center"/>
            <w:hideMark/>
          </w:tcPr>
          <w:p w14:paraId="666D91E3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r w:rsidRPr="00F74C5B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4828BE8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4C5B">
              <w:rPr>
                <w:rFonts w:ascii="Arial" w:hAnsi="Arial" w:cs="Arial"/>
                <w:sz w:val="24"/>
                <w:szCs w:val="24"/>
              </w:rPr>
              <w:t>Circuit</w:t>
            </w:r>
            <w:proofErr w:type="spellEnd"/>
            <w:r w:rsidRPr="00F74C5B">
              <w:rPr>
                <w:rFonts w:ascii="Arial" w:hAnsi="Arial" w:cs="Arial"/>
                <w:sz w:val="24"/>
                <w:szCs w:val="24"/>
              </w:rPr>
              <w:t xml:space="preserve"> Breaker</w:t>
            </w:r>
          </w:p>
        </w:tc>
      </w:tr>
      <w:tr w:rsidR="00F74C5B" w:rsidRPr="00F74C5B" w14:paraId="6700B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D23E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r w:rsidRPr="00F74C5B">
              <w:rPr>
                <w:rFonts w:ascii="Arial" w:hAnsi="Arial" w:cs="Arial"/>
                <w:sz w:val="24"/>
                <w:szCs w:val="24"/>
              </w:rPr>
              <w:t>Duplicidad de ventas</w:t>
            </w:r>
          </w:p>
        </w:tc>
        <w:tc>
          <w:tcPr>
            <w:tcW w:w="0" w:type="auto"/>
            <w:vAlign w:val="center"/>
            <w:hideMark/>
          </w:tcPr>
          <w:p w14:paraId="4D3B65D2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r w:rsidRPr="00F74C5B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ABE0632" w14:textId="77777777" w:rsidR="00F74C5B" w:rsidRPr="00F74C5B" w:rsidRDefault="00F74C5B" w:rsidP="00F74C5B">
            <w:pPr>
              <w:rPr>
                <w:rFonts w:ascii="Arial" w:hAnsi="Arial" w:cs="Arial"/>
                <w:sz w:val="24"/>
                <w:szCs w:val="24"/>
              </w:rPr>
            </w:pPr>
            <w:r w:rsidRPr="00F74C5B">
              <w:rPr>
                <w:rFonts w:ascii="Arial" w:hAnsi="Arial" w:cs="Arial"/>
                <w:sz w:val="24"/>
                <w:szCs w:val="24"/>
              </w:rPr>
              <w:t xml:space="preserve">Idempotencia en </w:t>
            </w:r>
            <w:proofErr w:type="spellStart"/>
            <w:r w:rsidRPr="00F74C5B">
              <w:rPr>
                <w:rFonts w:ascii="Arial" w:hAnsi="Arial" w:cs="Arial"/>
                <w:sz w:val="24"/>
                <w:szCs w:val="24"/>
              </w:rPr>
              <w:t>endpoints</w:t>
            </w:r>
            <w:proofErr w:type="spellEnd"/>
          </w:p>
        </w:tc>
      </w:tr>
    </w:tbl>
    <w:p w14:paraId="31AE9BBE" w14:textId="77777777" w:rsidR="00F74C5B" w:rsidRPr="00F74C5B" w:rsidRDefault="00F74C5B" w:rsidP="00F74C5B">
      <w:pPr>
        <w:rPr>
          <w:rFonts w:ascii="Arial" w:hAnsi="Arial" w:cs="Arial"/>
          <w:sz w:val="24"/>
          <w:szCs w:val="24"/>
        </w:rPr>
      </w:pPr>
    </w:p>
    <w:p w14:paraId="21035A3E" w14:textId="77777777" w:rsidR="00D055D2" w:rsidRPr="00F74C5B" w:rsidRDefault="00D055D2">
      <w:pPr>
        <w:rPr>
          <w:rFonts w:ascii="Arial" w:hAnsi="Arial" w:cs="Arial"/>
          <w:sz w:val="24"/>
          <w:szCs w:val="24"/>
        </w:rPr>
      </w:pPr>
    </w:p>
    <w:sectPr w:rsidR="00D055D2" w:rsidRPr="00F74C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91D"/>
    <w:multiLevelType w:val="multilevel"/>
    <w:tmpl w:val="40C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084E"/>
    <w:multiLevelType w:val="multilevel"/>
    <w:tmpl w:val="73E0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47C5A"/>
    <w:multiLevelType w:val="multilevel"/>
    <w:tmpl w:val="97DE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6627"/>
    <w:multiLevelType w:val="multilevel"/>
    <w:tmpl w:val="41A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B78E4"/>
    <w:multiLevelType w:val="multilevel"/>
    <w:tmpl w:val="0DF4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B7E74"/>
    <w:multiLevelType w:val="multilevel"/>
    <w:tmpl w:val="EEE6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F0755"/>
    <w:multiLevelType w:val="multilevel"/>
    <w:tmpl w:val="0FE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567BD"/>
    <w:multiLevelType w:val="multilevel"/>
    <w:tmpl w:val="1B7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24B1D"/>
    <w:multiLevelType w:val="multilevel"/>
    <w:tmpl w:val="D76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040AC"/>
    <w:multiLevelType w:val="multilevel"/>
    <w:tmpl w:val="8B7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44F0D"/>
    <w:multiLevelType w:val="multilevel"/>
    <w:tmpl w:val="E37E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43AD9"/>
    <w:multiLevelType w:val="multilevel"/>
    <w:tmpl w:val="D0C2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14A"/>
    <w:multiLevelType w:val="multilevel"/>
    <w:tmpl w:val="0BC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54740"/>
    <w:multiLevelType w:val="multilevel"/>
    <w:tmpl w:val="49F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4562B"/>
    <w:multiLevelType w:val="multilevel"/>
    <w:tmpl w:val="E20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22194"/>
    <w:multiLevelType w:val="multilevel"/>
    <w:tmpl w:val="C72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57773"/>
    <w:multiLevelType w:val="multilevel"/>
    <w:tmpl w:val="6B9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A1378"/>
    <w:multiLevelType w:val="multilevel"/>
    <w:tmpl w:val="273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B140B"/>
    <w:multiLevelType w:val="multilevel"/>
    <w:tmpl w:val="190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22BA5"/>
    <w:multiLevelType w:val="multilevel"/>
    <w:tmpl w:val="4B6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773B2"/>
    <w:multiLevelType w:val="multilevel"/>
    <w:tmpl w:val="6FD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0083E"/>
    <w:multiLevelType w:val="multilevel"/>
    <w:tmpl w:val="DD2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E53DA"/>
    <w:multiLevelType w:val="multilevel"/>
    <w:tmpl w:val="548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475F4"/>
    <w:multiLevelType w:val="multilevel"/>
    <w:tmpl w:val="BB7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827332">
    <w:abstractNumId w:val="15"/>
  </w:num>
  <w:num w:numId="2" w16cid:durableId="1579900596">
    <w:abstractNumId w:val="10"/>
  </w:num>
  <w:num w:numId="3" w16cid:durableId="740757712">
    <w:abstractNumId w:val="20"/>
  </w:num>
  <w:num w:numId="4" w16cid:durableId="1403530850">
    <w:abstractNumId w:val="4"/>
  </w:num>
  <w:num w:numId="5" w16cid:durableId="1539004331">
    <w:abstractNumId w:val="1"/>
  </w:num>
  <w:num w:numId="6" w16cid:durableId="1170028977">
    <w:abstractNumId w:val="23"/>
  </w:num>
  <w:num w:numId="7" w16cid:durableId="1234269724">
    <w:abstractNumId w:val="22"/>
  </w:num>
  <w:num w:numId="8" w16cid:durableId="322009790">
    <w:abstractNumId w:val="18"/>
  </w:num>
  <w:num w:numId="9" w16cid:durableId="1195463262">
    <w:abstractNumId w:val="11"/>
  </w:num>
  <w:num w:numId="10" w16cid:durableId="153188606">
    <w:abstractNumId w:val="5"/>
  </w:num>
  <w:num w:numId="11" w16cid:durableId="1664429903">
    <w:abstractNumId w:val="21"/>
  </w:num>
  <w:num w:numId="12" w16cid:durableId="698697733">
    <w:abstractNumId w:val="13"/>
  </w:num>
  <w:num w:numId="13" w16cid:durableId="1475374334">
    <w:abstractNumId w:val="2"/>
  </w:num>
  <w:num w:numId="14" w16cid:durableId="569651972">
    <w:abstractNumId w:val="3"/>
  </w:num>
  <w:num w:numId="15" w16cid:durableId="1033992645">
    <w:abstractNumId w:val="19"/>
  </w:num>
  <w:num w:numId="16" w16cid:durableId="1583947268">
    <w:abstractNumId w:val="17"/>
  </w:num>
  <w:num w:numId="17" w16cid:durableId="1017656157">
    <w:abstractNumId w:val="16"/>
  </w:num>
  <w:num w:numId="18" w16cid:durableId="311254192">
    <w:abstractNumId w:val="6"/>
  </w:num>
  <w:num w:numId="19" w16cid:durableId="2097359698">
    <w:abstractNumId w:val="0"/>
  </w:num>
  <w:num w:numId="20" w16cid:durableId="677738484">
    <w:abstractNumId w:val="8"/>
  </w:num>
  <w:num w:numId="21" w16cid:durableId="1951936832">
    <w:abstractNumId w:val="9"/>
  </w:num>
  <w:num w:numId="22" w16cid:durableId="590547445">
    <w:abstractNumId w:val="14"/>
  </w:num>
  <w:num w:numId="23" w16cid:durableId="1699695114">
    <w:abstractNumId w:val="12"/>
  </w:num>
  <w:num w:numId="24" w16cid:durableId="10325386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5B"/>
    <w:rsid w:val="003F31A6"/>
    <w:rsid w:val="00620EF7"/>
    <w:rsid w:val="009A7E8C"/>
    <w:rsid w:val="00B24065"/>
    <w:rsid w:val="00C052BB"/>
    <w:rsid w:val="00D055D2"/>
    <w:rsid w:val="00E577FF"/>
    <w:rsid w:val="00F74C5B"/>
    <w:rsid w:val="00F8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CFFE1"/>
  <w15:chartTrackingRefBased/>
  <w15:docId w15:val="{49D852C1-0575-4014-B7CC-41E555A53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74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C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C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C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C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C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C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C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578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Sebastián Murcia Vargas</dc:creator>
  <cp:keywords/>
  <dc:description/>
  <cp:lastModifiedBy>Juan Sebastián Murcia Vargas</cp:lastModifiedBy>
  <cp:revision>1</cp:revision>
  <dcterms:created xsi:type="dcterms:W3CDTF">2026-03-03T18:17:00Z</dcterms:created>
  <dcterms:modified xsi:type="dcterms:W3CDTF">2026-03-03T18:29:00Z</dcterms:modified>
</cp:coreProperties>
</file>