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41A" w:rsidRDefault="00BF141A">
      <w:pPr>
        <w:rPr>
          <w:rFonts w:ascii="Times New Roman" w:hAnsi="Times New Roman" w:cs="Times New Roman"/>
          <w:sz w:val="24"/>
        </w:rPr>
      </w:pPr>
      <w:r>
        <w:rPr>
          <w:rFonts w:ascii="Times New Roman" w:hAnsi="Times New Roman" w:cs="Times New Roman"/>
          <w:sz w:val="24"/>
        </w:rPr>
        <w:t>INFO A TENER EN CUENTA</w:t>
      </w:r>
    </w:p>
    <w:p w:rsidR="005862D2" w:rsidRDefault="00A738CD">
      <w:pPr>
        <w:rPr>
          <w:rFonts w:ascii="Times New Roman" w:hAnsi="Times New Roman" w:cs="Times New Roman"/>
          <w:sz w:val="24"/>
        </w:rPr>
      </w:pPr>
      <w:r w:rsidRPr="00A738CD">
        <w:rPr>
          <w:rFonts w:ascii="Times New Roman" w:hAnsi="Times New Roman" w:cs="Times New Roman"/>
          <w:sz w:val="24"/>
        </w:rPr>
        <w:t>Actualmente la terapia génica se conoce como un método que se ha desarrollado con el fin de acercarse al tratamiento de las enfermedades humanas, basándose en la transferencia de material genético a las células de un individuo. Esta terapia busca proporcionar genes que corrijan o suplanten las funciones de control de enfermedades en las cuales las células no están haciendo su trabajo, es decir, restablecer una función celular que estaba abolida o defectuosa, introducir una nueva función o bien interferir con una función existente.</w:t>
      </w:r>
    </w:p>
    <w:p w:rsidR="00BF141A" w:rsidRDefault="00BF141A" w:rsidP="000F4BF6">
      <w:pPr>
        <w:jc w:val="both"/>
        <w:rPr>
          <w:rFonts w:ascii="Times New Roman" w:hAnsi="Times New Roman" w:cs="Times New Roman"/>
          <w:sz w:val="24"/>
        </w:rPr>
      </w:pPr>
      <w:r w:rsidRPr="00BF141A">
        <w:rPr>
          <w:rFonts w:ascii="Times New Roman" w:hAnsi="Times New Roman" w:cs="Times New Roman"/>
          <w:sz w:val="24"/>
        </w:rPr>
        <w:t xml:space="preserve">La epigenética  estudia y se refiere al conjunto de elementos funcionales que regulan la expresión génica de una célula sin alterar la secuencia de ADN. </w:t>
      </w:r>
      <w:r>
        <w:rPr>
          <w:rFonts w:ascii="Times New Roman" w:hAnsi="Times New Roman" w:cs="Times New Roman"/>
          <w:sz w:val="24"/>
        </w:rPr>
        <w:t>S</w:t>
      </w:r>
      <w:r w:rsidRPr="00BF141A">
        <w:rPr>
          <w:rFonts w:ascii="Times New Roman" w:hAnsi="Times New Roman" w:cs="Times New Roman"/>
          <w:sz w:val="24"/>
        </w:rPr>
        <w:t>e ocupa del estudio de todos aquellos mecanismos bioquímicos que modulan la expresión genética sin alterar la secuencia de pares de bases del ADN. La información epigenética regula la expresión génica mediante la activación o desactivación genética, actuando por tanto como un interruptor cuya función</w:t>
      </w:r>
      <w:r w:rsidR="000F4BF6">
        <w:rPr>
          <w:rFonts w:ascii="Times New Roman" w:hAnsi="Times New Roman" w:cs="Times New Roman"/>
          <w:sz w:val="24"/>
        </w:rPr>
        <w:t xml:space="preserve"> consiste en el apagado o en el encendido de determinados genes.</w:t>
      </w:r>
    </w:p>
    <w:p w:rsidR="00BF141A" w:rsidRDefault="00BF141A" w:rsidP="00BF141A">
      <w:pPr>
        <w:rPr>
          <w:rFonts w:ascii="Times New Roman" w:hAnsi="Times New Roman" w:cs="Times New Roman"/>
          <w:sz w:val="24"/>
        </w:rPr>
      </w:pPr>
      <w:r>
        <w:rPr>
          <w:rFonts w:ascii="Times New Roman" w:hAnsi="Times New Roman" w:cs="Times New Roman"/>
          <w:sz w:val="24"/>
        </w:rPr>
        <w:t>PARA LAS DIAPOSITIVAS</w:t>
      </w:r>
    </w:p>
    <w:p w:rsidR="000F4BF6" w:rsidRDefault="000F4BF6" w:rsidP="000F4BF6">
      <w:pPr>
        <w:pStyle w:val="Prrafodelista"/>
        <w:numPr>
          <w:ilvl w:val="0"/>
          <w:numId w:val="1"/>
        </w:numPr>
        <w:rPr>
          <w:rFonts w:ascii="Times New Roman" w:hAnsi="Times New Roman" w:cs="Times New Roman"/>
          <w:sz w:val="24"/>
        </w:rPr>
      </w:pPr>
      <w:r>
        <w:rPr>
          <w:rFonts w:ascii="Times New Roman" w:hAnsi="Times New Roman" w:cs="Times New Roman"/>
          <w:sz w:val="24"/>
        </w:rPr>
        <w:t>Título: Epigenética</w:t>
      </w:r>
    </w:p>
    <w:p w:rsidR="000F4BF6" w:rsidRDefault="000F4BF6" w:rsidP="000F4BF6">
      <w:pPr>
        <w:pStyle w:val="Prrafodelista"/>
        <w:rPr>
          <w:rFonts w:ascii="Times New Roman" w:hAnsi="Times New Roman" w:cs="Times New Roman"/>
          <w:sz w:val="24"/>
        </w:rPr>
      </w:pPr>
      <w:r>
        <w:rPr>
          <w:rFonts w:ascii="Times New Roman" w:hAnsi="Times New Roman" w:cs="Times New Roman"/>
          <w:sz w:val="24"/>
        </w:rPr>
        <w:t>Ideas: C</w:t>
      </w:r>
      <w:r w:rsidRPr="000F4BF6">
        <w:rPr>
          <w:rFonts w:ascii="Times New Roman" w:hAnsi="Times New Roman" w:cs="Times New Roman"/>
          <w:sz w:val="24"/>
        </w:rPr>
        <w:t>onjunto de elementos funcionales que regulan la expresión génica de una célula sin alterar la secuencia de ADN</w:t>
      </w:r>
    </w:p>
    <w:p w:rsidR="000F4BF6" w:rsidRDefault="000F4BF6" w:rsidP="000F4BF6">
      <w:pPr>
        <w:pStyle w:val="Prrafodelista"/>
        <w:rPr>
          <w:rFonts w:ascii="Times New Roman" w:hAnsi="Times New Roman" w:cs="Times New Roman"/>
          <w:sz w:val="24"/>
        </w:rPr>
      </w:pPr>
      <w:r>
        <w:rPr>
          <w:rFonts w:ascii="Times New Roman" w:hAnsi="Times New Roman" w:cs="Times New Roman"/>
          <w:sz w:val="24"/>
        </w:rPr>
        <w:t>M</w:t>
      </w:r>
      <w:r w:rsidRPr="00BF141A">
        <w:rPr>
          <w:rFonts w:ascii="Times New Roman" w:hAnsi="Times New Roman" w:cs="Times New Roman"/>
          <w:sz w:val="24"/>
        </w:rPr>
        <w:t>ecanismos bioquímicos que modulan la expresión genética</w:t>
      </w:r>
      <w:r>
        <w:rPr>
          <w:rFonts w:ascii="Times New Roman" w:hAnsi="Times New Roman" w:cs="Times New Roman"/>
          <w:sz w:val="24"/>
        </w:rPr>
        <w:t>.</w:t>
      </w:r>
    </w:p>
    <w:p w:rsidR="000F4BF6" w:rsidRDefault="000F4BF6" w:rsidP="000F4BF6">
      <w:pPr>
        <w:pStyle w:val="Prrafodelista"/>
        <w:rPr>
          <w:rFonts w:ascii="Times New Roman" w:hAnsi="Times New Roman" w:cs="Times New Roman"/>
          <w:sz w:val="24"/>
        </w:rPr>
      </w:pPr>
      <w:r>
        <w:rPr>
          <w:rFonts w:ascii="Times New Roman" w:hAnsi="Times New Roman" w:cs="Times New Roman"/>
          <w:sz w:val="24"/>
        </w:rPr>
        <w:t>I</w:t>
      </w:r>
      <w:r w:rsidRPr="00BF141A">
        <w:rPr>
          <w:rFonts w:ascii="Times New Roman" w:hAnsi="Times New Roman" w:cs="Times New Roman"/>
          <w:sz w:val="24"/>
        </w:rPr>
        <w:t>nterruptor cuya función</w:t>
      </w:r>
      <w:r>
        <w:rPr>
          <w:rFonts w:ascii="Times New Roman" w:hAnsi="Times New Roman" w:cs="Times New Roman"/>
          <w:sz w:val="24"/>
        </w:rPr>
        <w:t xml:space="preserve"> consiste en el apagado o en el encendido de determinados genes.</w:t>
      </w:r>
    </w:p>
    <w:p w:rsidR="000F4BF6" w:rsidRDefault="000F4BF6" w:rsidP="000F4BF6">
      <w:pPr>
        <w:pStyle w:val="Prrafodelista"/>
        <w:rPr>
          <w:rFonts w:ascii="Times New Roman" w:hAnsi="Times New Roman" w:cs="Times New Roman"/>
          <w:sz w:val="24"/>
        </w:rPr>
      </w:pPr>
      <w:r>
        <w:rPr>
          <w:noProof/>
          <w:lang w:eastAsia="es-CO"/>
        </w:rPr>
        <w:drawing>
          <wp:anchor distT="0" distB="0" distL="114300" distR="114300" simplePos="0" relativeHeight="251658240" behindDoc="0" locked="0" layoutInCell="1" allowOverlap="1">
            <wp:simplePos x="1076325" y="5010150"/>
            <wp:positionH relativeFrom="column">
              <wp:align>left</wp:align>
            </wp:positionH>
            <wp:positionV relativeFrom="paragraph">
              <wp:align>top</wp:align>
            </wp:positionV>
            <wp:extent cx="2639140" cy="1228725"/>
            <wp:effectExtent l="0" t="0" r="8890" b="0"/>
            <wp:wrapSquare wrapText="bothSides"/>
            <wp:docPr id="2" name="Imagen 2" descr="Resultado de imagen para epigen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igeneti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9140" cy="1228725"/>
                    </a:xfrm>
                    <a:prstGeom prst="rect">
                      <a:avLst/>
                    </a:prstGeom>
                    <a:noFill/>
                    <a:ln>
                      <a:noFill/>
                    </a:ln>
                  </pic:spPr>
                </pic:pic>
              </a:graphicData>
            </a:graphic>
          </wp:anchor>
        </w:drawing>
      </w:r>
      <w:r>
        <w:rPr>
          <w:rFonts w:ascii="Times New Roman" w:hAnsi="Times New Roman" w:cs="Times New Roman"/>
          <w:sz w:val="24"/>
        </w:rPr>
        <w:t xml:space="preserve">  </w:t>
      </w:r>
      <w:r>
        <w:rPr>
          <w:noProof/>
          <w:lang w:eastAsia="es-CO"/>
        </w:rPr>
        <w:drawing>
          <wp:inline distT="0" distB="0" distL="0" distR="0">
            <wp:extent cx="2647132" cy="1438275"/>
            <wp:effectExtent l="0" t="0" r="1270" b="0"/>
            <wp:docPr id="3" name="Imagen 3" descr="Resultado de imagen para epigen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pigenet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2904" cy="1441411"/>
                    </a:xfrm>
                    <a:prstGeom prst="rect">
                      <a:avLst/>
                    </a:prstGeom>
                    <a:noFill/>
                    <a:ln>
                      <a:noFill/>
                    </a:ln>
                  </pic:spPr>
                </pic:pic>
              </a:graphicData>
            </a:graphic>
          </wp:inline>
        </w:drawing>
      </w:r>
    </w:p>
    <w:p w:rsidR="000F4BF6" w:rsidRDefault="000F4BF6" w:rsidP="000F4BF6">
      <w:pPr>
        <w:pStyle w:val="Prrafodelista"/>
        <w:numPr>
          <w:ilvl w:val="0"/>
          <w:numId w:val="1"/>
        </w:numPr>
        <w:rPr>
          <w:rFonts w:ascii="Times New Roman" w:hAnsi="Times New Roman" w:cs="Times New Roman"/>
          <w:sz w:val="24"/>
        </w:rPr>
      </w:pPr>
      <w:r>
        <w:rPr>
          <w:rFonts w:ascii="Times New Roman" w:hAnsi="Times New Roman" w:cs="Times New Roman"/>
          <w:sz w:val="24"/>
        </w:rPr>
        <w:t>Título: terapia génica</w:t>
      </w:r>
    </w:p>
    <w:p w:rsidR="000F4BF6" w:rsidRDefault="000F4BF6" w:rsidP="000F4BF6">
      <w:pPr>
        <w:pStyle w:val="Prrafodelista"/>
        <w:rPr>
          <w:rFonts w:ascii="Times New Roman" w:hAnsi="Times New Roman" w:cs="Times New Roman"/>
          <w:sz w:val="24"/>
        </w:rPr>
      </w:pPr>
      <w:r>
        <w:rPr>
          <w:rFonts w:ascii="Times New Roman" w:hAnsi="Times New Roman" w:cs="Times New Roman"/>
          <w:sz w:val="24"/>
        </w:rPr>
        <w:t>Ideas: Método encaminado hacia el tratamiento de enfermedades humanas</w:t>
      </w:r>
    </w:p>
    <w:p w:rsidR="000F4BF6" w:rsidRDefault="000F4BF6" w:rsidP="000F4BF6">
      <w:pPr>
        <w:pStyle w:val="Prrafodelista"/>
        <w:rPr>
          <w:rFonts w:ascii="Times New Roman" w:hAnsi="Times New Roman" w:cs="Times New Roman"/>
          <w:sz w:val="24"/>
        </w:rPr>
      </w:pPr>
      <w:r>
        <w:rPr>
          <w:rFonts w:ascii="Times New Roman" w:hAnsi="Times New Roman" w:cs="Times New Roman"/>
          <w:sz w:val="24"/>
        </w:rPr>
        <w:t>T</w:t>
      </w:r>
      <w:r w:rsidRPr="00A738CD">
        <w:rPr>
          <w:rFonts w:ascii="Times New Roman" w:hAnsi="Times New Roman" w:cs="Times New Roman"/>
          <w:sz w:val="24"/>
        </w:rPr>
        <w:t>ransferencia de material genético a las células de un individuo</w:t>
      </w:r>
    </w:p>
    <w:p w:rsidR="000F4BF6" w:rsidRDefault="000F4BF6" w:rsidP="000F4BF6">
      <w:pPr>
        <w:pStyle w:val="Prrafodelista"/>
        <w:rPr>
          <w:rFonts w:ascii="Times New Roman" w:hAnsi="Times New Roman" w:cs="Times New Roman"/>
          <w:sz w:val="24"/>
        </w:rPr>
      </w:pPr>
      <w:r>
        <w:rPr>
          <w:rFonts w:ascii="Times New Roman" w:hAnsi="Times New Roman" w:cs="Times New Roman"/>
          <w:sz w:val="24"/>
        </w:rPr>
        <w:t>R</w:t>
      </w:r>
      <w:r w:rsidRPr="00A738CD">
        <w:rPr>
          <w:rFonts w:ascii="Times New Roman" w:hAnsi="Times New Roman" w:cs="Times New Roman"/>
          <w:sz w:val="24"/>
        </w:rPr>
        <w:t>establecer una función celular que estaba abolida o defectuosa, introducir una nueva función o bien interferir con una función existente.</w:t>
      </w:r>
    </w:p>
    <w:p w:rsidR="000F4BF6" w:rsidRPr="000F4BF6" w:rsidRDefault="000F4BF6" w:rsidP="000F4BF6">
      <w:pPr>
        <w:rPr>
          <w:rFonts w:ascii="Times New Roman" w:hAnsi="Times New Roman" w:cs="Times New Roman"/>
          <w:sz w:val="24"/>
        </w:rPr>
      </w:pPr>
      <w:bookmarkStart w:id="0" w:name="_GoBack"/>
      <w:r>
        <w:rPr>
          <w:noProof/>
          <w:lang w:eastAsia="es-CO"/>
        </w:rPr>
        <w:drawing>
          <wp:inline distT="0" distB="0" distL="0" distR="0" wp14:anchorId="22F611EB" wp14:editId="551A3B23">
            <wp:extent cx="1628775" cy="1445658"/>
            <wp:effectExtent l="0" t="0" r="0" b="2540"/>
            <wp:docPr id="4" name="Imagen 4" descr="Resultado de imagen para terapia ge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erapia gen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932" cy="1466212"/>
                    </a:xfrm>
                    <a:prstGeom prst="rect">
                      <a:avLst/>
                    </a:prstGeom>
                    <a:noFill/>
                    <a:ln>
                      <a:noFill/>
                    </a:ln>
                  </pic:spPr>
                </pic:pic>
              </a:graphicData>
            </a:graphic>
          </wp:inline>
        </w:drawing>
      </w:r>
      <w:r>
        <w:rPr>
          <w:rFonts w:ascii="Times New Roman" w:hAnsi="Times New Roman" w:cs="Times New Roman"/>
          <w:sz w:val="24"/>
        </w:rPr>
        <w:t xml:space="preserve">   </w:t>
      </w:r>
      <w:r>
        <w:rPr>
          <w:noProof/>
          <w:lang w:eastAsia="es-CO"/>
        </w:rPr>
        <w:drawing>
          <wp:inline distT="0" distB="0" distL="0" distR="0">
            <wp:extent cx="2098977" cy="1456690"/>
            <wp:effectExtent l="0" t="0" r="0" b="0"/>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266" cy="1482569"/>
                    </a:xfrm>
                    <a:prstGeom prst="rect">
                      <a:avLst/>
                    </a:prstGeom>
                    <a:noFill/>
                    <a:ln>
                      <a:noFill/>
                    </a:ln>
                  </pic:spPr>
                </pic:pic>
              </a:graphicData>
            </a:graphic>
          </wp:inline>
        </w:drawing>
      </w:r>
    </w:p>
    <w:bookmarkEnd w:id="0"/>
    <w:p w:rsidR="00BF141A" w:rsidRDefault="000F4BF6" w:rsidP="00BF141A">
      <w:pPr>
        <w:pStyle w:val="Prrafodelista"/>
        <w:rPr>
          <w:rFonts w:ascii="Times New Roman" w:hAnsi="Times New Roman" w:cs="Times New Roman"/>
          <w:sz w:val="24"/>
        </w:rPr>
      </w:pPr>
      <w:r>
        <w:rPr>
          <w:rFonts w:ascii="Times New Roman" w:hAnsi="Times New Roman" w:cs="Times New Roman"/>
          <w:sz w:val="24"/>
        </w:rPr>
        <w:lastRenderedPageBreak/>
        <w:t>Referencias bibliográficas:</w:t>
      </w:r>
    </w:p>
    <w:p w:rsidR="000F4BF6" w:rsidRDefault="000F4BF6" w:rsidP="00BF141A">
      <w:pPr>
        <w:pStyle w:val="Prrafodelista"/>
        <w:rPr>
          <w:rFonts w:ascii="Times New Roman" w:hAnsi="Times New Roman" w:cs="Times New Roman"/>
          <w:sz w:val="24"/>
        </w:rPr>
      </w:pPr>
      <w:hyperlink r:id="rId9" w:history="1">
        <w:r w:rsidRPr="00403D48">
          <w:rPr>
            <w:rStyle w:val="Hipervnculo"/>
            <w:rFonts w:ascii="Times New Roman" w:hAnsi="Times New Roman" w:cs="Times New Roman"/>
            <w:sz w:val="24"/>
          </w:rPr>
          <w:t>https://books.google.com.co/books?id=wdWY3X-tYoEC&amp;pg=PA513&amp;dq=epigenetica&amp;hl=es&amp;sa=X&amp;ved=0ahUKEwjljNzzvevaAhWLz1MKHfebBuMQ6AEIJjAA#v=onepage&amp;q=epigenetica&amp;f=false</w:t>
        </w:r>
      </w:hyperlink>
    </w:p>
    <w:p w:rsidR="000F4BF6" w:rsidRDefault="000F4BF6" w:rsidP="00BF141A">
      <w:pPr>
        <w:pStyle w:val="Prrafodelista"/>
        <w:rPr>
          <w:rFonts w:ascii="Times New Roman" w:hAnsi="Times New Roman" w:cs="Times New Roman"/>
          <w:sz w:val="24"/>
        </w:rPr>
      </w:pPr>
      <w:hyperlink r:id="rId10" w:history="1">
        <w:r w:rsidRPr="00403D48">
          <w:rPr>
            <w:rStyle w:val="Hipervnculo"/>
            <w:rFonts w:ascii="Times New Roman" w:hAnsi="Times New Roman" w:cs="Times New Roman"/>
            <w:sz w:val="24"/>
          </w:rPr>
          <w:t>http://scielo.isciii.es/scielo.php?script=sci_arttext&amp;pid=S1137-66272005000100002</w:t>
        </w:r>
      </w:hyperlink>
    </w:p>
    <w:p w:rsidR="000F4BF6" w:rsidRDefault="000F4BF6" w:rsidP="00BF141A">
      <w:pPr>
        <w:pStyle w:val="Prrafodelista"/>
        <w:rPr>
          <w:rFonts w:ascii="Times New Roman" w:hAnsi="Times New Roman" w:cs="Times New Roman"/>
          <w:sz w:val="24"/>
        </w:rPr>
      </w:pPr>
      <w:hyperlink r:id="rId11" w:history="1">
        <w:r w:rsidRPr="00403D48">
          <w:rPr>
            <w:rStyle w:val="Hipervnculo"/>
            <w:rFonts w:ascii="Times New Roman" w:hAnsi="Times New Roman" w:cs="Times New Roman"/>
            <w:sz w:val="24"/>
          </w:rPr>
          <w:t>https://terapiagenica.science/</w:t>
        </w:r>
      </w:hyperlink>
    </w:p>
    <w:p w:rsidR="000F4BF6" w:rsidRPr="00BF141A" w:rsidRDefault="000F4BF6" w:rsidP="00BF141A">
      <w:pPr>
        <w:pStyle w:val="Prrafodelista"/>
        <w:rPr>
          <w:rFonts w:ascii="Times New Roman" w:hAnsi="Times New Roman" w:cs="Times New Roman"/>
          <w:sz w:val="24"/>
        </w:rPr>
      </w:pPr>
    </w:p>
    <w:p w:rsidR="00BF141A" w:rsidRPr="00A738CD" w:rsidRDefault="00BF141A">
      <w:pPr>
        <w:rPr>
          <w:rFonts w:ascii="Times New Roman" w:hAnsi="Times New Roman" w:cs="Times New Roman"/>
          <w:sz w:val="24"/>
        </w:rPr>
      </w:pPr>
    </w:p>
    <w:sectPr w:rsidR="00BF141A" w:rsidRPr="00A738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FB5134"/>
    <w:multiLevelType w:val="hybridMultilevel"/>
    <w:tmpl w:val="C5BC3B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8CD"/>
    <w:rsid w:val="000F4BF6"/>
    <w:rsid w:val="005862D2"/>
    <w:rsid w:val="00A738CD"/>
    <w:rsid w:val="00BF141A"/>
    <w:rsid w:val="00F742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1BD5B-B5F8-4626-A3AB-4D02FC3A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41A"/>
    <w:pPr>
      <w:ind w:left="720"/>
      <w:contextualSpacing/>
    </w:pPr>
  </w:style>
  <w:style w:type="character" w:styleId="Hipervnculo">
    <w:name w:val="Hyperlink"/>
    <w:basedOn w:val="Fuentedeprrafopredeter"/>
    <w:uiPriority w:val="99"/>
    <w:unhideWhenUsed/>
    <w:rsid w:val="000F4B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rapiagenica.science/" TargetMode="External"/><Relationship Id="rId5" Type="http://schemas.openxmlformats.org/officeDocument/2006/relationships/image" Target="media/image1.jpeg"/><Relationship Id="rId10" Type="http://schemas.openxmlformats.org/officeDocument/2006/relationships/hyperlink" Target="http://scielo.isciii.es/scielo.php?script=sci_arttext&amp;pid=S1137-66272005000100002" TargetMode="External"/><Relationship Id="rId4" Type="http://schemas.openxmlformats.org/officeDocument/2006/relationships/webSettings" Target="webSettings.xml"/><Relationship Id="rId9" Type="http://schemas.openxmlformats.org/officeDocument/2006/relationships/hyperlink" Target="https://books.google.com.co/books?id=wdWY3X-tYoEC&amp;pg=PA513&amp;dq=epigenetica&amp;hl=es&amp;sa=X&amp;ved=0ahUKEwjljNzzvevaAhWLz1MKHfebBuMQ6AEIJjAA#v=onepage&amp;q=epigenetica&amp;f=fal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357</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quiroga</dc:creator>
  <cp:keywords/>
  <dc:description/>
  <cp:lastModifiedBy>william quiroga</cp:lastModifiedBy>
  <cp:revision>1</cp:revision>
  <dcterms:created xsi:type="dcterms:W3CDTF">2018-05-04T03:11:00Z</dcterms:created>
  <dcterms:modified xsi:type="dcterms:W3CDTF">2018-05-04T07:18:00Z</dcterms:modified>
</cp:coreProperties>
</file>