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AFF3" w14:textId="77953531" w:rsidR="006715DB" w:rsidRP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 xml:space="preserve">Proyecto </w:t>
      </w:r>
      <w:r w:rsidR="00677AEB" w:rsidRPr="00C5082A">
        <w:rPr>
          <w:rFonts w:ascii="Arial" w:hAnsi="Arial" w:cs="Arial"/>
          <w:b/>
          <w:bCs/>
          <w:sz w:val="24"/>
          <w:szCs w:val="24"/>
          <w:lang w:val="es-CO"/>
        </w:rPr>
        <w:t>Analítica</w:t>
      </w:r>
      <w:r w:rsidRPr="00C5082A">
        <w:rPr>
          <w:rFonts w:ascii="Arial" w:hAnsi="Arial" w:cs="Arial"/>
          <w:b/>
          <w:bCs/>
          <w:sz w:val="24"/>
          <w:szCs w:val="24"/>
          <w:lang w:val="es-CO"/>
        </w:rPr>
        <w:t xml:space="preserve"> de Textos</w:t>
      </w:r>
    </w:p>
    <w:p w14:paraId="1275A849" w14:textId="1F5B6F79" w:rsidR="00EA5693" w:rsidRP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Caso: Elegibilidad de un paciente para ensayos clínicos.</w:t>
      </w:r>
    </w:p>
    <w:p w14:paraId="49CB3800" w14:textId="0D88FB6B" w:rsidR="00EA5693" w:rsidRP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 xml:space="preserve">Nicolas Orjuela, Camilo </w:t>
      </w:r>
      <w:r w:rsidR="00F52644" w:rsidRPr="00C5082A">
        <w:rPr>
          <w:rFonts w:ascii="Arial" w:hAnsi="Arial" w:cs="Arial"/>
          <w:b/>
          <w:bCs/>
          <w:sz w:val="24"/>
          <w:szCs w:val="24"/>
          <w:lang w:val="es-CO"/>
        </w:rPr>
        <w:t>S</w:t>
      </w:r>
      <w:r w:rsidRPr="00C5082A">
        <w:rPr>
          <w:rFonts w:ascii="Arial" w:hAnsi="Arial" w:cs="Arial"/>
          <w:b/>
          <w:bCs/>
          <w:sz w:val="24"/>
          <w:szCs w:val="24"/>
          <w:lang w:val="es-CO"/>
        </w:rPr>
        <w:t>alinas, Felipe Bedoya</w:t>
      </w:r>
    </w:p>
    <w:p w14:paraId="3F936E1D" w14:textId="6067F0B6" w:rsid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Sección 1.</w:t>
      </w:r>
    </w:p>
    <w:sdt>
      <w:sdtPr>
        <w:rPr>
          <w:rFonts w:asciiTheme="minorHAnsi" w:eastAsiaTheme="minorHAnsi" w:hAnsiTheme="minorHAnsi" w:cstheme="minorBidi"/>
          <w:color w:val="auto"/>
          <w:sz w:val="22"/>
          <w:szCs w:val="22"/>
          <w:lang w:val="es-ES" w:eastAsia="en-US"/>
        </w:rPr>
        <w:id w:val="-1292815558"/>
        <w:docPartObj>
          <w:docPartGallery w:val="Table of Contents"/>
          <w:docPartUnique/>
        </w:docPartObj>
      </w:sdtPr>
      <w:sdtEndPr>
        <w:rPr>
          <w:rFonts w:ascii="Arial" w:hAnsi="Arial" w:cs="Arial"/>
          <w:b/>
          <w:bCs/>
        </w:rPr>
      </w:sdtEndPr>
      <w:sdtContent>
        <w:p w14:paraId="491FAB19" w14:textId="4EE27323" w:rsidR="00C5082A" w:rsidRPr="00C5082A" w:rsidRDefault="00C5082A" w:rsidP="00677AEB">
          <w:pPr>
            <w:pStyle w:val="TtuloTDC"/>
            <w:spacing w:line="360" w:lineRule="auto"/>
            <w:rPr>
              <w:rFonts w:ascii="Arial" w:hAnsi="Arial" w:cs="Arial"/>
              <w:color w:val="auto"/>
              <w:sz w:val="28"/>
              <w:szCs w:val="28"/>
              <w:lang w:val="es-ES"/>
            </w:rPr>
          </w:pPr>
          <w:r w:rsidRPr="00C5082A">
            <w:rPr>
              <w:rFonts w:ascii="Arial" w:hAnsi="Arial" w:cs="Arial"/>
              <w:color w:val="auto"/>
              <w:sz w:val="28"/>
              <w:szCs w:val="28"/>
              <w:lang w:val="es-ES"/>
            </w:rPr>
            <w:t>Tabla de contenido</w:t>
          </w:r>
        </w:p>
        <w:p w14:paraId="61CD4D95" w14:textId="3AD7A3B7" w:rsidR="00B37B1A" w:rsidRDefault="00C5082A">
          <w:pPr>
            <w:pStyle w:val="TDC1"/>
            <w:tabs>
              <w:tab w:val="left" w:pos="440"/>
              <w:tab w:val="right" w:leader="dot" w:pos="9350"/>
            </w:tabs>
            <w:rPr>
              <w:rFonts w:eastAsiaTheme="minorEastAsia"/>
              <w:noProof/>
              <w:lang w:val="es-CO" w:eastAsia="es-CO"/>
            </w:rPr>
          </w:pPr>
          <w:r w:rsidRPr="00C5082A">
            <w:rPr>
              <w:rFonts w:ascii="Arial" w:hAnsi="Arial" w:cs="Arial"/>
            </w:rPr>
            <w:fldChar w:fldCharType="begin"/>
          </w:r>
          <w:r w:rsidRPr="00C5082A">
            <w:rPr>
              <w:rFonts w:ascii="Arial" w:hAnsi="Arial" w:cs="Arial"/>
              <w:lang w:val="es-CO"/>
            </w:rPr>
            <w:instrText xml:space="preserve"> TOC \o "1-3" \h \z \u </w:instrText>
          </w:r>
          <w:r w:rsidRPr="00C5082A">
            <w:rPr>
              <w:rFonts w:ascii="Arial" w:hAnsi="Arial" w:cs="Arial"/>
            </w:rPr>
            <w:fldChar w:fldCharType="separate"/>
          </w:r>
          <w:hyperlink w:anchor="_Toc99398296" w:history="1">
            <w:r w:rsidR="00B37B1A" w:rsidRPr="00AC2BE5">
              <w:rPr>
                <w:rStyle w:val="Hipervnculo"/>
                <w:rFonts w:ascii="Arial" w:hAnsi="Arial" w:cs="Arial"/>
                <w:b/>
                <w:bCs/>
                <w:noProof/>
                <w:lang w:val="es-CO"/>
              </w:rPr>
              <w:t>1.</w:t>
            </w:r>
            <w:r w:rsidR="00B37B1A">
              <w:rPr>
                <w:rFonts w:eastAsiaTheme="minorEastAsia"/>
                <w:noProof/>
                <w:lang w:val="es-CO" w:eastAsia="es-CO"/>
              </w:rPr>
              <w:tab/>
            </w:r>
            <w:r w:rsidR="00B37B1A" w:rsidRPr="00AC2BE5">
              <w:rPr>
                <w:rStyle w:val="Hipervnculo"/>
                <w:rFonts w:ascii="Arial" w:hAnsi="Arial" w:cs="Arial"/>
                <w:b/>
                <w:bCs/>
                <w:noProof/>
                <w:lang w:val="es-CO"/>
              </w:rPr>
              <w:t>Comprensión del negocio y enfoque analítico.</w:t>
            </w:r>
            <w:r w:rsidR="00B37B1A">
              <w:rPr>
                <w:noProof/>
                <w:webHidden/>
              </w:rPr>
              <w:tab/>
            </w:r>
            <w:r w:rsidR="00B37B1A">
              <w:rPr>
                <w:noProof/>
                <w:webHidden/>
              </w:rPr>
              <w:fldChar w:fldCharType="begin"/>
            </w:r>
            <w:r w:rsidR="00B37B1A">
              <w:rPr>
                <w:noProof/>
                <w:webHidden/>
              </w:rPr>
              <w:instrText xml:space="preserve"> PAGEREF _Toc99398296 \h </w:instrText>
            </w:r>
            <w:r w:rsidR="00B37B1A">
              <w:rPr>
                <w:noProof/>
                <w:webHidden/>
              </w:rPr>
            </w:r>
            <w:r w:rsidR="00B37B1A">
              <w:rPr>
                <w:noProof/>
                <w:webHidden/>
              </w:rPr>
              <w:fldChar w:fldCharType="separate"/>
            </w:r>
            <w:r w:rsidR="00101720">
              <w:rPr>
                <w:noProof/>
                <w:webHidden/>
              </w:rPr>
              <w:t>1</w:t>
            </w:r>
            <w:r w:rsidR="00B37B1A">
              <w:rPr>
                <w:noProof/>
                <w:webHidden/>
              </w:rPr>
              <w:fldChar w:fldCharType="end"/>
            </w:r>
          </w:hyperlink>
        </w:p>
        <w:p w14:paraId="1C26417F" w14:textId="5EBBC097" w:rsidR="00B37B1A" w:rsidRDefault="00A8498D">
          <w:pPr>
            <w:pStyle w:val="TDC1"/>
            <w:tabs>
              <w:tab w:val="left" w:pos="440"/>
              <w:tab w:val="right" w:leader="dot" w:pos="9350"/>
            </w:tabs>
            <w:rPr>
              <w:rFonts w:eastAsiaTheme="minorEastAsia"/>
              <w:noProof/>
              <w:lang w:val="es-CO" w:eastAsia="es-CO"/>
            </w:rPr>
          </w:pPr>
          <w:hyperlink w:anchor="_Toc99398297" w:history="1">
            <w:r w:rsidR="00B37B1A" w:rsidRPr="00AC2BE5">
              <w:rPr>
                <w:rStyle w:val="Hipervnculo"/>
                <w:rFonts w:ascii="Arial" w:hAnsi="Arial" w:cs="Arial"/>
                <w:b/>
                <w:bCs/>
                <w:noProof/>
                <w:lang w:val="es-CO"/>
              </w:rPr>
              <w:t>2.</w:t>
            </w:r>
            <w:r w:rsidR="00B37B1A">
              <w:rPr>
                <w:rFonts w:eastAsiaTheme="minorEastAsia"/>
                <w:noProof/>
                <w:lang w:val="es-CO" w:eastAsia="es-CO"/>
              </w:rPr>
              <w:tab/>
            </w:r>
            <w:r w:rsidR="00B37B1A" w:rsidRPr="00AC2BE5">
              <w:rPr>
                <w:rStyle w:val="Hipervnculo"/>
                <w:rFonts w:ascii="Arial" w:hAnsi="Arial" w:cs="Arial"/>
                <w:b/>
                <w:bCs/>
                <w:noProof/>
                <w:lang w:val="es-CO"/>
              </w:rPr>
              <w:t>Comprensión de los datos y preparación de los datos</w:t>
            </w:r>
            <w:r w:rsidR="00B37B1A">
              <w:rPr>
                <w:noProof/>
                <w:webHidden/>
              </w:rPr>
              <w:tab/>
            </w:r>
            <w:r w:rsidR="00B37B1A">
              <w:rPr>
                <w:noProof/>
                <w:webHidden/>
              </w:rPr>
              <w:fldChar w:fldCharType="begin"/>
            </w:r>
            <w:r w:rsidR="00B37B1A">
              <w:rPr>
                <w:noProof/>
                <w:webHidden/>
              </w:rPr>
              <w:instrText xml:space="preserve"> PAGEREF _Toc99398297 \h </w:instrText>
            </w:r>
            <w:r w:rsidR="00B37B1A">
              <w:rPr>
                <w:noProof/>
                <w:webHidden/>
              </w:rPr>
            </w:r>
            <w:r w:rsidR="00B37B1A">
              <w:rPr>
                <w:noProof/>
                <w:webHidden/>
              </w:rPr>
              <w:fldChar w:fldCharType="separate"/>
            </w:r>
            <w:r w:rsidR="00101720">
              <w:rPr>
                <w:noProof/>
                <w:webHidden/>
              </w:rPr>
              <w:t>2</w:t>
            </w:r>
            <w:r w:rsidR="00B37B1A">
              <w:rPr>
                <w:noProof/>
                <w:webHidden/>
              </w:rPr>
              <w:fldChar w:fldCharType="end"/>
            </w:r>
          </w:hyperlink>
        </w:p>
        <w:p w14:paraId="02AB5BFD" w14:textId="7A2826A2" w:rsidR="00B37B1A" w:rsidRDefault="00A8498D">
          <w:pPr>
            <w:pStyle w:val="TDC1"/>
            <w:tabs>
              <w:tab w:val="left" w:pos="440"/>
              <w:tab w:val="right" w:leader="dot" w:pos="9350"/>
            </w:tabs>
            <w:rPr>
              <w:rFonts w:eastAsiaTheme="minorEastAsia"/>
              <w:noProof/>
              <w:lang w:val="es-CO" w:eastAsia="es-CO"/>
            </w:rPr>
          </w:pPr>
          <w:hyperlink w:anchor="_Toc99398298" w:history="1">
            <w:r w:rsidR="00B37B1A" w:rsidRPr="00AC2BE5">
              <w:rPr>
                <w:rStyle w:val="Hipervnculo"/>
                <w:rFonts w:ascii="Arial" w:hAnsi="Arial" w:cs="Arial"/>
                <w:b/>
                <w:bCs/>
                <w:noProof/>
                <w:lang w:val="es-CO"/>
              </w:rPr>
              <w:t>3.</w:t>
            </w:r>
            <w:r w:rsidR="00B37B1A">
              <w:rPr>
                <w:rFonts w:eastAsiaTheme="minorEastAsia"/>
                <w:noProof/>
                <w:lang w:val="es-CO" w:eastAsia="es-CO"/>
              </w:rPr>
              <w:tab/>
            </w:r>
            <w:r w:rsidR="00B37B1A" w:rsidRPr="00AC2BE5">
              <w:rPr>
                <w:rStyle w:val="Hipervnculo"/>
                <w:rFonts w:ascii="Arial" w:hAnsi="Arial" w:cs="Arial"/>
                <w:b/>
                <w:bCs/>
                <w:noProof/>
                <w:lang w:val="es-CO"/>
              </w:rPr>
              <w:t>Modelado y evaluación</w:t>
            </w:r>
            <w:r w:rsidR="00B37B1A">
              <w:rPr>
                <w:noProof/>
                <w:webHidden/>
              </w:rPr>
              <w:tab/>
            </w:r>
            <w:r w:rsidR="00B37B1A">
              <w:rPr>
                <w:noProof/>
                <w:webHidden/>
              </w:rPr>
              <w:fldChar w:fldCharType="begin"/>
            </w:r>
            <w:r w:rsidR="00B37B1A">
              <w:rPr>
                <w:noProof/>
                <w:webHidden/>
              </w:rPr>
              <w:instrText xml:space="preserve"> PAGEREF _Toc99398298 \h </w:instrText>
            </w:r>
            <w:r w:rsidR="00B37B1A">
              <w:rPr>
                <w:noProof/>
                <w:webHidden/>
              </w:rPr>
            </w:r>
            <w:r w:rsidR="00B37B1A">
              <w:rPr>
                <w:noProof/>
                <w:webHidden/>
              </w:rPr>
              <w:fldChar w:fldCharType="separate"/>
            </w:r>
            <w:r w:rsidR="00101720">
              <w:rPr>
                <w:noProof/>
                <w:webHidden/>
              </w:rPr>
              <w:t>2</w:t>
            </w:r>
            <w:r w:rsidR="00B37B1A">
              <w:rPr>
                <w:noProof/>
                <w:webHidden/>
              </w:rPr>
              <w:fldChar w:fldCharType="end"/>
            </w:r>
          </w:hyperlink>
        </w:p>
        <w:p w14:paraId="02F4AAE4" w14:textId="6752F048" w:rsidR="00B37B1A" w:rsidRDefault="00A8498D">
          <w:pPr>
            <w:pStyle w:val="TDC1"/>
            <w:tabs>
              <w:tab w:val="left" w:pos="440"/>
              <w:tab w:val="right" w:leader="dot" w:pos="9350"/>
            </w:tabs>
            <w:rPr>
              <w:rFonts w:eastAsiaTheme="minorEastAsia"/>
              <w:noProof/>
              <w:lang w:val="es-CO" w:eastAsia="es-CO"/>
            </w:rPr>
          </w:pPr>
          <w:hyperlink w:anchor="_Toc99398299" w:history="1">
            <w:r w:rsidR="00B37B1A" w:rsidRPr="00AC2BE5">
              <w:rPr>
                <w:rStyle w:val="Hipervnculo"/>
                <w:rFonts w:ascii="Arial" w:hAnsi="Arial" w:cs="Arial"/>
                <w:b/>
                <w:bCs/>
                <w:noProof/>
                <w:lang w:val="es-CO"/>
              </w:rPr>
              <w:t>4.</w:t>
            </w:r>
            <w:r w:rsidR="00B37B1A">
              <w:rPr>
                <w:rFonts w:eastAsiaTheme="minorEastAsia"/>
                <w:noProof/>
                <w:lang w:val="es-CO" w:eastAsia="es-CO"/>
              </w:rPr>
              <w:tab/>
            </w:r>
            <w:r w:rsidR="00B37B1A" w:rsidRPr="00AC2BE5">
              <w:rPr>
                <w:rStyle w:val="Hipervnculo"/>
                <w:rFonts w:ascii="Arial" w:hAnsi="Arial" w:cs="Arial"/>
                <w:b/>
                <w:bCs/>
                <w:noProof/>
                <w:lang w:val="es-CO"/>
              </w:rPr>
              <w:t>Resultados</w:t>
            </w:r>
            <w:r w:rsidR="00B37B1A">
              <w:rPr>
                <w:noProof/>
                <w:webHidden/>
              </w:rPr>
              <w:tab/>
            </w:r>
            <w:r w:rsidR="00B37B1A">
              <w:rPr>
                <w:noProof/>
                <w:webHidden/>
              </w:rPr>
              <w:fldChar w:fldCharType="begin"/>
            </w:r>
            <w:r w:rsidR="00B37B1A">
              <w:rPr>
                <w:noProof/>
                <w:webHidden/>
              </w:rPr>
              <w:instrText xml:space="preserve"> PAGEREF _Toc99398299 \h </w:instrText>
            </w:r>
            <w:r w:rsidR="00B37B1A">
              <w:rPr>
                <w:noProof/>
                <w:webHidden/>
              </w:rPr>
            </w:r>
            <w:r w:rsidR="00B37B1A">
              <w:rPr>
                <w:noProof/>
                <w:webHidden/>
              </w:rPr>
              <w:fldChar w:fldCharType="separate"/>
            </w:r>
            <w:r w:rsidR="00101720">
              <w:rPr>
                <w:noProof/>
                <w:webHidden/>
              </w:rPr>
              <w:t>3</w:t>
            </w:r>
            <w:r w:rsidR="00B37B1A">
              <w:rPr>
                <w:noProof/>
                <w:webHidden/>
              </w:rPr>
              <w:fldChar w:fldCharType="end"/>
            </w:r>
          </w:hyperlink>
        </w:p>
        <w:p w14:paraId="7F4CA639" w14:textId="64997DA5" w:rsidR="00B37B1A" w:rsidRDefault="00A8498D">
          <w:pPr>
            <w:pStyle w:val="TDC1"/>
            <w:tabs>
              <w:tab w:val="left" w:pos="440"/>
              <w:tab w:val="right" w:leader="dot" w:pos="9350"/>
            </w:tabs>
            <w:rPr>
              <w:rFonts w:eastAsiaTheme="minorEastAsia"/>
              <w:noProof/>
              <w:lang w:val="es-CO" w:eastAsia="es-CO"/>
            </w:rPr>
          </w:pPr>
          <w:hyperlink w:anchor="_Toc99398300" w:history="1">
            <w:r w:rsidR="00B37B1A" w:rsidRPr="00AC2BE5">
              <w:rPr>
                <w:rStyle w:val="Hipervnculo"/>
                <w:rFonts w:ascii="Arial" w:hAnsi="Arial" w:cs="Arial"/>
                <w:b/>
                <w:bCs/>
                <w:noProof/>
                <w:lang w:val="es-CO"/>
              </w:rPr>
              <w:t>5.</w:t>
            </w:r>
            <w:r w:rsidR="00B37B1A">
              <w:rPr>
                <w:rFonts w:eastAsiaTheme="minorEastAsia"/>
                <w:noProof/>
                <w:lang w:val="es-CO" w:eastAsia="es-CO"/>
              </w:rPr>
              <w:tab/>
            </w:r>
            <w:r w:rsidR="00B37B1A" w:rsidRPr="00AC2BE5">
              <w:rPr>
                <w:rStyle w:val="Hipervnculo"/>
                <w:rFonts w:ascii="Arial" w:hAnsi="Arial" w:cs="Arial"/>
                <w:b/>
                <w:bCs/>
                <w:noProof/>
                <w:lang w:val="es-CO"/>
              </w:rPr>
              <w:t>Trabajo en equipo</w:t>
            </w:r>
            <w:r w:rsidR="00B37B1A">
              <w:rPr>
                <w:noProof/>
                <w:webHidden/>
              </w:rPr>
              <w:tab/>
            </w:r>
            <w:r w:rsidR="00B37B1A">
              <w:rPr>
                <w:noProof/>
                <w:webHidden/>
              </w:rPr>
              <w:fldChar w:fldCharType="begin"/>
            </w:r>
            <w:r w:rsidR="00B37B1A">
              <w:rPr>
                <w:noProof/>
                <w:webHidden/>
              </w:rPr>
              <w:instrText xml:space="preserve"> PAGEREF _Toc99398300 \h </w:instrText>
            </w:r>
            <w:r w:rsidR="00B37B1A">
              <w:rPr>
                <w:noProof/>
                <w:webHidden/>
              </w:rPr>
            </w:r>
            <w:r w:rsidR="00B37B1A">
              <w:rPr>
                <w:noProof/>
                <w:webHidden/>
              </w:rPr>
              <w:fldChar w:fldCharType="separate"/>
            </w:r>
            <w:r w:rsidR="00101720">
              <w:rPr>
                <w:noProof/>
                <w:webHidden/>
              </w:rPr>
              <w:t>5</w:t>
            </w:r>
            <w:r w:rsidR="00B37B1A">
              <w:rPr>
                <w:noProof/>
                <w:webHidden/>
              </w:rPr>
              <w:fldChar w:fldCharType="end"/>
            </w:r>
          </w:hyperlink>
        </w:p>
        <w:p w14:paraId="73766749" w14:textId="3A91CECA" w:rsidR="00C5082A" w:rsidRPr="00C5082A" w:rsidRDefault="00C5082A" w:rsidP="00677AEB">
          <w:pPr>
            <w:spacing w:line="360" w:lineRule="auto"/>
            <w:rPr>
              <w:rFonts w:ascii="Arial" w:hAnsi="Arial" w:cs="Arial"/>
              <w:lang w:val="es-CO"/>
            </w:rPr>
          </w:pPr>
          <w:r w:rsidRPr="00C5082A">
            <w:rPr>
              <w:rFonts w:ascii="Arial" w:hAnsi="Arial" w:cs="Arial"/>
              <w:b/>
              <w:bCs/>
              <w:lang w:val="es-ES"/>
            </w:rPr>
            <w:fldChar w:fldCharType="end"/>
          </w:r>
        </w:p>
      </w:sdtContent>
    </w:sdt>
    <w:p w14:paraId="4F38252F" w14:textId="0524695D" w:rsidR="00C5082A" w:rsidRPr="00E62F58" w:rsidRDefault="00EA5693" w:rsidP="00677AEB">
      <w:pPr>
        <w:pStyle w:val="Ttulo1"/>
        <w:numPr>
          <w:ilvl w:val="0"/>
          <w:numId w:val="3"/>
        </w:numPr>
        <w:spacing w:line="360" w:lineRule="auto"/>
        <w:rPr>
          <w:rFonts w:ascii="Arial" w:hAnsi="Arial" w:cs="Arial"/>
          <w:b/>
          <w:bCs/>
          <w:color w:val="auto"/>
          <w:sz w:val="24"/>
          <w:szCs w:val="24"/>
          <w:lang w:val="es-CO"/>
        </w:rPr>
      </w:pPr>
      <w:bookmarkStart w:id="0" w:name="_Toc99398296"/>
      <w:r w:rsidRPr="00E62F58">
        <w:rPr>
          <w:rFonts w:ascii="Arial" w:hAnsi="Arial" w:cs="Arial"/>
          <w:b/>
          <w:bCs/>
          <w:color w:val="auto"/>
          <w:sz w:val="24"/>
          <w:szCs w:val="24"/>
          <w:lang w:val="es-CO"/>
        </w:rPr>
        <w:t>Comprensión del negocio y enfoque analítico.</w:t>
      </w:r>
      <w:bookmarkEnd w:id="0"/>
    </w:p>
    <w:tbl>
      <w:tblPr>
        <w:tblStyle w:val="Tablaconcuadrcula"/>
        <w:tblW w:w="0" w:type="auto"/>
        <w:jc w:val="center"/>
        <w:tblCellMar>
          <w:top w:w="85" w:type="dxa"/>
          <w:bottom w:w="85" w:type="dxa"/>
        </w:tblCellMar>
        <w:tblLook w:val="04A0" w:firstRow="1" w:lastRow="0" w:firstColumn="1" w:lastColumn="0" w:noHBand="0" w:noVBand="1"/>
      </w:tblPr>
      <w:tblGrid>
        <w:gridCol w:w="3116"/>
        <w:gridCol w:w="1559"/>
        <w:gridCol w:w="1558"/>
        <w:gridCol w:w="3117"/>
      </w:tblGrid>
      <w:tr w:rsidR="00EA5693" w:rsidRPr="00E94454" w14:paraId="04AD7DA3" w14:textId="77777777" w:rsidTr="007F31CF">
        <w:trPr>
          <w:jc w:val="center"/>
        </w:trPr>
        <w:tc>
          <w:tcPr>
            <w:tcW w:w="4675" w:type="dxa"/>
            <w:gridSpan w:val="2"/>
            <w:vAlign w:val="center"/>
          </w:tcPr>
          <w:p w14:paraId="3FB09CDA" w14:textId="34BDCA1D" w:rsidR="00EA5693" w:rsidRPr="00E62F58" w:rsidRDefault="00EA5693"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Oportunidad/problema Negocio</w:t>
            </w:r>
          </w:p>
        </w:tc>
        <w:tc>
          <w:tcPr>
            <w:tcW w:w="4675" w:type="dxa"/>
            <w:gridSpan w:val="2"/>
            <w:vAlign w:val="center"/>
          </w:tcPr>
          <w:p w14:paraId="757E2DBC" w14:textId="5751C3E5" w:rsidR="00EA5693" w:rsidRPr="00E62F58" w:rsidRDefault="00194A76" w:rsidP="007F31CF">
            <w:pPr>
              <w:spacing w:line="360" w:lineRule="auto"/>
              <w:jc w:val="center"/>
              <w:rPr>
                <w:rFonts w:ascii="Arial" w:hAnsi="Arial" w:cs="Arial"/>
                <w:sz w:val="20"/>
                <w:szCs w:val="20"/>
                <w:lang w:val="es-CO"/>
              </w:rPr>
            </w:pPr>
            <w:r w:rsidRPr="00E62F58">
              <w:rPr>
                <w:rFonts w:ascii="Arial" w:hAnsi="Arial" w:cs="Arial"/>
                <w:sz w:val="20"/>
                <w:szCs w:val="20"/>
                <w:lang w:val="es-CO"/>
              </w:rPr>
              <w:t>Se necesita</w:t>
            </w:r>
            <w:r w:rsidR="00B84B06" w:rsidRPr="00E62F58">
              <w:rPr>
                <w:rFonts w:ascii="Arial" w:hAnsi="Arial" w:cs="Arial"/>
                <w:sz w:val="20"/>
                <w:szCs w:val="20"/>
                <w:lang w:val="es-CO"/>
              </w:rPr>
              <w:t xml:space="preserve"> determinar la elegibilidad de los pacientes para ensayos clínicos de cáncer a partir de textos descriptivos.</w:t>
            </w:r>
          </w:p>
        </w:tc>
      </w:tr>
      <w:tr w:rsidR="00EA5693" w:rsidRPr="00E94454" w14:paraId="51AD76A8" w14:textId="77777777" w:rsidTr="007F31CF">
        <w:trPr>
          <w:jc w:val="center"/>
        </w:trPr>
        <w:tc>
          <w:tcPr>
            <w:tcW w:w="4675" w:type="dxa"/>
            <w:gridSpan w:val="2"/>
            <w:vAlign w:val="center"/>
          </w:tcPr>
          <w:p w14:paraId="7C4D313B" w14:textId="0CE593B9" w:rsidR="00EA5693" w:rsidRPr="00E62F58" w:rsidRDefault="00EA5693"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Descripción del requerimiento desde el punto de vista de aprendizaje de máquina</w:t>
            </w:r>
          </w:p>
        </w:tc>
        <w:tc>
          <w:tcPr>
            <w:tcW w:w="4675" w:type="dxa"/>
            <w:gridSpan w:val="2"/>
            <w:vAlign w:val="center"/>
          </w:tcPr>
          <w:p w14:paraId="38668FF5" w14:textId="1D3BE603" w:rsidR="00EA5693" w:rsidRPr="00E62F58" w:rsidRDefault="00C35B08" w:rsidP="007F31CF">
            <w:pPr>
              <w:spacing w:line="360" w:lineRule="auto"/>
              <w:jc w:val="center"/>
              <w:rPr>
                <w:rFonts w:ascii="Arial" w:hAnsi="Arial" w:cs="Arial"/>
                <w:sz w:val="20"/>
                <w:szCs w:val="20"/>
                <w:lang w:val="es-CO"/>
              </w:rPr>
            </w:pPr>
            <w:r w:rsidRPr="00E62F58">
              <w:rPr>
                <w:rFonts w:ascii="Arial" w:hAnsi="Arial" w:cs="Arial"/>
                <w:sz w:val="20"/>
                <w:szCs w:val="20"/>
                <w:lang w:val="es-CO"/>
              </w:rPr>
              <w:t>Escoger y entrenar un modelo que, a partir de la analítica de textos y un conjunto de textos descriptivos, pueda determinar la etiqueta de nuevos textos, siendo la etiqueta la elegibilidad para ensayos clínicos de cáncer.</w:t>
            </w:r>
          </w:p>
        </w:tc>
      </w:tr>
      <w:tr w:rsidR="00EA5693" w:rsidRPr="00E94454" w14:paraId="089CC598" w14:textId="77777777" w:rsidTr="007F31CF">
        <w:trPr>
          <w:jc w:val="center"/>
        </w:trPr>
        <w:tc>
          <w:tcPr>
            <w:tcW w:w="9350" w:type="dxa"/>
            <w:gridSpan w:val="4"/>
            <w:vAlign w:val="center"/>
          </w:tcPr>
          <w:p w14:paraId="7D462F98" w14:textId="036D553C" w:rsidR="00EA5693" w:rsidRPr="00E62F58" w:rsidRDefault="00EA5693"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Detalles de la actividad de minería de datos</w:t>
            </w:r>
          </w:p>
        </w:tc>
      </w:tr>
      <w:tr w:rsidR="00EA5693" w:rsidRPr="00E94454" w14:paraId="61BFD7F9" w14:textId="77777777" w:rsidTr="007F31CF">
        <w:trPr>
          <w:jc w:val="center"/>
        </w:trPr>
        <w:tc>
          <w:tcPr>
            <w:tcW w:w="3116" w:type="dxa"/>
            <w:vAlign w:val="center"/>
          </w:tcPr>
          <w:p w14:paraId="67B3BDA0" w14:textId="6A6651DB" w:rsidR="00EA5693" w:rsidRPr="00E62F58" w:rsidRDefault="00A56060"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Tipo aprendizaje</w:t>
            </w:r>
          </w:p>
        </w:tc>
        <w:tc>
          <w:tcPr>
            <w:tcW w:w="3117" w:type="dxa"/>
            <w:gridSpan w:val="2"/>
            <w:vAlign w:val="center"/>
          </w:tcPr>
          <w:p w14:paraId="757E97EF" w14:textId="4B4EBC18" w:rsidR="00EA5693" w:rsidRPr="00E62F58" w:rsidRDefault="00A56060"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Tarea de aprendizaje</w:t>
            </w:r>
          </w:p>
        </w:tc>
        <w:tc>
          <w:tcPr>
            <w:tcW w:w="3117" w:type="dxa"/>
            <w:vAlign w:val="center"/>
          </w:tcPr>
          <w:p w14:paraId="6D39E980" w14:textId="15EF5844" w:rsidR="00EA5693" w:rsidRPr="00E62F58" w:rsidRDefault="00A56060"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Algoritmo e hiperpar</w:t>
            </w:r>
            <w:r w:rsidR="00B37B1A">
              <w:rPr>
                <w:rFonts w:ascii="Arial" w:hAnsi="Arial" w:cs="Arial"/>
                <w:b/>
                <w:bCs/>
                <w:sz w:val="20"/>
                <w:szCs w:val="20"/>
                <w:lang w:val="es-CO"/>
              </w:rPr>
              <w:t>á</w:t>
            </w:r>
            <w:r w:rsidRPr="00E62F58">
              <w:rPr>
                <w:rFonts w:ascii="Arial" w:hAnsi="Arial" w:cs="Arial"/>
                <w:b/>
                <w:bCs/>
                <w:sz w:val="20"/>
                <w:szCs w:val="20"/>
                <w:lang w:val="es-CO"/>
              </w:rPr>
              <w:t>metros (con la justificación respectiva)</w:t>
            </w:r>
          </w:p>
        </w:tc>
      </w:tr>
      <w:tr w:rsidR="00EA5693" w:rsidRPr="00E62F58" w14:paraId="2F3858CD" w14:textId="77777777" w:rsidTr="007F31CF">
        <w:trPr>
          <w:jc w:val="center"/>
        </w:trPr>
        <w:tc>
          <w:tcPr>
            <w:tcW w:w="3116" w:type="dxa"/>
            <w:vAlign w:val="center"/>
          </w:tcPr>
          <w:p w14:paraId="61FB65F8" w14:textId="0DF86926" w:rsidR="00EA5693"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Supervisado</w:t>
            </w:r>
          </w:p>
        </w:tc>
        <w:tc>
          <w:tcPr>
            <w:tcW w:w="3117" w:type="dxa"/>
            <w:gridSpan w:val="2"/>
            <w:vAlign w:val="center"/>
          </w:tcPr>
          <w:p w14:paraId="0483C067" w14:textId="26DC4828" w:rsidR="00EA5693"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Clasificación</w:t>
            </w:r>
          </w:p>
        </w:tc>
        <w:tc>
          <w:tcPr>
            <w:tcW w:w="3117" w:type="dxa"/>
            <w:vAlign w:val="center"/>
          </w:tcPr>
          <w:p w14:paraId="4D78D2B5" w14:textId="40C86CA3" w:rsidR="00EA5693" w:rsidRPr="00C20418" w:rsidRDefault="00194A76" w:rsidP="00C20418">
            <w:pPr>
              <w:pStyle w:val="HTMLconformatoprevio"/>
              <w:shd w:val="clear" w:color="auto" w:fill="FFFFFF"/>
              <w:wordWrap w:val="0"/>
              <w:rPr>
                <w:rFonts w:ascii="Arial" w:eastAsiaTheme="minorHAnsi" w:hAnsi="Arial" w:cs="Arial"/>
              </w:rPr>
            </w:pPr>
            <w:r w:rsidRPr="00C20418">
              <w:rPr>
                <w:rFonts w:ascii="Arial" w:hAnsi="Arial" w:cs="Arial"/>
              </w:rPr>
              <w:t>Naive Bayes (</w:t>
            </w:r>
            <w:r w:rsidR="00C20418" w:rsidRPr="00C20418">
              <w:rPr>
                <w:rFonts w:ascii="Arial" w:eastAsiaTheme="minorHAnsi" w:hAnsi="Arial" w:cs="Arial"/>
              </w:rPr>
              <w:t>'CNB__alpha': 1.1, 'CNB__fit_prior': True, 'tfidf__ngram_range': (1, 1), 'tfidf__use_idf': True)</w:t>
            </w:r>
          </w:p>
        </w:tc>
      </w:tr>
      <w:tr w:rsidR="00194A76" w:rsidRPr="00E62F58" w14:paraId="414EA65F" w14:textId="77777777" w:rsidTr="007F31CF">
        <w:trPr>
          <w:jc w:val="center"/>
        </w:trPr>
        <w:tc>
          <w:tcPr>
            <w:tcW w:w="3116" w:type="dxa"/>
            <w:vAlign w:val="center"/>
          </w:tcPr>
          <w:p w14:paraId="675420ED" w14:textId="550E4FED" w:rsidR="00194A76"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Supervisado</w:t>
            </w:r>
          </w:p>
        </w:tc>
        <w:tc>
          <w:tcPr>
            <w:tcW w:w="3117" w:type="dxa"/>
            <w:gridSpan w:val="2"/>
            <w:vAlign w:val="center"/>
          </w:tcPr>
          <w:p w14:paraId="218017F0" w14:textId="1536AB09" w:rsidR="00194A76"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Clasificación</w:t>
            </w:r>
          </w:p>
        </w:tc>
        <w:tc>
          <w:tcPr>
            <w:tcW w:w="3117" w:type="dxa"/>
            <w:vAlign w:val="center"/>
          </w:tcPr>
          <w:p w14:paraId="4A2324FC" w14:textId="3B9F4B6E" w:rsidR="00194A76" w:rsidRPr="007C0363" w:rsidRDefault="00194A76" w:rsidP="007C0363">
            <w:pPr>
              <w:jc w:val="center"/>
              <w:rPr>
                <w:rFonts w:ascii="Arial" w:hAnsi="Arial" w:cs="Arial"/>
                <w:sz w:val="20"/>
                <w:szCs w:val="20"/>
              </w:rPr>
            </w:pPr>
            <w:r w:rsidRPr="007C0363">
              <w:rPr>
                <w:rFonts w:ascii="Arial" w:hAnsi="Arial" w:cs="Arial"/>
                <w:sz w:val="20"/>
                <w:szCs w:val="20"/>
              </w:rPr>
              <w:t>Support Vector Machine</w:t>
            </w:r>
            <w:r w:rsidR="00364E9A" w:rsidRPr="007C0363">
              <w:rPr>
                <w:rFonts w:ascii="Arial" w:hAnsi="Arial" w:cs="Arial"/>
                <w:sz w:val="20"/>
                <w:szCs w:val="20"/>
              </w:rPr>
              <w:t>s</w:t>
            </w:r>
            <w:r w:rsidRPr="007C0363">
              <w:rPr>
                <w:rFonts w:ascii="Arial" w:hAnsi="Arial" w:cs="Arial"/>
                <w:sz w:val="20"/>
                <w:szCs w:val="20"/>
              </w:rPr>
              <w:t xml:space="preserve"> (</w:t>
            </w:r>
            <w:r w:rsidR="007C0363" w:rsidRPr="007C0363">
              <w:rPr>
                <w:rFonts w:ascii="Arial" w:hAnsi="Arial" w:cs="Arial"/>
                <w:sz w:val="20"/>
                <w:szCs w:val="20"/>
              </w:rPr>
              <w:t>‘C’: 1, ‘g</w:t>
            </w:r>
            <w:r w:rsidR="007C0363">
              <w:rPr>
                <w:rFonts w:ascii="Arial" w:hAnsi="Arial" w:cs="Arial"/>
                <w:sz w:val="20"/>
                <w:szCs w:val="20"/>
              </w:rPr>
              <w:t>amma’: 1, ‘kernel’: ‘poly’</w:t>
            </w:r>
            <w:r w:rsidR="00A31448">
              <w:rPr>
                <w:rFonts w:ascii="Arial" w:hAnsi="Arial" w:cs="Arial"/>
                <w:sz w:val="20"/>
                <w:szCs w:val="20"/>
              </w:rPr>
              <w:t>)</w:t>
            </w:r>
          </w:p>
        </w:tc>
      </w:tr>
      <w:tr w:rsidR="00194A76" w:rsidRPr="00E62F58" w14:paraId="34370977" w14:textId="77777777" w:rsidTr="007F31CF">
        <w:trPr>
          <w:jc w:val="center"/>
        </w:trPr>
        <w:tc>
          <w:tcPr>
            <w:tcW w:w="3116" w:type="dxa"/>
            <w:vAlign w:val="center"/>
          </w:tcPr>
          <w:p w14:paraId="1FBEFF77" w14:textId="36B29DDC" w:rsidR="00194A76"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lastRenderedPageBreak/>
              <w:t>Supervisado</w:t>
            </w:r>
          </w:p>
        </w:tc>
        <w:tc>
          <w:tcPr>
            <w:tcW w:w="3117" w:type="dxa"/>
            <w:gridSpan w:val="2"/>
            <w:vAlign w:val="center"/>
          </w:tcPr>
          <w:p w14:paraId="7D5B415B" w14:textId="420ACB4A" w:rsidR="00194A76" w:rsidRPr="00E62F58" w:rsidRDefault="005B31D5" w:rsidP="007C0363">
            <w:pPr>
              <w:jc w:val="center"/>
              <w:rPr>
                <w:rFonts w:ascii="Arial" w:hAnsi="Arial" w:cs="Arial"/>
                <w:sz w:val="20"/>
                <w:szCs w:val="20"/>
                <w:lang w:val="es-CO"/>
              </w:rPr>
            </w:pPr>
            <w:r>
              <w:rPr>
                <w:rFonts w:ascii="Arial" w:hAnsi="Arial" w:cs="Arial"/>
                <w:sz w:val="20"/>
                <w:szCs w:val="20"/>
                <w:lang w:val="es-CO"/>
              </w:rPr>
              <w:t>Regresión</w:t>
            </w:r>
          </w:p>
        </w:tc>
        <w:tc>
          <w:tcPr>
            <w:tcW w:w="3117" w:type="dxa"/>
            <w:vAlign w:val="center"/>
          </w:tcPr>
          <w:p w14:paraId="30E74B0D" w14:textId="05413F43" w:rsidR="00194A76" w:rsidRPr="00B967E1" w:rsidRDefault="00194A76" w:rsidP="007C0363">
            <w:pPr>
              <w:pStyle w:val="HTMLconformatoprevio"/>
              <w:wordWrap w:val="0"/>
              <w:rPr>
                <w:rFonts w:ascii="Arial" w:hAnsi="Arial" w:cs="Arial"/>
              </w:rPr>
            </w:pPr>
            <w:r w:rsidRPr="007C0363">
              <w:rPr>
                <w:rFonts w:ascii="Arial" w:hAnsi="Arial" w:cs="Arial"/>
              </w:rPr>
              <w:t>Logistic Regression (</w:t>
            </w:r>
            <w:r w:rsidR="00B967E1" w:rsidRPr="007C0363">
              <w:rPr>
                <w:rFonts w:ascii="Arial" w:hAnsi="Arial" w:cs="Arial"/>
              </w:rPr>
              <w:t>'clf__C': 1.0, 'clf__penalty': 'l2', 'clf__solver': 'newton-cg', 'tfidf__ngram_range': (1, 1), 'tfidf__use_idf': True)</w:t>
            </w:r>
          </w:p>
        </w:tc>
      </w:tr>
    </w:tbl>
    <w:p w14:paraId="2C92872C" w14:textId="77777777" w:rsidR="00677AEB" w:rsidRPr="00B967E1" w:rsidRDefault="00677AEB" w:rsidP="00677AEB">
      <w:pPr>
        <w:spacing w:line="360" w:lineRule="auto"/>
        <w:jc w:val="both"/>
        <w:rPr>
          <w:rFonts w:ascii="Arial" w:hAnsi="Arial" w:cs="Arial"/>
          <w:sz w:val="24"/>
          <w:szCs w:val="24"/>
        </w:rPr>
      </w:pPr>
    </w:p>
    <w:p w14:paraId="29ECEA24" w14:textId="3325B7AA" w:rsidR="00C35B08" w:rsidRDefault="00C35B08" w:rsidP="00677AEB">
      <w:pPr>
        <w:spacing w:line="360" w:lineRule="auto"/>
        <w:jc w:val="both"/>
        <w:rPr>
          <w:rFonts w:ascii="Arial" w:hAnsi="Arial" w:cs="Arial"/>
          <w:sz w:val="24"/>
          <w:szCs w:val="24"/>
          <w:lang w:val="es-CO"/>
        </w:rPr>
      </w:pPr>
      <w:r w:rsidRPr="00E62F58">
        <w:rPr>
          <w:rFonts w:ascii="Arial" w:hAnsi="Arial" w:cs="Arial"/>
          <w:sz w:val="24"/>
          <w:szCs w:val="24"/>
          <w:lang w:val="es-CO"/>
        </w:rPr>
        <w:t>Todos los hiperparámetros de los modelos fueron escogidos a través de un GridSearch que determinó cuales son los más apropiados para este caso en particular a partir de un conjunto de posibles hiperparámetros.</w:t>
      </w:r>
    </w:p>
    <w:p w14:paraId="264667B5" w14:textId="69AF109F" w:rsidR="005B31D5" w:rsidRPr="00E62F58" w:rsidRDefault="005B31D5" w:rsidP="00677AEB">
      <w:pPr>
        <w:spacing w:line="360" w:lineRule="auto"/>
        <w:jc w:val="both"/>
        <w:rPr>
          <w:rFonts w:ascii="Arial" w:hAnsi="Arial" w:cs="Arial"/>
          <w:sz w:val="24"/>
          <w:szCs w:val="24"/>
          <w:lang w:val="es-CO"/>
        </w:rPr>
      </w:pPr>
      <w:r>
        <w:rPr>
          <w:rFonts w:ascii="Arial" w:hAnsi="Arial" w:cs="Arial"/>
          <w:sz w:val="24"/>
          <w:szCs w:val="24"/>
          <w:lang w:val="es-CO"/>
        </w:rPr>
        <w:t xml:space="preserve">La escogencia de los hiperparámetros que </w:t>
      </w:r>
      <w:r w:rsidR="007C0363">
        <w:rPr>
          <w:rFonts w:ascii="Arial" w:hAnsi="Arial" w:cs="Arial"/>
          <w:sz w:val="24"/>
          <w:szCs w:val="24"/>
          <w:lang w:val="es-CO"/>
        </w:rPr>
        <w:t>debían</w:t>
      </w:r>
      <w:r>
        <w:rPr>
          <w:rFonts w:ascii="Arial" w:hAnsi="Arial" w:cs="Arial"/>
          <w:sz w:val="24"/>
          <w:szCs w:val="24"/>
          <w:lang w:val="es-CO"/>
        </w:rPr>
        <w:t xml:space="preserve"> ir en el GridSearch se </w:t>
      </w:r>
      <w:r w:rsidR="007C0363">
        <w:rPr>
          <w:rFonts w:ascii="Arial" w:hAnsi="Arial" w:cs="Arial"/>
          <w:sz w:val="24"/>
          <w:szCs w:val="24"/>
          <w:lang w:val="es-CO"/>
        </w:rPr>
        <w:t>basó</w:t>
      </w:r>
      <w:r>
        <w:rPr>
          <w:rFonts w:ascii="Arial" w:hAnsi="Arial" w:cs="Arial"/>
          <w:sz w:val="24"/>
          <w:szCs w:val="24"/>
          <w:lang w:val="es-CO"/>
        </w:rPr>
        <w:t xml:space="preserve"> en aquellos que </w:t>
      </w:r>
      <w:r w:rsidR="007C0363">
        <w:rPr>
          <w:rFonts w:ascii="Arial" w:hAnsi="Arial" w:cs="Arial"/>
          <w:sz w:val="24"/>
          <w:szCs w:val="24"/>
          <w:lang w:val="es-CO"/>
        </w:rPr>
        <w:t>más</w:t>
      </w:r>
      <w:r>
        <w:rPr>
          <w:rFonts w:ascii="Arial" w:hAnsi="Arial" w:cs="Arial"/>
          <w:sz w:val="24"/>
          <w:szCs w:val="24"/>
          <w:lang w:val="es-CO"/>
        </w:rPr>
        <w:t xml:space="preserve"> influenciaran los resultados y el comportamiento del modelo. En LogisticRegression por ejemplo uno de los hiperparámetros es el solver, que puede tener implicaciones de velocidad y efectividad dependiendo del tamaño y tipo de los datos.</w:t>
      </w:r>
    </w:p>
    <w:p w14:paraId="742720DB" w14:textId="2190E618" w:rsidR="00F52644" w:rsidRPr="00E62F58" w:rsidRDefault="00F52644" w:rsidP="00677AEB">
      <w:pPr>
        <w:pStyle w:val="Ttulo1"/>
        <w:numPr>
          <w:ilvl w:val="0"/>
          <w:numId w:val="3"/>
        </w:numPr>
        <w:spacing w:line="360" w:lineRule="auto"/>
        <w:rPr>
          <w:rFonts w:ascii="Arial" w:hAnsi="Arial" w:cs="Arial"/>
          <w:b/>
          <w:bCs/>
          <w:color w:val="auto"/>
          <w:sz w:val="24"/>
          <w:szCs w:val="24"/>
          <w:lang w:val="es-CO"/>
        </w:rPr>
      </w:pPr>
      <w:bookmarkStart w:id="1" w:name="_Toc99398297"/>
      <w:r w:rsidRPr="00E62F58">
        <w:rPr>
          <w:rFonts w:ascii="Arial" w:hAnsi="Arial" w:cs="Arial"/>
          <w:b/>
          <w:bCs/>
          <w:color w:val="auto"/>
          <w:sz w:val="24"/>
          <w:szCs w:val="24"/>
          <w:lang w:val="es-CO"/>
        </w:rPr>
        <w:t>Comprensión de los datos y preparación de los datos</w:t>
      </w:r>
      <w:bookmarkEnd w:id="1"/>
    </w:p>
    <w:p w14:paraId="69C4C292" w14:textId="689FC259" w:rsidR="00F52644" w:rsidRDefault="00F52644" w:rsidP="00677AEB">
      <w:pPr>
        <w:spacing w:line="360" w:lineRule="auto"/>
        <w:jc w:val="both"/>
        <w:rPr>
          <w:rFonts w:ascii="Arial" w:hAnsi="Arial" w:cs="Arial"/>
          <w:sz w:val="24"/>
          <w:szCs w:val="24"/>
          <w:lang w:val="es-CO"/>
        </w:rPr>
      </w:pPr>
      <w:r w:rsidRPr="00E62F58">
        <w:rPr>
          <w:rFonts w:ascii="Arial" w:hAnsi="Arial" w:cs="Arial"/>
          <w:sz w:val="24"/>
          <w:szCs w:val="24"/>
          <w:lang w:val="es-CO"/>
        </w:rPr>
        <w:t>A</w:t>
      </w:r>
      <w:r w:rsidR="00777B40">
        <w:rPr>
          <w:rFonts w:ascii="Arial" w:hAnsi="Arial" w:cs="Arial"/>
          <w:sz w:val="24"/>
          <w:szCs w:val="24"/>
          <w:lang w:val="es-CO"/>
        </w:rPr>
        <w:t>l cargar los datos y analizar sus características, nos dimos cuenta de que estos</w:t>
      </w:r>
      <w:r w:rsidR="00777B40" w:rsidRPr="00777B40">
        <w:rPr>
          <w:rFonts w:ascii="Arial" w:hAnsi="Arial" w:cs="Arial"/>
          <w:sz w:val="24"/>
          <w:szCs w:val="24"/>
          <w:lang w:val="es-CO"/>
        </w:rPr>
        <w:t xml:space="preserve"> no tienen nulos, pero están presentados de maneras distintas. Algunos comienzan con comillas, otros son espacios. </w:t>
      </w:r>
      <w:r w:rsidR="00777B40">
        <w:rPr>
          <w:rFonts w:ascii="Arial" w:hAnsi="Arial" w:cs="Arial"/>
          <w:sz w:val="24"/>
          <w:szCs w:val="24"/>
          <w:lang w:val="es-CO"/>
        </w:rPr>
        <w:t>Era necesario</w:t>
      </w:r>
      <w:r w:rsidR="00777B40" w:rsidRPr="00777B40">
        <w:rPr>
          <w:rFonts w:ascii="Arial" w:hAnsi="Arial" w:cs="Arial"/>
          <w:sz w:val="24"/>
          <w:szCs w:val="24"/>
          <w:lang w:val="es-CO"/>
        </w:rPr>
        <w:t xml:space="preserve"> lograr entradas similares. Adicionalmente la información importante del paciente esta</w:t>
      </w:r>
      <w:r w:rsidR="00777B40">
        <w:rPr>
          <w:rFonts w:ascii="Arial" w:hAnsi="Arial" w:cs="Arial"/>
          <w:sz w:val="24"/>
          <w:szCs w:val="24"/>
          <w:lang w:val="es-CO"/>
        </w:rPr>
        <w:t>ba</w:t>
      </w:r>
      <w:r w:rsidR="00777B40" w:rsidRPr="00777B40">
        <w:rPr>
          <w:rFonts w:ascii="Arial" w:hAnsi="Arial" w:cs="Arial"/>
          <w:sz w:val="24"/>
          <w:szCs w:val="24"/>
          <w:lang w:val="es-CO"/>
        </w:rPr>
        <w:t xml:space="preserve"> ubicada después del primer punto. </w:t>
      </w:r>
      <w:r w:rsidR="00777B40">
        <w:rPr>
          <w:rFonts w:ascii="Arial" w:hAnsi="Arial" w:cs="Arial"/>
          <w:sz w:val="24"/>
          <w:szCs w:val="24"/>
          <w:lang w:val="es-CO"/>
        </w:rPr>
        <w:t>Además,</w:t>
      </w:r>
      <w:r w:rsidR="00777B40" w:rsidRPr="00777B40">
        <w:rPr>
          <w:rFonts w:ascii="Arial" w:hAnsi="Arial" w:cs="Arial"/>
          <w:sz w:val="24"/>
          <w:szCs w:val="24"/>
          <w:lang w:val="es-CO"/>
        </w:rPr>
        <w:t xml:space="preserve"> v</w:t>
      </w:r>
      <w:r w:rsidR="00777B40">
        <w:rPr>
          <w:rFonts w:ascii="Arial" w:hAnsi="Arial" w:cs="Arial"/>
          <w:sz w:val="24"/>
          <w:szCs w:val="24"/>
          <w:lang w:val="es-CO"/>
        </w:rPr>
        <w:t>i</w:t>
      </w:r>
      <w:r w:rsidR="00777B40" w:rsidRPr="00777B40">
        <w:rPr>
          <w:rFonts w:ascii="Arial" w:hAnsi="Arial" w:cs="Arial"/>
          <w:sz w:val="24"/>
          <w:szCs w:val="24"/>
          <w:lang w:val="es-CO"/>
        </w:rPr>
        <w:t>mos que los labels son categóricos</w:t>
      </w:r>
      <w:r w:rsidR="00777B40">
        <w:rPr>
          <w:rFonts w:ascii="Arial" w:hAnsi="Arial" w:cs="Arial"/>
          <w:sz w:val="24"/>
          <w:szCs w:val="24"/>
          <w:lang w:val="es-CO"/>
        </w:rPr>
        <w:t xml:space="preserve">, por lo que era necesario </w:t>
      </w:r>
      <w:r w:rsidR="00777B40" w:rsidRPr="00777B40">
        <w:rPr>
          <w:rFonts w:ascii="Arial" w:hAnsi="Arial" w:cs="Arial"/>
          <w:sz w:val="24"/>
          <w:szCs w:val="24"/>
          <w:lang w:val="es-CO"/>
        </w:rPr>
        <w:t>volver</w:t>
      </w:r>
      <w:r w:rsidR="00777B40">
        <w:rPr>
          <w:rFonts w:ascii="Arial" w:hAnsi="Arial" w:cs="Arial"/>
          <w:sz w:val="24"/>
          <w:szCs w:val="24"/>
          <w:lang w:val="es-CO"/>
        </w:rPr>
        <w:t>l</w:t>
      </w:r>
      <w:r w:rsidR="00777B40" w:rsidRPr="00777B40">
        <w:rPr>
          <w:rFonts w:ascii="Arial" w:hAnsi="Arial" w:cs="Arial"/>
          <w:sz w:val="24"/>
          <w:szCs w:val="24"/>
          <w:lang w:val="es-CO"/>
        </w:rPr>
        <w:t xml:space="preserve">os numéricos. Aunque un label encoder haría esta tarea con facilidad, </w:t>
      </w:r>
      <w:r w:rsidR="00777B40">
        <w:rPr>
          <w:rFonts w:ascii="Arial" w:hAnsi="Arial" w:cs="Arial"/>
          <w:sz w:val="24"/>
          <w:szCs w:val="24"/>
          <w:lang w:val="es-CO"/>
        </w:rPr>
        <w:t>se quería</w:t>
      </w:r>
      <w:r w:rsidR="00777B40" w:rsidRPr="00777B40">
        <w:rPr>
          <w:rFonts w:ascii="Arial" w:hAnsi="Arial" w:cs="Arial"/>
          <w:sz w:val="24"/>
          <w:szCs w:val="24"/>
          <w:lang w:val="es-CO"/>
        </w:rPr>
        <w:t xml:space="preserve"> conservar la categoría implícita que ya traen.</w:t>
      </w:r>
    </w:p>
    <w:p w14:paraId="2107E202" w14:textId="72AEDF1F" w:rsidR="00777B40" w:rsidRPr="00E62F58" w:rsidRDefault="00777B40" w:rsidP="00677AEB">
      <w:pPr>
        <w:spacing w:line="360" w:lineRule="auto"/>
        <w:jc w:val="both"/>
        <w:rPr>
          <w:rFonts w:ascii="Arial" w:hAnsi="Arial" w:cs="Arial"/>
          <w:sz w:val="24"/>
          <w:szCs w:val="24"/>
          <w:lang w:val="es-CO"/>
        </w:rPr>
      </w:pPr>
      <w:r>
        <w:rPr>
          <w:rFonts w:ascii="Arial" w:hAnsi="Arial" w:cs="Arial"/>
          <w:sz w:val="24"/>
          <w:szCs w:val="24"/>
          <w:lang w:val="es-CO"/>
        </w:rPr>
        <w:t>Otras transformaciones realizadas a los textos fueron la partición de estos en tokens y lematizándolos. Finalmente se</w:t>
      </w:r>
      <w:r w:rsidR="00173DB7">
        <w:rPr>
          <w:rFonts w:ascii="Arial" w:hAnsi="Arial" w:cs="Arial"/>
          <w:sz w:val="24"/>
          <w:szCs w:val="24"/>
          <w:lang w:val="es-CO"/>
        </w:rPr>
        <w:t xml:space="preserve"> utilizó un modelo de Bag Of Words y tf-idf para identificar las palabras importantes. También se </w:t>
      </w:r>
      <w:r w:rsidR="00A573A3">
        <w:rPr>
          <w:rFonts w:ascii="Arial" w:hAnsi="Arial" w:cs="Arial"/>
          <w:sz w:val="24"/>
          <w:szCs w:val="24"/>
          <w:lang w:val="es-CO"/>
        </w:rPr>
        <w:t>utilizó</w:t>
      </w:r>
      <w:r w:rsidR="00173DB7">
        <w:rPr>
          <w:rFonts w:ascii="Arial" w:hAnsi="Arial" w:cs="Arial"/>
          <w:sz w:val="24"/>
          <w:szCs w:val="24"/>
          <w:lang w:val="es-CO"/>
        </w:rPr>
        <w:t xml:space="preserve"> el corpus de nltk para quitar las palabras conectoras que generaran ruido. Estas transformaciones fueron añadidas a un pipeline para poder ajustar el modelo escogido por cada uno.</w:t>
      </w:r>
    </w:p>
    <w:p w14:paraId="769277CA" w14:textId="7567F792" w:rsidR="00F52644" w:rsidRPr="00E62F58" w:rsidRDefault="00F52644" w:rsidP="00677AEB">
      <w:pPr>
        <w:pStyle w:val="Ttulo1"/>
        <w:numPr>
          <w:ilvl w:val="0"/>
          <w:numId w:val="3"/>
        </w:numPr>
        <w:spacing w:line="360" w:lineRule="auto"/>
        <w:rPr>
          <w:rFonts w:ascii="Arial" w:hAnsi="Arial" w:cs="Arial"/>
          <w:b/>
          <w:bCs/>
          <w:color w:val="auto"/>
          <w:sz w:val="24"/>
          <w:szCs w:val="24"/>
          <w:lang w:val="es-CO"/>
        </w:rPr>
      </w:pPr>
      <w:bookmarkStart w:id="2" w:name="_Toc99398298"/>
      <w:r w:rsidRPr="00E62F58">
        <w:rPr>
          <w:rFonts w:ascii="Arial" w:hAnsi="Arial" w:cs="Arial"/>
          <w:b/>
          <w:bCs/>
          <w:color w:val="auto"/>
          <w:sz w:val="24"/>
          <w:szCs w:val="24"/>
          <w:lang w:val="es-CO"/>
        </w:rPr>
        <w:t>Modelado y evaluación</w:t>
      </w:r>
      <w:bookmarkEnd w:id="2"/>
    </w:p>
    <w:p w14:paraId="15639CCC" w14:textId="2FABF23C" w:rsidR="00F52644" w:rsidRPr="00E62F58" w:rsidRDefault="00F53D7A" w:rsidP="00677AEB">
      <w:pPr>
        <w:spacing w:line="360" w:lineRule="auto"/>
        <w:jc w:val="both"/>
        <w:rPr>
          <w:rFonts w:ascii="Arial" w:hAnsi="Arial" w:cs="Arial"/>
          <w:sz w:val="24"/>
          <w:szCs w:val="24"/>
          <w:lang w:val="es-CO"/>
        </w:rPr>
      </w:pPr>
      <w:r>
        <w:rPr>
          <w:rFonts w:ascii="Arial" w:hAnsi="Arial" w:cs="Arial"/>
          <w:sz w:val="24"/>
          <w:szCs w:val="24"/>
          <w:lang w:val="es-CO"/>
        </w:rPr>
        <w:t>Se escogió Naive Bayes debido a</w:t>
      </w:r>
      <w:r w:rsidR="00C20418">
        <w:rPr>
          <w:rFonts w:ascii="Arial" w:hAnsi="Arial" w:cs="Arial"/>
          <w:sz w:val="24"/>
          <w:szCs w:val="24"/>
          <w:lang w:val="es-CO"/>
        </w:rPr>
        <w:t xml:space="preserve"> que este es un modelo que propone un acercamiento con un costo computacional bajo, ideal para ser puesto en un escenario de producción. Adicionalmente se comporta bien al momento de utilizarse para casos de análisis de textos. Se realizó un GridSearch para encontrar los mejores hiperparámetros para el </w:t>
      </w:r>
      <w:r w:rsidR="00C20418">
        <w:rPr>
          <w:rFonts w:ascii="Arial" w:hAnsi="Arial" w:cs="Arial"/>
          <w:sz w:val="24"/>
          <w:szCs w:val="24"/>
          <w:lang w:val="es-CO"/>
        </w:rPr>
        <w:lastRenderedPageBreak/>
        <w:t>modelo. El mejor modelo obtenido tuvo una exactitud de 0.78 frente a los datos de prueba.</w:t>
      </w:r>
    </w:p>
    <w:p w14:paraId="48C2DA07" w14:textId="51E70038" w:rsidR="00C71C9B" w:rsidRPr="00E62F58" w:rsidRDefault="00364E9A" w:rsidP="00677AEB">
      <w:pPr>
        <w:spacing w:line="360" w:lineRule="auto"/>
        <w:jc w:val="both"/>
        <w:rPr>
          <w:rFonts w:ascii="Arial" w:hAnsi="Arial" w:cs="Arial"/>
          <w:sz w:val="24"/>
          <w:szCs w:val="24"/>
          <w:lang w:val="es-CO"/>
        </w:rPr>
      </w:pPr>
      <w:r>
        <w:rPr>
          <w:rFonts w:ascii="Arial" w:hAnsi="Arial" w:cs="Arial"/>
          <w:sz w:val="24"/>
          <w:szCs w:val="24"/>
          <w:lang w:val="es-CO"/>
        </w:rPr>
        <w:t>Se escogió Support Vector Machines</w:t>
      </w:r>
      <w:r w:rsidR="00410792">
        <w:rPr>
          <w:rFonts w:ascii="Arial" w:hAnsi="Arial" w:cs="Arial"/>
          <w:sz w:val="24"/>
          <w:szCs w:val="24"/>
          <w:lang w:val="es-CO"/>
        </w:rPr>
        <w:t xml:space="preserve"> debido a que estos modelos son considerados unos de los </w:t>
      </w:r>
      <w:r w:rsidR="00A573A3">
        <w:rPr>
          <w:rFonts w:ascii="Arial" w:hAnsi="Arial" w:cs="Arial"/>
          <w:sz w:val="24"/>
          <w:szCs w:val="24"/>
          <w:lang w:val="es-CO"/>
        </w:rPr>
        <w:t>más</w:t>
      </w:r>
      <w:r w:rsidR="00410792">
        <w:rPr>
          <w:rFonts w:ascii="Arial" w:hAnsi="Arial" w:cs="Arial"/>
          <w:sz w:val="24"/>
          <w:szCs w:val="24"/>
          <w:lang w:val="es-CO"/>
        </w:rPr>
        <w:t xml:space="preserve"> apropiados para la analítica de textos gracias a su manejo de hiperplanos en la clasificación de datos.</w:t>
      </w:r>
      <w:r w:rsidR="00A573A3">
        <w:rPr>
          <w:rFonts w:ascii="Arial" w:hAnsi="Arial" w:cs="Arial"/>
          <w:sz w:val="24"/>
          <w:szCs w:val="24"/>
          <w:lang w:val="es-CO"/>
        </w:rPr>
        <w:t xml:space="preserve"> Se realizó un GridSearch para encontrar los mejores hiperparámetros para el modelo. El mejor modelo obtenido tuvo una exactitud de 0.82 frente a los datos de prueba.</w:t>
      </w:r>
    </w:p>
    <w:p w14:paraId="369DB8F0" w14:textId="333D0284" w:rsidR="00C71C9B" w:rsidRPr="00E62F58" w:rsidRDefault="00364E9A" w:rsidP="00677AEB">
      <w:pPr>
        <w:spacing w:line="360" w:lineRule="auto"/>
        <w:jc w:val="both"/>
        <w:rPr>
          <w:rFonts w:ascii="Arial" w:hAnsi="Arial" w:cs="Arial"/>
          <w:sz w:val="24"/>
          <w:szCs w:val="24"/>
          <w:lang w:val="es-CO"/>
        </w:rPr>
      </w:pPr>
      <w:r>
        <w:rPr>
          <w:rFonts w:ascii="Arial" w:hAnsi="Arial" w:cs="Arial"/>
          <w:sz w:val="24"/>
          <w:szCs w:val="24"/>
          <w:lang w:val="es-CO"/>
        </w:rPr>
        <w:t xml:space="preserve">Se escogió Logistic Regression debido </w:t>
      </w:r>
      <w:r w:rsidR="0020259C">
        <w:rPr>
          <w:rFonts w:ascii="Arial" w:hAnsi="Arial" w:cs="Arial"/>
          <w:sz w:val="24"/>
          <w:szCs w:val="24"/>
          <w:lang w:val="es-CO"/>
        </w:rPr>
        <w:t xml:space="preserve">a que presentaba un punto de vista distinto utilizando una tarea de aprendizaje contrastante con las anteriores. </w:t>
      </w:r>
      <w:r w:rsidR="00B967E1">
        <w:rPr>
          <w:rFonts w:ascii="Arial" w:hAnsi="Arial" w:cs="Arial"/>
          <w:sz w:val="24"/>
          <w:szCs w:val="24"/>
          <w:lang w:val="es-CO"/>
        </w:rPr>
        <w:t xml:space="preserve">Aunque finalmente se utilice como un clasificador dada la naturaleza de las etiquetas, sirve para hacer interpretaciones y comprender </w:t>
      </w:r>
      <w:r w:rsidR="007C0363">
        <w:rPr>
          <w:rFonts w:ascii="Arial" w:hAnsi="Arial" w:cs="Arial"/>
          <w:sz w:val="24"/>
          <w:szCs w:val="24"/>
          <w:lang w:val="es-CO"/>
        </w:rPr>
        <w:t>más</w:t>
      </w:r>
      <w:r w:rsidR="00B967E1">
        <w:rPr>
          <w:rFonts w:ascii="Arial" w:hAnsi="Arial" w:cs="Arial"/>
          <w:sz w:val="24"/>
          <w:szCs w:val="24"/>
          <w:lang w:val="es-CO"/>
        </w:rPr>
        <w:t xml:space="preserve"> a profundidad el comportamiento de los datos y que patrones siguen. Viendo </w:t>
      </w:r>
      <w:r w:rsidR="007C0363">
        <w:rPr>
          <w:rFonts w:ascii="Arial" w:hAnsi="Arial" w:cs="Arial"/>
          <w:sz w:val="24"/>
          <w:szCs w:val="24"/>
          <w:lang w:val="es-CO"/>
        </w:rPr>
        <w:t>unas métricas buenas</w:t>
      </w:r>
      <w:r w:rsidR="00B967E1">
        <w:rPr>
          <w:rFonts w:ascii="Arial" w:hAnsi="Arial" w:cs="Arial"/>
          <w:sz w:val="24"/>
          <w:szCs w:val="24"/>
          <w:lang w:val="es-CO"/>
        </w:rPr>
        <w:t>, se podría decir que los datos siguen una regresión logística, aunque sea muy difícil poner en contexto numérico al Bag of Words generado y la amplia matriz con palabras con columnas.</w:t>
      </w:r>
      <w:r w:rsidR="007C0363">
        <w:rPr>
          <w:rFonts w:ascii="Arial" w:hAnsi="Arial" w:cs="Arial"/>
          <w:sz w:val="24"/>
          <w:szCs w:val="24"/>
          <w:lang w:val="es-CO"/>
        </w:rPr>
        <w:t xml:space="preserve"> </w:t>
      </w:r>
      <w:r w:rsidR="00173DB7">
        <w:rPr>
          <w:rFonts w:ascii="Arial" w:hAnsi="Arial" w:cs="Arial"/>
          <w:sz w:val="24"/>
          <w:szCs w:val="24"/>
          <w:lang w:val="es-CO"/>
        </w:rPr>
        <w:t xml:space="preserve">Para </w:t>
      </w:r>
      <w:r>
        <w:rPr>
          <w:rFonts w:ascii="Arial" w:hAnsi="Arial" w:cs="Arial"/>
          <w:sz w:val="24"/>
          <w:szCs w:val="24"/>
          <w:lang w:val="es-CO"/>
        </w:rPr>
        <w:t>este algoritmo</w:t>
      </w:r>
      <w:r w:rsidR="00173DB7">
        <w:rPr>
          <w:rFonts w:ascii="Arial" w:hAnsi="Arial" w:cs="Arial"/>
          <w:sz w:val="24"/>
          <w:szCs w:val="24"/>
          <w:lang w:val="es-CO"/>
        </w:rPr>
        <w:t xml:space="preserve"> también se realizó un GridSearch con un conjunto de hiperpar</w:t>
      </w:r>
      <w:r>
        <w:rPr>
          <w:rFonts w:ascii="Arial" w:hAnsi="Arial" w:cs="Arial"/>
          <w:sz w:val="24"/>
          <w:szCs w:val="24"/>
          <w:lang w:val="es-CO"/>
        </w:rPr>
        <w:t>á</w:t>
      </w:r>
      <w:r w:rsidR="00173DB7">
        <w:rPr>
          <w:rFonts w:ascii="Arial" w:hAnsi="Arial" w:cs="Arial"/>
          <w:sz w:val="24"/>
          <w:szCs w:val="24"/>
          <w:lang w:val="es-CO"/>
        </w:rPr>
        <w:t>metros que incluyen las dos penalidades posibles y un rango de coeficientes de regularización. También se incluye en el grid si se usa o no el IDF para ver esto como varía con el comportamiento frecuencial de los tokens. Esto se probó con dos solvers.</w:t>
      </w:r>
      <w:r>
        <w:rPr>
          <w:rFonts w:ascii="Arial" w:hAnsi="Arial" w:cs="Arial"/>
          <w:sz w:val="24"/>
          <w:szCs w:val="24"/>
          <w:lang w:val="es-CO"/>
        </w:rPr>
        <w:t xml:space="preserve"> El modelo más optimo tuvo como coeficiente de determinación R2 un valor de 0.84, junto con un valor de 0-39 en su Root-Mean-Square Error. La exactitud del modelo con los datos de prueba fue de 0.806.</w:t>
      </w:r>
    </w:p>
    <w:p w14:paraId="7BD8BA90" w14:textId="5DF9C46A" w:rsidR="00F52644" w:rsidRPr="00E62F58" w:rsidRDefault="00F52644" w:rsidP="00677AEB">
      <w:pPr>
        <w:pStyle w:val="Ttulo1"/>
        <w:numPr>
          <w:ilvl w:val="0"/>
          <w:numId w:val="3"/>
        </w:numPr>
        <w:spacing w:line="360" w:lineRule="auto"/>
        <w:rPr>
          <w:rFonts w:ascii="Arial" w:hAnsi="Arial" w:cs="Arial"/>
          <w:b/>
          <w:bCs/>
          <w:color w:val="auto"/>
          <w:sz w:val="24"/>
          <w:szCs w:val="24"/>
          <w:lang w:val="es-CO"/>
        </w:rPr>
      </w:pPr>
      <w:bookmarkStart w:id="3" w:name="_Toc99398299"/>
      <w:r w:rsidRPr="00E62F58">
        <w:rPr>
          <w:rFonts w:ascii="Arial" w:hAnsi="Arial" w:cs="Arial"/>
          <w:b/>
          <w:bCs/>
          <w:color w:val="auto"/>
          <w:sz w:val="24"/>
          <w:szCs w:val="24"/>
          <w:lang w:val="es-CO"/>
        </w:rPr>
        <w:t>Resultados</w:t>
      </w:r>
      <w:bookmarkEnd w:id="3"/>
    </w:p>
    <w:p w14:paraId="576EDF28" w14:textId="5845C05F" w:rsidR="00D44230" w:rsidRDefault="00D44230" w:rsidP="00677AEB">
      <w:pPr>
        <w:spacing w:line="360" w:lineRule="auto"/>
        <w:jc w:val="both"/>
        <w:rPr>
          <w:rFonts w:ascii="Arial" w:hAnsi="Arial" w:cs="Arial"/>
          <w:sz w:val="24"/>
          <w:szCs w:val="24"/>
          <w:lang w:val="es-CO"/>
        </w:rPr>
      </w:pPr>
      <w:r>
        <w:rPr>
          <w:rFonts w:ascii="Arial" w:hAnsi="Arial" w:cs="Arial"/>
          <w:sz w:val="24"/>
          <w:szCs w:val="24"/>
          <w:lang w:val="es-CO"/>
        </w:rPr>
        <w:t xml:space="preserve">Los resultados son en general congruentes entre sí. Los dos clasificadores lograron predecir con buena exactitud aquellos pacientes que son o no son elegibles para las pruebas según su descripción médica. Para lograr homogeneidad de los resultados se usó esta métrica y otras más por encima de precisión por su conveniencia en especial considerando el uso de una regresión. Aun así, se recomienda el uso de </w:t>
      </w:r>
      <w:r w:rsidR="006D557E">
        <w:rPr>
          <w:rFonts w:ascii="Arial" w:hAnsi="Arial" w:cs="Arial"/>
          <w:sz w:val="24"/>
          <w:szCs w:val="24"/>
          <w:lang w:val="es-CO"/>
        </w:rPr>
        <w:t>recall</w:t>
      </w:r>
      <w:r>
        <w:rPr>
          <w:rFonts w:ascii="Arial" w:hAnsi="Arial" w:cs="Arial"/>
          <w:sz w:val="24"/>
          <w:szCs w:val="24"/>
          <w:lang w:val="es-CO"/>
        </w:rPr>
        <w:t xml:space="preserve"> por su consideración de los falsos negativos ya que habiendo pruebas de medicamentos experimentales puede ser mejor tener un mayor </w:t>
      </w:r>
      <w:r w:rsidR="0059190E">
        <w:rPr>
          <w:rFonts w:ascii="Arial" w:hAnsi="Arial" w:cs="Arial"/>
          <w:sz w:val="24"/>
          <w:szCs w:val="24"/>
          <w:lang w:val="es-CO"/>
        </w:rPr>
        <w:t>número</w:t>
      </w:r>
      <w:r>
        <w:rPr>
          <w:rFonts w:ascii="Arial" w:hAnsi="Arial" w:cs="Arial"/>
          <w:sz w:val="24"/>
          <w:szCs w:val="24"/>
          <w:lang w:val="es-CO"/>
        </w:rPr>
        <w:t xml:space="preserve"> de estos casos y que no haya incertidumbres que puedan afectar la salud de los pacientes.</w:t>
      </w:r>
    </w:p>
    <w:p w14:paraId="145EC7C5" w14:textId="29190480" w:rsidR="00F52644" w:rsidRDefault="00D44230" w:rsidP="00677AEB">
      <w:pPr>
        <w:spacing w:line="360" w:lineRule="auto"/>
        <w:jc w:val="both"/>
        <w:rPr>
          <w:rFonts w:ascii="Arial" w:hAnsi="Arial" w:cs="Arial"/>
          <w:sz w:val="24"/>
          <w:szCs w:val="24"/>
          <w:lang w:val="es-CO"/>
        </w:rPr>
      </w:pPr>
      <w:r>
        <w:rPr>
          <w:rFonts w:ascii="Arial" w:hAnsi="Arial" w:cs="Arial"/>
          <w:sz w:val="24"/>
          <w:szCs w:val="24"/>
          <w:lang w:val="es-CO"/>
        </w:rPr>
        <w:lastRenderedPageBreak/>
        <w:t xml:space="preserve">El mejor modelo fue SVM </w:t>
      </w:r>
      <w:r w:rsidR="006D557E">
        <w:rPr>
          <w:rFonts w:ascii="Arial" w:hAnsi="Arial" w:cs="Arial"/>
          <w:sz w:val="24"/>
          <w:szCs w:val="24"/>
          <w:lang w:val="es-CO"/>
        </w:rPr>
        <w:t xml:space="preserve">con una exactitud del 82.6%, una métrica excepcional que indica </w:t>
      </w:r>
      <w:r w:rsidR="009C71DC">
        <w:rPr>
          <w:rFonts w:ascii="Arial" w:hAnsi="Arial" w:cs="Arial"/>
          <w:sz w:val="24"/>
          <w:szCs w:val="24"/>
          <w:lang w:val="es-CO"/>
        </w:rPr>
        <w:t>su calidad</w:t>
      </w:r>
      <w:r w:rsidR="006D557E">
        <w:rPr>
          <w:rFonts w:ascii="Arial" w:hAnsi="Arial" w:cs="Arial"/>
          <w:sz w:val="24"/>
          <w:szCs w:val="24"/>
          <w:lang w:val="es-CO"/>
        </w:rPr>
        <w:t>. El modelo desde un punto de vista técnico es bueno</w:t>
      </w:r>
      <w:r w:rsidR="009C71DC">
        <w:rPr>
          <w:rFonts w:ascii="Arial" w:hAnsi="Arial" w:cs="Arial"/>
          <w:sz w:val="24"/>
          <w:szCs w:val="24"/>
          <w:lang w:val="es-CO"/>
        </w:rPr>
        <w:t xml:space="preserve"> y</w:t>
      </w:r>
      <w:r w:rsidR="006D557E">
        <w:rPr>
          <w:rFonts w:ascii="Arial" w:hAnsi="Arial" w:cs="Arial"/>
          <w:sz w:val="24"/>
          <w:szCs w:val="24"/>
          <w:lang w:val="es-CO"/>
        </w:rPr>
        <w:t xml:space="preserve"> en la matriz de confusión podemos ver que los falsos positivos y falsos negativos no representan un porcentaje significante y que están equivalente</w:t>
      </w:r>
      <w:r w:rsidR="009C71DC">
        <w:rPr>
          <w:rFonts w:ascii="Arial" w:hAnsi="Arial" w:cs="Arial"/>
          <w:sz w:val="24"/>
          <w:szCs w:val="24"/>
          <w:lang w:val="es-CO"/>
        </w:rPr>
        <w:t>mente</w:t>
      </w:r>
      <w:r w:rsidR="006D557E">
        <w:rPr>
          <w:rFonts w:ascii="Arial" w:hAnsi="Arial" w:cs="Arial"/>
          <w:sz w:val="24"/>
          <w:szCs w:val="24"/>
          <w:lang w:val="es-CO"/>
        </w:rPr>
        <w:t xml:space="preserve"> distribuidos los 4 cuadrantes, aun </w:t>
      </w:r>
      <w:r w:rsidR="009C71DC">
        <w:rPr>
          <w:rFonts w:ascii="Arial" w:hAnsi="Arial" w:cs="Arial"/>
          <w:sz w:val="24"/>
          <w:szCs w:val="24"/>
          <w:lang w:val="es-CO"/>
        </w:rPr>
        <w:t>así,</w:t>
      </w:r>
      <w:r w:rsidR="006D557E">
        <w:rPr>
          <w:rFonts w:ascii="Arial" w:hAnsi="Arial" w:cs="Arial"/>
          <w:sz w:val="24"/>
          <w:szCs w:val="24"/>
          <w:lang w:val="es-CO"/>
        </w:rPr>
        <w:t xml:space="preserve"> es un modelo que requiere mucho tiempo y con m</w:t>
      </w:r>
      <w:r w:rsidR="009C71DC">
        <w:rPr>
          <w:rFonts w:ascii="Arial" w:hAnsi="Arial" w:cs="Arial"/>
          <w:sz w:val="24"/>
          <w:szCs w:val="24"/>
          <w:lang w:val="es-CO"/>
        </w:rPr>
        <w:t>á</w:t>
      </w:r>
      <w:r w:rsidR="006D557E">
        <w:rPr>
          <w:rFonts w:ascii="Arial" w:hAnsi="Arial" w:cs="Arial"/>
          <w:sz w:val="24"/>
          <w:szCs w:val="24"/>
          <w:lang w:val="es-CO"/>
        </w:rPr>
        <w:t xml:space="preserve">s datos para pacientes o descripciones mayores se puede tener un grave problema de </w:t>
      </w:r>
      <w:r w:rsidR="009C71DC">
        <w:rPr>
          <w:rFonts w:ascii="Arial" w:hAnsi="Arial" w:cs="Arial"/>
          <w:sz w:val="24"/>
          <w:szCs w:val="24"/>
          <w:lang w:val="es-CO"/>
        </w:rPr>
        <w:t>sobre dimensionalidad</w:t>
      </w:r>
      <w:r w:rsidR="006D557E">
        <w:rPr>
          <w:rFonts w:ascii="Arial" w:hAnsi="Arial" w:cs="Arial"/>
          <w:sz w:val="24"/>
          <w:szCs w:val="24"/>
          <w:lang w:val="es-CO"/>
        </w:rPr>
        <w:t xml:space="preserve">. </w:t>
      </w:r>
      <w:r w:rsidR="001A4C09">
        <w:rPr>
          <w:rFonts w:ascii="Arial" w:hAnsi="Arial" w:cs="Arial"/>
          <w:sz w:val="24"/>
          <w:szCs w:val="24"/>
          <w:lang w:val="es-CO"/>
        </w:rPr>
        <w:t xml:space="preserve">El uso de múltiples tipos de aprendizaje y técnicas para el mismo nos deja un buen sabor de boca, ya que pudimos corroborar el patrón logístico que tienen estos datos y lograr usar un método y un modelo mucho </w:t>
      </w:r>
      <w:r w:rsidR="00E94454">
        <w:rPr>
          <w:rFonts w:ascii="Arial" w:hAnsi="Arial" w:cs="Arial"/>
          <w:sz w:val="24"/>
          <w:szCs w:val="24"/>
          <w:lang w:val="es-CO"/>
        </w:rPr>
        <w:t>más</w:t>
      </w:r>
      <w:r w:rsidR="001A4C09">
        <w:rPr>
          <w:rFonts w:ascii="Arial" w:hAnsi="Arial" w:cs="Arial"/>
          <w:sz w:val="24"/>
          <w:szCs w:val="24"/>
          <w:lang w:val="es-CO"/>
        </w:rPr>
        <w:t xml:space="preserve"> eficiente computacional y temporalmente para reproducir los resultados de SVM</w:t>
      </w:r>
      <w:r w:rsidR="0059190E">
        <w:rPr>
          <w:rFonts w:ascii="Arial" w:hAnsi="Arial" w:cs="Arial"/>
          <w:sz w:val="24"/>
          <w:szCs w:val="24"/>
          <w:lang w:val="es-CO"/>
        </w:rPr>
        <w:t>,</w:t>
      </w:r>
      <w:r w:rsidR="001A4C09">
        <w:rPr>
          <w:rFonts w:ascii="Arial" w:hAnsi="Arial" w:cs="Arial"/>
          <w:sz w:val="24"/>
          <w:szCs w:val="24"/>
          <w:lang w:val="es-CO"/>
        </w:rPr>
        <w:t xml:space="preserve"> aunque con menor eficiencia. Se recomienda usar los dos modelos, uno reentrenado (LogisticRegression) con datos nuevos y uno con un entreno base (SVM) para predecir y reconfirmar los datos.</w:t>
      </w:r>
    </w:p>
    <w:p w14:paraId="6EAAD4D8" w14:textId="7FF68BC0" w:rsidR="00C01698" w:rsidRDefault="001A4C09" w:rsidP="00677AEB">
      <w:pPr>
        <w:spacing w:line="360" w:lineRule="auto"/>
        <w:jc w:val="both"/>
        <w:rPr>
          <w:rFonts w:ascii="Arial" w:hAnsi="Arial" w:cs="Arial"/>
          <w:sz w:val="24"/>
          <w:szCs w:val="24"/>
          <w:lang w:val="es-CO"/>
        </w:rPr>
      </w:pPr>
      <w:r>
        <w:rPr>
          <w:rFonts w:ascii="Arial" w:hAnsi="Arial" w:cs="Arial"/>
          <w:sz w:val="24"/>
          <w:szCs w:val="24"/>
          <w:lang w:val="es-CO"/>
        </w:rPr>
        <w:t>De todas maneras, no recomendamos la confianza plena en los modelos, aunque s</w:t>
      </w:r>
      <w:r w:rsidR="009C71DC">
        <w:rPr>
          <w:rFonts w:ascii="Arial" w:hAnsi="Arial" w:cs="Arial"/>
          <w:sz w:val="24"/>
          <w:szCs w:val="24"/>
          <w:lang w:val="es-CO"/>
        </w:rPr>
        <w:t>u</w:t>
      </w:r>
      <w:r>
        <w:rPr>
          <w:rFonts w:ascii="Arial" w:hAnsi="Arial" w:cs="Arial"/>
          <w:sz w:val="24"/>
          <w:szCs w:val="24"/>
          <w:lang w:val="es-CO"/>
        </w:rPr>
        <w:t xml:space="preserve"> nivel de seguridad sea </w:t>
      </w:r>
      <w:r w:rsidR="00B37B1A">
        <w:rPr>
          <w:rFonts w:ascii="Arial" w:hAnsi="Arial" w:cs="Arial"/>
          <w:sz w:val="24"/>
          <w:szCs w:val="24"/>
          <w:lang w:val="es-CO"/>
        </w:rPr>
        <w:t>alto</w:t>
      </w:r>
      <w:r>
        <w:rPr>
          <w:rFonts w:ascii="Arial" w:hAnsi="Arial" w:cs="Arial"/>
          <w:sz w:val="24"/>
          <w:szCs w:val="24"/>
          <w:lang w:val="es-CO"/>
        </w:rPr>
        <w:t xml:space="preserve">. Cuando la vida de un individuo </w:t>
      </w:r>
      <w:r w:rsidR="00E94454">
        <w:rPr>
          <w:rFonts w:ascii="Arial" w:hAnsi="Arial" w:cs="Arial"/>
          <w:sz w:val="24"/>
          <w:szCs w:val="24"/>
          <w:lang w:val="es-CO"/>
        </w:rPr>
        <w:t>está</w:t>
      </w:r>
      <w:r>
        <w:rPr>
          <w:rFonts w:ascii="Arial" w:hAnsi="Arial" w:cs="Arial"/>
          <w:sz w:val="24"/>
          <w:szCs w:val="24"/>
          <w:lang w:val="es-CO"/>
        </w:rPr>
        <w:t xml:space="preserve"> en juego es un riesgo económico como negocio y moral como personas confiar el futuro de una enfermedad en una predicción inexacta.</w:t>
      </w:r>
    </w:p>
    <w:p w14:paraId="11614527" w14:textId="79CC5A5B" w:rsidR="00C01698" w:rsidRDefault="00C01698" w:rsidP="00C01698">
      <w:pPr>
        <w:spacing w:line="360" w:lineRule="auto"/>
        <w:jc w:val="both"/>
        <w:rPr>
          <w:rFonts w:ascii="Arial" w:hAnsi="Arial" w:cs="Arial"/>
          <w:sz w:val="24"/>
          <w:szCs w:val="24"/>
          <w:lang w:val="es-CO"/>
        </w:rPr>
      </w:pPr>
      <w:r>
        <w:rPr>
          <w:rFonts w:ascii="Arial" w:hAnsi="Arial" w:cs="Arial"/>
          <w:sz w:val="24"/>
          <w:szCs w:val="24"/>
          <w:lang w:val="es-CO"/>
        </w:rPr>
        <w:t xml:space="preserve">Por su parte, el tablero es sumamente interesante. Debido a la dimensión exagerada de la matriz resultado, se </w:t>
      </w:r>
      <w:r w:rsidR="00E94454">
        <w:rPr>
          <w:rFonts w:ascii="Arial" w:hAnsi="Arial" w:cs="Arial"/>
          <w:sz w:val="24"/>
          <w:szCs w:val="24"/>
          <w:lang w:val="es-CO"/>
        </w:rPr>
        <w:t>utilizó</w:t>
      </w:r>
      <w:r>
        <w:rPr>
          <w:rFonts w:ascii="Arial" w:hAnsi="Arial" w:cs="Arial"/>
          <w:sz w:val="24"/>
          <w:szCs w:val="24"/>
          <w:lang w:val="es-CO"/>
        </w:rPr>
        <w:t xml:space="preserve"> pandas para sacar aquellas palabras cuya suma en la columna diera los mayores números, significando una alta presencia y un alto índice tfidf, lo que también se traduce en palabras que influencian fuertemente la decisión del clasificador. Es obvio que palabras como </w:t>
      </w:r>
      <w:r w:rsidR="00E94454">
        <w:rPr>
          <w:rFonts w:ascii="Arial" w:hAnsi="Arial" w:cs="Arial"/>
          <w:sz w:val="24"/>
          <w:szCs w:val="24"/>
          <w:lang w:val="es-CO"/>
        </w:rPr>
        <w:t>cáncer</w:t>
      </w:r>
      <w:r>
        <w:rPr>
          <w:rFonts w:ascii="Arial" w:hAnsi="Arial" w:cs="Arial"/>
          <w:sz w:val="24"/>
          <w:szCs w:val="24"/>
          <w:lang w:val="es-CO"/>
        </w:rPr>
        <w:t xml:space="preserve"> y diagnosis sean necesarias, mientras que precancer es casi imperceptible por su bajo porcentaje de influencia. Es fácil ver que pacientes de linfoma en etapa IV recurrente, o pacientes en condiciones similares con </w:t>
      </w:r>
      <w:r w:rsidR="00E94454">
        <w:rPr>
          <w:rFonts w:ascii="Arial" w:hAnsi="Arial" w:cs="Arial"/>
          <w:sz w:val="24"/>
          <w:szCs w:val="24"/>
          <w:lang w:val="es-CO"/>
        </w:rPr>
        <w:t>cáncer</w:t>
      </w:r>
      <w:r>
        <w:rPr>
          <w:rFonts w:ascii="Arial" w:hAnsi="Arial" w:cs="Arial"/>
          <w:sz w:val="24"/>
          <w:szCs w:val="24"/>
          <w:lang w:val="es-CO"/>
        </w:rPr>
        <w:t xml:space="preserve"> de seno, carcinoma o pulmón pueden ser pacientes frecuentemente aceptados en los ensayos clínicos. De manera contraria Pacientes que estén consumiendo o hayan consumido Levonorgestrel probablemente sean muy pocos o de muy poca influencia y no terminen siendo escogidos para la prueba debido a posibles efectos secundarios.</w:t>
      </w:r>
    </w:p>
    <w:p w14:paraId="5BA691DA" w14:textId="4FA0AD03" w:rsidR="00C01698" w:rsidRDefault="00C01698" w:rsidP="00C01698">
      <w:pPr>
        <w:spacing w:line="360" w:lineRule="auto"/>
        <w:jc w:val="both"/>
        <w:rPr>
          <w:rFonts w:ascii="Arial" w:hAnsi="Arial" w:cs="Arial"/>
          <w:sz w:val="24"/>
          <w:szCs w:val="24"/>
          <w:lang w:val="es-CO"/>
        </w:rPr>
      </w:pPr>
      <w:r>
        <w:rPr>
          <w:rFonts w:ascii="Arial" w:hAnsi="Arial" w:cs="Arial"/>
          <w:noProof/>
          <w:sz w:val="24"/>
          <w:szCs w:val="24"/>
          <w:lang w:val="es-CO"/>
        </w:rPr>
        <w:lastRenderedPageBreak/>
        <w:drawing>
          <wp:inline distT="0" distB="0" distL="0" distR="0" wp14:anchorId="3E20F4EF" wp14:editId="206B4E1F">
            <wp:extent cx="5943600" cy="3154680"/>
            <wp:effectExtent l="0" t="0" r="0" b="762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63CA42C8" w14:textId="77777777" w:rsidR="00C01698" w:rsidRPr="00E62F58" w:rsidRDefault="00C01698" w:rsidP="00677AEB">
      <w:pPr>
        <w:spacing w:line="360" w:lineRule="auto"/>
        <w:jc w:val="both"/>
        <w:rPr>
          <w:rFonts w:ascii="Arial" w:hAnsi="Arial" w:cs="Arial"/>
          <w:sz w:val="24"/>
          <w:szCs w:val="24"/>
          <w:lang w:val="es-CO"/>
        </w:rPr>
      </w:pPr>
    </w:p>
    <w:p w14:paraId="0E89307C" w14:textId="4C7D253F" w:rsidR="00F52644" w:rsidRPr="00E62F58" w:rsidRDefault="00F52644" w:rsidP="00677AEB">
      <w:pPr>
        <w:pStyle w:val="Ttulo1"/>
        <w:numPr>
          <w:ilvl w:val="0"/>
          <w:numId w:val="3"/>
        </w:numPr>
        <w:spacing w:line="360" w:lineRule="auto"/>
        <w:rPr>
          <w:rFonts w:ascii="Arial" w:hAnsi="Arial" w:cs="Arial"/>
          <w:b/>
          <w:bCs/>
          <w:color w:val="auto"/>
          <w:sz w:val="24"/>
          <w:szCs w:val="24"/>
          <w:lang w:val="es-CO"/>
        </w:rPr>
      </w:pPr>
      <w:bookmarkStart w:id="4" w:name="_Toc99398300"/>
      <w:r w:rsidRPr="00E62F58">
        <w:rPr>
          <w:rFonts w:ascii="Arial" w:hAnsi="Arial" w:cs="Arial"/>
          <w:b/>
          <w:bCs/>
          <w:color w:val="auto"/>
          <w:sz w:val="24"/>
          <w:szCs w:val="24"/>
          <w:lang w:val="es-CO"/>
        </w:rPr>
        <w:t>Trabajo en equipo</w:t>
      </w:r>
      <w:bookmarkEnd w:id="4"/>
    </w:p>
    <w:p w14:paraId="4EF4F69F" w14:textId="7B680568" w:rsidR="00F52644" w:rsidRPr="00E62F58" w:rsidRDefault="00F52644" w:rsidP="00677AEB">
      <w:pPr>
        <w:pStyle w:val="Prrafodelista"/>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Roles:</w:t>
      </w:r>
    </w:p>
    <w:p w14:paraId="60A45633" w14:textId="69315663" w:rsidR="001A3470" w:rsidRPr="00E62F58"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proyecto: Felipe Bedoya</w:t>
      </w:r>
    </w:p>
    <w:p w14:paraId="24CC094E" w14:textId="00F450AE" w:rsidR="001A3470" w:rsidRPr="00E62F58"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negocio: Camilo Salinas</w:t>
      </w:r>
    </w:p>
    <w:p w14:paraId="69188604" w14:textId="26FEB6A5" w:rsidR="001A3470" w:rsidRPr="00E62F58"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datos: Felipe Bedoya</w:t>
      </w:r>
    </w:p>
    <w:p w14:paraId="2B045C9A" w14:textId="6E7DF93C" w:rsidR="001A3470" w:rsidRPr="00E62F58"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analítica: Nicolás Orjuela</w:t>
      </w:r>
    </w:p>
    <w:p w14:paraId="751B05F2" w14:textId="670C5AFE" w:rsidR="00F52644" w:rsidRPr="00E62F58" w:rsidRDefault="00F52644" w:rsidP="00677AEB">
      <w:pPr>
        <w:pStyle w:val="Prrafodelista"/>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Algoritmo trabajado:</w:t>
      </w:r>
    </w:p>
    <w:p w14:paraId="600BA3FA" w14:textId="5C5D681E" w:rsidR="001A3470" w:rsidRPr="00E62F58"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Naive Bayes: Camilo Salinas</w:t>
      </w:r>
    </w:p>
    <w:p w14:paraId="0670368C" w14:textId="104971B5" w:rsidR="001A3470" w:rsidRPr="00E62F58" w:rsidRDefault="001A3470" w:rsidP="00677AEB">
      <w:pPr>
        <w:pStyle w:val="Prrafodelista"/>
        <w:numPr>
          <w:ilvl w:val="1"/>
          <w:numId w:val="2"/>
        </w:numPr>
        <w:spacing w:line="360" w:lineRule="auto"/>
        <w:jc w:val="both"/>
        <w:rPr>
          <w:rFonts w:ascii="Arial" w:hAnsi="Arial" w:cs="Arial"/>
          <w:sz w:val="24"/>
          <w:szCs w:val="24"/>
        </w:rPr>
      </w:pPr>
      <w:r w:rsidRPr="00E62F58">
        <w:rPr>
          <w:rFonts w:ascii="Arial" w:hAnsi="Arial" w:cs="Arial"/>
          <w:sz w:val="24"/>
          <w:szCs w:val="24"/>
        </w:rPr>
        <w:t>Support Vector Machine</w:t>
      </w:r>
      <w:r w:rsidR="00364E9A">
        <w:rPr>
          <w:rFonts w:ascii="Arial" w:hAnsi="Arial" w:cs="Arial"/>
          <w:sz w:val="24"/>
          <w:szCs w:val="24"/>
        </w:rPr>
        <w:t>s</w:t>
      </w:r>
      <w:r w:rsidRPr="00E62F58">
        <w:rPr>
          <w:rFonts w:ascii="Arial" w:hAnsi="Arial" w:cs="Arial"/>
          <w:sz w:val="24"/>
          <w:szCs w:val="24"/>
        </w:rPr>
        <w:t>: Nicolás Orjuela</w:t>
      </w:r>
    </w:p>
    <w:p w14:paraId="7E877F67" w14:textId="7BC28B44" w:rsidR="001A3470" w:rsidRPr="00E62F58" w:rsidRDefault="001A3470" w:rsidP="00677AEB">
      <w:pPr>
        <w:pStyle w:val="Prrafodelista"/>
        <w:numPr>
          <w:ilvl w:val="1"/>
          <w:numId w:val="2"/>
        </w:numPr>
        <w:spacing w:line="360" w:lineRule="auto"/>
        <w:jc w:val="both"/>
        <w:rPr>
          <w:rFonts w:ascii="Arial" w:hAnsi="Arial" w:cs="Arial"/>
          <w:sz w:val="24"/>
          <w:szCs w:val="24"/>
        </w:rPr>
      </w:pPr>
      <w:r w:rsidRPr="00E62F58">
        <w:rPr>
          <w:rFonts w:ascii="Arial" w:hAnsi="Arial" w:cs="Arial"/>
          <w:sz w:val="24"/>
          <w:szCs w:val="24"/>
        </w:rPr>
        <w:t>Logistic Regression: Felipe Bedoya</w:t>
      </w:r>
    </w:p>
    <w:p w14:paraId="29BBBD4D" w14:textId="399EA8A1" w:rsidR="00F52644" w:rsidRPr="00E62F58" w:rsidRDefault="00F52644" w:rsidP="00677AEB">
      <w:pPr>
        <w:pStyle w:val="Prrafodelista"/>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Retos enfrentados:</w:t>
      </w:r>
    </w:p>
    <w:p w14:paraId="16B7F72A" w14:textId="2DC9A10B" w:rsidR="001A3470" w:rsidRDefault="00FA20D9"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En el preprocesamiento, cuando se le pasan los datos al pipeline, se le pasa la variable objetivo (Y) y las variables independientes (X), pero </w:t>
      </w:r>
      <w:r w:rsidR="001627F5">
        <w:rPr>
          <w:rFonts w:ascii="Arial" w:hAnsi="Arial" w:cs="Arial"/>
          <w:sz w:val="24"/>
          <w:szCs w:val="24"/>
          <w:lang w:val="es-CO"/>
        </w:rPr>
        <w:t>el pipeline</w:t>
      </w:r>
      <w:r>
        <w:rPr>
          <w:rFonts w:ascii="Arial" w:hAnsi="Arial" w:cs="Arial"/>
          <w:sz w:val="24"/>
          <w:szCs w:val="24"/>
          <w:lang w:val="es-CO"/>
        </w:rPr>
        <w:t xml:space="preserve"> solo modificaba las variables independientes.</w:t>
      </w:r>
    </w:p>
    <w:p w14:paraId="6F112D69" w14:textId="398AA79D" w:rsidR="0016657D" w:rsidRDefault="0016657D"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La ejecución del GridSearch del Support Vector Machines tomó aproximadamente 3 horas, por lo que era necesario tener un conjunto </w:t>
      </w:r>
      <w:r>
        <w:rPr>
          <w:rFonts w:ascii="Arial" w:hAnsi="Arial" w:cs="Arial"/>
          <w:sz w:val="24"/>
          <w:szCs w:val="24"/>
          <w:lang w:val="es-CO"/>
        </w:rPr>
        <w:lastRenderedPageBreak/>
        <w:t xml:space="preserve">pequeño pero diverso de hiperparámetros para evitar tener que probar </w:t>
      </w:r>
      <w:r w:rsidR="006E49A3">
        <w:rPr>
          <w:rFonts w:ascii="Arial" w:hAnsi="Arial" w:cs="Arial"/>
          <w:sz w:val="24"/>
          <w:szCs w:val="24"/>
          <w:lang w:val="es-CO"/>
        </w:rPr>
        <w:t>con nuevos conjuntos debido a la limitación de tiempo</w:t>
      </w:r>
      <w:r>
        <w:rPr>
          <w:rFonts w:ascii="Arial" w:hAnsi="Arial" w:cs="Arial"/>
          <w:sz w:val="24"/>
          <w:szCs w:val="24"/>
          <w:lang w:val="es-CO"/>
        </w:rPr>
        <w:t>.</w:t>
      </w:r>
    </w:p>
    <w:p w14:paraId="3F13A3E3" w14:textId="174CF420" w:rsidR="004E46C7" w:rsidRPr="00E62F58" w:rsidRDefault="004E46C7"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Uno de los retos fue poder exportar los datos preprocesados a un csv, puesto que el pipeline no retorna un dataframe común y corriente</w:t>
      </w:r>
      <w:r w:rsidR="003D39B6">
        <w:rPr>
          <w:rFonts w:ascii="Arial" w:hAnsi="Arial" w:cs="Arial"/>
          <w:sz w:val="24"/>
          <w:szCs w:val="24"/>
          <w:lang w:val="es-CO"/>
        </w:rPr>
        <w:t>, sino que retorna una sparse matrix</w:t>
      </w:r>
      <w:r w:rsidR="006E49A3">
        <w:rPr>
          <w:rFonts w:ascii="Arial" w:hAnsi="Arial" w:cs="Arial"/>
          <w:sz w:val="24"/>
          <w:szCs w:val="24"/>
          <w:lang w:val="es-CO"/>
        </w:rPr>
        <w:t>.</w:t>
      </w:r>
    </w:p>
    <w:p w14:paraId="0A1026EB" w14:textId="2A91D575" w:rsidR="00F52644" w:rsidRPr="00E62F58" w:rsidRDefault="00F52644" w:rsidP="00677AEB">
      <w:pPr>
        <w:pStyle w:val="Prrafodelista"/>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Soluciones planteadas:</w:t>
      </w:r>
    </w:p>
    <w:p w14:paraId="37B6C31E" w14:textId="04C6E31F" w:rsidR="001A3470" w:rsidRDefault="00FA20D9"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Para el preprocesamiento, se partió el dataframe y se pasaron 2 series de datos (no dataframes), además, el encoder de los labels se realizó por fuera de los pipelines antes de entrenar los datos.</w:t>
      </w:r>
    </w:p>
    <w:p w14:paraId="5D03BDD4" w14:textId="31F6B956" w:rsidR="00FA20D9" w:rsidRDefault="001627F5"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Se investigo acerca de los rangos y valores óptimos en donde los hiperparámetros funcionaban mejor para el SVM, por lo que solo fue necesario correr el GridSearch 2 veces.</w:t>
      </w:r>
    </w:p>
    <w:p w14:paraId="740509BC" w14:textId="1DEFE95E" w:rsidR="001627F5" w:rsidRPr="00E62F58" w:rsidRDefault="001627F5" w:rsidP="001627F5">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La sparse matrix se convirtió en dataframe y se exportó a csv. Adicionalmente, hay que tener en cuenta el tamaño del csv exportado (</w:t>
      </w:r>
      <w:r w:rsidRPr="001627F5">
        <w:rPr>
          <w:rFonts w:ascii="Arial" w:hAnsi="Arial" w:cs="Arial"/>
          <w:sz w:val="24"/>
          <w:szCs w:val="24"/>
          <w:lang w:val="es-CO"/>
        </w:rPr>
        <w:t>~</w:t>
      </w:r>
      <w:r>
        <w:rPr>
          <w:rFonts w:ascii="Arial" w:hAnsi="Arial" w:cs="Arial"/>
          <w:sz w:val="24"/>
          <w:szCs w:val="24"/>
          <w:lang w:val="es-CO"/>
        </w:rPr>
        <w:t xml:space="preserve">260MB), por lo que no se subió este directamente a Bloque Neón, sino que se subió a OneDrive y se envió el </w:t>
      </w:r>
      <w:r w:rsidR="00900BBE">
        <w:rPr>
          <w:rFonts w:ascii="Arial" w:hAnsi="Arial" w:cs="Arial"/>
          <w:sz w:val="24"/>
          <w:szCs w:val="24"/>
          <w:lang w:val="es-CO"/>
        </w:rPr>
        <w:t>enlace</w:t>
      </w:r>
      <w:r>
        <w:rPr>
          <w:rFonts w:ascii="Arial" w:hAnsi="Arial" w:cs="Arial"/>
          <w:sz w:val="24"/>
          <w:szCs w:val="24"/>
          <w:lang w:val="es-CO"/>
        </w:rPr>
        <w:t>.</w:t>
      </w:r>
    </w:p>
    <w:p w14:paraId="2CDED701" w14:textId="79683906" w:rsidR="00F52644" w:rsidRPr="00E62F58" w:rsidRDefault="001A3470" w:rsidP="00677AEB">
      <w:pPr>
        <w:pStyle w:val="Prrafodelista"/>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Tareas realizadas:</w:t>
      </w:r>
    </w:p>
    <w:p w14:paraId="2E60A74C" w14:textId="2C393D98" w:rsidR="001A3470"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Preprocesamiento de los datos: Felipe Bedoya (</w:t>
      </w:r>
      <w:r w:rsidR="00B967E1">
        <w:rPr>
          <w:rFonts w:ascii="Arial" w:hAnsi="Arial" w:cs="Arial"/>
          <w:sz w:val="24"/>
          <w:szCs w:val="24"/>
          <w:lang w:val="es-CO"/>
        </w:rPr>
        <w:t>3</w:t>
      </w:r>
      <w:r w:rsidRPr="00E62F58">
        <w:rPr>
          <w:rFonts w:ascii="Arial" w:hAnsi="Arial" w:cs="Arial"/>
          <w:sz w:val="24"/>
          <w:szCs w:val="24"/>
          <w:lang w:val="es-CO"/>
        </w:rPr>
        <w:t xml:space="preserve"> horas)</w:t>
      </w:r>
    </w:p>
    <w:p w14:paraId="2AFCAF3C" w14:textId="5E567961" w:rsidR="00FD01DB" w:rsidRDefault="00FD01DB" w:rsidP="00FD01DB">
      <w:pPr>
        <w:spacing w:line="360" w:lineRule="auto"/>
        <w:jc w:val="both"/>
        <w:rPr>
          <w:rFonts w:ascii="Arial" w:hAnsi="Arial" w:cs="Arial"/>
          <w:sz w:val="24"/>
          <w:szCs w:val="24"/>
          <w:lang w:val="es-CO"/>
        </w:rPr>
      </w:pPr>
      <w:r>
        <w:rPr>
          <w:rFonts w:ascii="Arial" w:hAnsi="Arial" w:cs="Arial"/>
          <w:sz w:val="24"/>
          <w:szCs w:val="24"/>
          <w:lang w:val="es-CO"/>
        </w:rPr>
        <w:t xml:space="preserve">El preprocesamiento </w:t>
      </w:r>
      <w:r w:rsidR="00900BBE">
        <w:rPr>
          <w:rFonts w:ascii="Arial" w:hAnsi="Arial" w:cs="Arial"/>
          <w:sz w:val="24"/>
          <w:szCs w:val="24"/>
          <w:lang w:val="es-CO"/>
        </w:rPr>
        <w:t>consistió en un label encoder manual de los datos, la partición de estos en tokens y su lematización. Finalmente se utilizó un modelo de Bag Of Words y tf-idf para identificar las palabras importantes. También se utilizó el corpus de nltk para quitar las palabras conectoras que generaran ruido. Estas transformaciones fueron añadidas a un pipeline para poder ajustar el modelo escogido por cada uno.</w:t>
      </w:r>
    </w:p>
    <w:p w14:paraId="372BF7D3" w14:textId="4C94DC45" w:rsidR="00B37B1A" w:rsidRPr="00FD01DB" w:rsidRDefault="00B37B1A" w:rsidP="00FD01DB">
      <w:pPr>
        <w:spacing w:line="360" w:lineRule="auto"/>
        <w:jc w:val="both"/>
        <w:rPr>
          <w:rFonts w:ascii="Arial" w:hAnsi="Arial" w:cs="Arial"/>
          <w:sz w:val="24"/>
          <w:szCs w:val="24"/>
          <w:lang w:val="es-CO"/>
        </w:rPr>
      </w:pPr>
      <w:r>
        <w:rPr>
          <w:rFonts w:ascii="Arial" w:hAnsi="Arial" w:cs="Arial"/>
          <w:sz w:val="24"/>
          <w:szCs w:val="24"/>
          <w:lang w:val="es-CO"/>
        </w:rPr>
        <w:t xml:space="preserve">Los datos preprocesados se encuentran en este enlace: </w:t>
      </w:r>
      <w:hyperlink r:id="rId9" w:history="1">
        <w:r>
          <w:rPr>
            <w:rStyle w:val="Hipervnculo"/>
            <w:rFonts w:ascii="Arial" w:hAnsi="Arial" w:cs="Arial"/>
            <w:sz w:val="24"/>
            <w:szCs w:val="24"/>
            <w:lang w:val="es-CO"/>
          </w:rPr>
          <w:t>Datos preprocesados</w:t>
        </w:r>
      </w:hyperlink>
    </w:p>
    <w:p w14:paraId="34D2EFB1" w14:textId="7AA8FB3C" w:rsidR="001A3470"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Naive Bayes: Camilo Salinas (</w:t>
      </w:r>
      <w:r w:rsidR="00C20418">
        <w:rPr>
          <w:rFonts w:ascii="Arial" w:hAnsi="Arial" w:cs="Arial"/>
          <w:sz w:val="24"/>
          <w:szCs w:val="24"/>
          <w:lang w:val="es-CO"/>
        </w:rPr>
        <w:t>3</w:t>
      </w:r>
      <w:r w:rsidRPr="00E62F58">
        <w:rPr>
          <w:rFonts w:ascii="Arial" w:hAnsi="Arial" w:cs="Arial"/>
          <w:sz w:val="24"/>
          <w:szCs w:val="24"/>
          <w:lang w:val="es-CO"/>
        </w:rPr>
        <w:t xml:space="preserve"> horas)</w:t>
      </w:r>
    </w:p>
    <w:p w14:paraId="534B8AAB" w14:textId="61B4320D" w:rsidR="00C20418" w:rsidRDefault="00C20418" w:rsidP="00C20418">
      <w:pPr>
        <w:spacing w:line="360" w:lineRule="auto"/>
        <w:jc w:val="both"/>
        <w:rPr>
          <w:rFonts w:ascii="Arial" w:hAnsi="Arial" w:cs="Arial"/>
          <w:sz w:val="24"/>
          <w:szCs w:val="24"/>
          <w:lang w:val="es-CO"/>
        </w:rPr>
      </w:pPr>
      <w:r>
        <w:rPr>
          <w:rFonts w:ascii="Arial" w:hAnsi="Arial" w:cs="Arial"/>
          <w:sz w:val="24"/>
          <w:szCs w:val="24"/>
          <w:lang w:val="es-CO"/>
        </w:rPr>
        <w:t xml:space="preserve">Con el procesamiento de datos ya hechos, se armó un pipeline con el modelo de Naive Bayes, se utilizó un modelo Multinomial ya que daba una precisión mayor. posteriormente se utilizó GridSearch para hallar el modelo con los mejores hiperparámetros para los datos dados. </w:t>
      </w:r>
    </w:p>
    <w:p w14:paraId="4F909BAC" w14:textId="0C377D5A" w:rsidR="001A3470" w:rsidRDefault="001A3470" w:rsidP="00B37B1A">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lastRenderedPageBreak/>
        <w:t>Support Vector Machine</w:t>
      </w:r>
      <w:r w:rsidR="00364E9A">
        <w:rPr>
          <w:rFonts w:ascii="Arial" w:hAnsi="Arial" w:cs="Arial"/>
          <w:sz w:val="24"/>
          <w:szCs w:val="24"/>
          <w:lang w:val="es-CO"/>
        </w:rPr>
        <w:t>s</w:t>
      </w:r>
      <w:r w:rsidRPr="00E62F58">
        <w:rPr>
          <w:rFonts w:ascii="Arial" w:hAnsi="Arial" w:cs="Arial"/>
          <w:sz w:val="24"/>
          <w:szCs w:val="24"/>
          <w:lang w:val="es-CO"/>
        </w:rPr>
        <w:t>: Nicolás Orjuela (</w:t>
      </w:r>
      <w:r w:rsidR="006A0292">
        <w:rPr>
          <w:rFonts w:ascii="Arial" w:hAnsi="Arial" w:cs="Arial"/>
          <w:sz w:val="24"/>
          <w:szCs w:val="24"/>
          <w:lang w:val="es-CO"/>
        </w:rPr>
        <w:t>6</w:t>
      </w:r>
      <w:r w:rsidRPr="00E62F58">
        <w:rPr>
          <w:rFonts w:ascii="Arial" w:hAnsi="Arial" w:cs="Arial"/>
          <w:sz w:val="24"/>
          <w:szCs w:val="24"/>
          <w:lang w:val="es-CO"/>
        </w:rPr>
        <w:t xml:space="preserve"> horas)</w:t>
      </w:r>
    </w:p>
    <w:p w14:paraId="56A60225" w14:textId="58B76A10" w:rsidR="00FD01DB" w:rsidRPr="00FD01DB" w:rsidRDefault="0016657D" w:rsidP="00FD01DB">
      <w:pPr>
        <w:spacing w:line="360" w:lineRule="auto"/>
        <w:jc w:val="both"/>
        <w:rPr>
          <w:rFonts w:ascii="Arial" w:hAnsi="Arial" w:cs="Arial"/>
          <w:sz w:val="24"/>
          <w:szCs w:val="24"/>
          <w:lang w:val="es-CO"/>
        </w:rPr>
      </w:pPr>
      <w:r>
        <w:rPr>
          <w:rFonts w:ascii="Arial" w:hAnsi="Arial" w:cs="Arial"/>
          <w:sz w:val="24"/>
          <w:szCs w:val="24"/>
          <w:lang w:val="es-CO"/>
        </w:rPr>
        <w:t>Ya con el procesamiento hecho, se armó el pipeline junto con el modelo SVM y se aplicó un GridSearch para hallar el modelo con los mejores hiperparámetros para los datos dados. Finalmente, y ya con el modelo entrenado se probó su exactitud y se generó una matriz de confusión para verificar que tan bien clasifica los datos el modelo.</w:t>
      </w:r>
    </w:p>
    <w:p w14:paraId="480C9FA0" w14:textId="1FCE8E62" w:rsidR="001A3470"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 xml:space="preserve">Logistic Regression: </w:t>
      </w:r>
      <w:r w:rsidR="00C20418">
        <w:rPr>
          <w:rFonts w:ascii="Arial" w:hAnsi="Arial" w:cs="Arial"/>
          <w:sz w:val="24"/>
          <w:szCs w:val="24"/>
          <w:lang w:val="es-CO"/>
        </w:rPr>
        <w:t xml:space="preserve">Felipe Bedoya </w:t>
      </w:r>
      <w:r w:rsidRPr="00E62F58">
        <w:rPr>
          <w:rFonts w:ascii="Arial" w:hAnsi="Arial" w:cs="Arial"/>
          <w:sz w:val="24"/>
          <w:szCs w:val="24"/>
          <w:lang w:val="es-CO"/>
        </w:rPr>
        <w:t>(</w:t>
      </w:r>
      <w:r w:rsidR="00B967E1">
        <w:rPr>
          <w:rFonts w:ascii="Arial" w:hAnsi="Arial" w:cs="Arial"/>
          <w:sz w:val="24"/>
          <w:szCs w:val="24"/>
          <w:lang w:val="es-CO"/>
        </w:rPr>
        <w:t>3</w:t>
      </w:r>
      <w:r w:rsidRPr="00E62F58">
        <w:rPr>
          <w:rFonts w:ascii="Arial" w:hAnsi="Arial" w:cs="Arial"/>
          <w:sz w:val="24"/>
          <w:szCs w:val="24"/>
          <w:lang w:val="es-CO"/>
        </w:rPr>
        <w:t xml:space="preserve"> horas)</w:t>
      </w:r>
    </w:p>
    <w:p w14:paraId="375A2715" w14:textId="47D0998C" w:rsidR="00C20418" w:rsidRPr="00FD01DB" w:rsidRDefault="001627F5" w:rsidP="00FD01DB">
      <w:pPr>
        <w:spacing w:line="360" w:lineRule="auto"/>
        <w:jc w:val="both"/>
        <w:rPr>
          <w:rFonts w:ascii="Arial" w:hAnsi="Arial" w:cs="Arial"/>
          <w:sz w:val="24"/>
          <w:szCs w:val="24"/>
          <w:lang w:val="es-CO"/>
        </w:rPr>
      </w:pPr>
      <w:r w:rsidRPr="001627F5">
        <w:rPr>
          <w:rFonts w:ascii="Arial" w:hAnsi="Arial" w:cs="Arial"/>
          <w:sz w:val="24"/>
          <w:szCs w:val="24"/>
          <w:lang w:val="es-CO"/>
        </w:rPr>
        <w:t xml:space="preserve">Ya con el procesamiento hecho, se armó el pipeline junto con el modelo </w:t>
      </w:r>
      <w:r>
        <w:rPr>
          <w:rFonts w:ascii="Arial" w:hAnsi="Arial" w:cs="Arial"/>
          <w:sz w:val="24"/>
          <w:szCs w:val="24"/>
          <w:lang w:val="es-CO"/>
        </w:rPr>
        <w:t>Logistic Regression</w:t>
      </w:r>
      <w:r w:rsidRPr="001627F5">
        <w:rPr>
          <w:rFonts w:ascii="Arial" w:hAnsi="Arial" w:cs="Arial"/>
          <w:sz w:val="24"/>
          <w:szCs w:val="24"/>
          <w:lang w:val="es-CO"/>
        </w:rPr>
        <w:t xml:space="preserve"> y se aplicó un GridSearch para hallar el modelo con los mejores hiperparámetros para los datos dados. Finalmente, y ya con el modelo entrenado se probó su exactitud y se generó una matriz de confusión para verificar que tan bien clasifica los datos el modelo.</w:t>
      </w:r>
    </w:p>
    <w:p w14:paraId="227F3DA5" w14:textId="37AFCC3F" w:rsidR="001A3470" w:rsidRDefault="00C20418"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Investigación del mercado, negocio y estado del arte del problema: Camilo Salinas (3 horas)</w:t>
      </w:r>
    </w:p>
    <w:p w14:paraId="7ADB8470" w14:textId="6C4689FC" w:rsidR="00C20418" w:rsidRPr="00C20418" w:rsidRDefault="00C20418" w:rsidP="00C20418">
      <w:pPr>
        <w:spacing w:line="360" w:lineRule="auto"/>
        <w:jc w:val="both"/>
        <w:rPr>
          <w:rFonts w:ascii="Arial" w:hAnsi="Arial" w:cs="Arial"/>
          <w:sz w:val="24"/>
          <w:szCs w:val="24"/>
          <w:lang w:val="es-CO"/>
        </w:rPr>
      </w:pPr>
      <w:r>
        <w:rPr>
          <w:rFonts w:ascii="Arial" w:hAnsi="Arial" w:cs="Arial"/>
          <w:sz w:val="24"/>
          <w:szCs w:val="24"/>
          <w:lang w:val="es-CO"/>
        </w:rPr>
        <w:t xml:space="preserve">Se investigo a través de un documental a cerca de “Clinical Trials for Cancer” de CNBC, sumado a Wikipedia para saber el costo de operar una prueba clínica para en este caso el cáncer. Se observaron varios videos de distintas fuentes para entender las etapas de una prueba clínica y bajo que parámetro son </w:t>
      </w:r>
      <w:r w:rsidR="00E94454">
        <w:rPr>
          <w:rFonts w:ascii="Arial" w:hAnsi="Arial" w:cs="Arial"/>
          <w:sz w:val="24"/>
          <w:szCs w:val="24"/>
          <w:lang w:val="es-CO"/>
        </w:rPr>
        <w:t>más</w:t>
      </w:r>
      <w:r>
        <w:rPr>
          <w:rFonts w:ascii="Arial" w:hAnsi="Arial" w:cs="Arial"/>
          <w:sz w:val="24"/>
          <w:szCs w:val="24"/>
          <w:lang w:val="es-CO"/>
        </w:rPr>
        <w:t xml:space="preserve"> efectivas.</w:t>
      </w:r>
    </w:p>
    <w:p w14:paraId="6DDA8993" w14:textId="61A1DD30" w:rsidR="00C20418" w:rsidRDefault="00C20418"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Análisis de resultados y creación del tablero de control</w:t>
      </w:r>
      <w:r>
        <w:rPr>
          <w:rFonts w:ascii="Arial" w:hAnsi="Arial" w:cs="Arial"/>
          <w:sz w:val="24"/>
          <w:szCs w:val="24"/>
          <w:lang w:val="es-CO"/>
        </w:rPr>
        <w:t>: Felipe Bedoya (1 hora)</w:t>
      </w:r>
    </w:p>
    <w:p w14:paraId="366A89D7" w14:textId="546AC73F" w:rsidR="00FD01DB" w:rsidRPr="00FD01DB" w:rsidRDefault="0059190E" w:rsidP="00FD01DB">
      <w:pPr>
        <w:spacing w:line="360" w:lineRule="auto"/>
        <w:jc w:val="both"/>
        <w:rPr>
          <w:rFonts w:ascii="Arial" w:hAnsi="Arial" w:cs="Arial"/>
          <w:sz w:val="24"/>
          <w:szCs w:val="24"/>
          <w:lang w:val="es-CO"/>
        </w:rPr>
      </w:pPr>
      <w:r>
        <w:rPr>
          <w:rFonts w:ascii="Arial" w:hAnsi="Arial" w:cs="Arial"/>
          <w:sz w:val="24"/>
          <w:szCs w:val="24"/>
          <w:lang w:val="es-CO"/>
        </w:rPr>
        <w:t xml:space="preserve">Debido a la dimensión exagerada de la matriz resultado, se utilizó pandas para </w:t>
      </w:r>
      <w:r>
        <w:rPr>
          <w:rFonts w:ascii="Arial" w:hAnsi="Arial" w:cs="Arial"/>
          <w:sz w:val="24"/>
          <w:szCs w:val="24"/>
          <w:lang w:val="es-CO"/>
        </w:rPr>
        <w:t xml:space="preserve">armar el tablero y </w:t>
      </w:r>
      <w:r>
        <w:rPr>
          <w:rFonts w:ascii="Arial" w:hAnsi="Arial" w:cs="Arial"/>
          <w:sz w:val="24"/>
          <w:szCs w:val="24"/>
          <w:lang w:val="es-CO"/>
        </w:rPr>
        <w:t>sacar aquellas palabras cuya suma en la columna diera los mayores números, significando una alta presencia y un alto índice tfidf, lo que también se traduce en palabras que influencian fuertemente la decisión del clasificador.</w:t>
      </w:r>
    </w:p>
    <w:p w14:paraId="2F817667" w14:textId="1B7F866A" w:rsidR="00C74CB8" w:rsidRDefault="00C74CB8"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Preparación del video y presentación:</w:t>
      </w:r>
      <w:r w:rsidR="00C20418">
        <w:rPr>
          <w:rFonts w:ascii="Arial" w:hAnsi="Arial" w:cs="Arial"/>
          <w:sz w:val="24"/>
          <w:szCs w:val="24"/>
          <w:lang w:val="es-CO"/>
        </w:rPr>
        <w:t xml:space="preserve"> Camilo Salinas y Nicolas Orjuela (1 Hora)</w:t>
      </w:r>
    </w:p>
    <w:p w14:paraId="5C017A2D" w14:textId="1303DC93" w:rsidR="00FD01DB" w:rsidRPr="00FD01DB" w:rsidRDefault="0059190E" w:rsidP="00FD01DB">
      <w:pPr>
        <w:spacing w:line="360" w:lineRule="auto"/>
        <w:jc w:val="both"/>
        <w:rPr>
          <w:rFonts w:ascii="Arial" w:hAnsi="Arial" w:cs="Arial"/>
          <w:sz w:val="24"/>
          <w:szCs w:val="24"/>
          <w:lang w:val="es-CO"/>
        </w:rPr>
      </w:pPr>
      <w:r>
        <w:rPr>
          <w:rFonts w:ascii="Arial" w:hAnsi="Arial" w:cs="Arial"/>
          <w:sz w:val="24"/>
          <w:szCs w:val="24"/>
          <w:lang w:val="es-CO"/>
        </w:rPr>
        <w:t>Ya con los resultados y tablero de control se procedió a hacer un análisis desde la perspectiva del negocio y analizar lo obtenido a lo largo del proyecto.</w:t>
      </w:r>
    </w:p>
    <w:p w14:paraId="22489961" w14:textId="21E73CC4" w:rsidR="001A3470" w:rsidRPr="00E62F58" w:rsidRDefault="001A3470" w:rsidP="00677AEB">
      <w:pPr>
        <w:pStyle w:val="Prrafodelista"/>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lastRenderedPageBreak/>
        <w:t>Repartición de los puntos:</w:t>
      </w:r>
    </w:p>
    <w:p w14:paraId="3F130185" w14:textId="6F232BAC" w:rsidR="00C74CB8" w:rsidRPr="00E62F58" w:rsidRDefault="00900BBE" w:rsidP="00677AEB">
      <w:pPr>
        <w:spacing w:line="360" w:lineRule="auto"/>
        <w:jc w:val="both"/>
        <w:rPr>
          <w:rFonts w:ascii="Arial" w:hAnsi="Arial" w:cs="Arial"/>
          <w:sz w:val="24"/>
          <w:szCs w:val="24"/>
          <w:lang w:val="es-CO"/>
        </w:rPr>
      </w:pPr>
      <w:r>
        <w:rPr>
          <w:rFonts w:ascii="Arial" w:hAnsi="Arial" w:cs="Arial"/>
          <w:sz w:val="24"/>
          <w:szCs w:val="24"/>
          <w:lang w:val="es-CO"/>
        </w:rPr>
        <w:t xml:space="preserve">Cada uno cumplió los roles asignados, por lo que, aunque se realizaron partes diferentes del proyecto, todos aportamos una parte igual a la realización de este, por lo que lo </w:t>
      </w:r>
      <w:r w:rsidR="0059190E">
        <w:rPr>
          <w:rFonts w:ascii="Arial" w:hAnsi="Arial" w:cs="Arial"/>
          <w:sz w:val="24"/>
          <w:szCs w:val="24"/>
          <w:lang w:val="es-CO"/>
        </w:rPr>
        <w:t>más</w:t>
      </w:r>
      <w:r>
        <w:rPr>
          <w:rFonts w:ascii="Arial" w:hAnsi="Arial" w:cs="Arial"/>
          <w:sz w:val="24"/>
          <w:szCs w:val="24"/>
          <w:lang w:val="es-CO"/>
        </w:rPr>
        <w:t xml:space="preserve"> justo es repartirnos equitativamente los 100 puntos.</w:t>
      </w:r>
    </w:p>
    <w:p w14:paraId="68456B2C" w14:textId="3A914FCE" w:rsidR="001A3470" w:rsidRPr="00E62F58" w:rsidRDefault="00C74CB8"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Felipe Bedoya:</w:t>
      </w:r>
      <w:r w:rsidR="00FD01DB">
        <w:rPr>
          <w:rFonts w:ascii="Arial" w:hAnsi="Arial" w:cs="Arial"/>
          <w:sz w:val="24"/>
          <w:szCs w:val="24"/>
          <w:lang w:val="es-CO"/>
        </w:rPr>
        <w:t xml:space="preserve"> </w:t>
      </w:r>
      <w:r w:rsidR="00900BBE">
        <w:rPr>
          <w:rFonts w:ascii="Arial" w:hAnsi="Arial" w:cs="Arial"/>
          <w:sz w:val="24"/>
          <w:szCs w:val="24"/>
          <w:lang w:val="es-CO"/>
        </w:rPr>
        <w:t>33 1/3</w:t>
      </w:r>
      <w:r w:rsidR="00FD01DB">
        <w:rPr>
          <w:rFonts w:ascii="Arial" w:hAnsi="Arial" w:cs="Arial"/>
          <w:sz w:val="24"/>
          <w:szCs w:val="24"/>
          <w:lang w:val="es-CO"/>
        </w:rPr>
        <w:t xml:space="preserve"> puntos</w:t>
      </w:r>
    </w:p>
    <w:p w14:paraId="18FAA905" w14:textId="2ACFC8B4" w:rsidR="00C74CB8" w:rsidRPr="00E62F58" w:rsidRDefault="00C74CB8"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Nicolás Orjuela:</w:t>
      </w:r>
      <w:r w:rsidR="00FD01DB">
        <w:rPr>
          <w:rFonts w:ascii="Arial" w:hAnsi="Arial" w:cs="Arial"/>
          <w:sz w:val="24"/>
          <w:szCs w:val="24"/>
          <w:lang w:val="es-CO"/>
        </w:rPr>
        <w:t xml:space="preserve"> </w:t>
      </w:r>
      <w:r w:rsidR="00900BBE">
        <w:rPr>
          <w:rFonts w:ascii="Arial" w:hAnsi="Arial" w:cs="Arial"/>
          <w:sz w:val="24"/>
          <w:szCs w:val="24"/>
          <w:lang w:val="es-CO"/>
        </w:rPr>
        <w:t>33 1/3</w:t>
      </w:r>
      <w:r w:rsidR="00FD01DB">
        <w:rPr>
          <w:rFonts w:ascii="Arial" w:hAnsi="Arial" w:cs="Arial"/>
          <w:sz w:val="24"/>
          <w:szCs w:val="24"/>
          <w:lang w:val="es-CO"/>
        </w:rPr>
        <w:t xml:space="preserve"> puntos</w:t>
      </w:r>
    </w:p>
    <w:p w14:paraId="34387203" w14:textId="14E9024B" w:rsidR="00C74CB8" w:rsidRPr="00E62F58" w:rsidRDefault="00C74CB8"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Camilo Salinas:</w:t>
      </w:r>
      <w:r w:rsidR="00FD01DB">
        <w:rPr>
          <w:rFonts w:ascii="Arial" w:hAnsi="Arial" w:cs="Arial"/>
          <w:sz w:val="24"/>
          <w:szCs w:val="24"/>
          <w:lang w:val="es-CO"/>
        </w:rPr>
        <w:t xml:space="preserve"> </w:t>
      </w:r>
      <w:r w:rsidR="00900BBE">
        <w:rPr>
          <w:rFonts w:ascii="Arial" w:hAnsi="Arial" w:cs="Arial"/>
          <w:sz w:val="24"/>
          <w:szCs w:val="24"/>
          <w:lang w:val="es-CO"/>
        </w:rPr>
        <w:t>33 1/3</w:t>
      </w:r>
      <w:r w:rsidR="00FD01DB">
        <w:rPr>
          <w:rFonts w:ascii="Arial" w:hAnsi="Arial" w:cs="Arial"/>
          <w:sz w:val="24"/>
          <w:szCs w:val="24"/>
          <w:lang w:val="es-CO"/>
        </w:rPr>
        <w:t>puntos</w:t>
      </w:r>
    </w:p>
    <w:p w14:paraId="15A01B79" w14:textId="4A2D7889" w:rsidR="001A3470" w:rsidRPr="00E62F58" w:rsidRDefault="001A3470" w:rsidP="00677AEB">
      <w:pPr>
        <w:pStyle w:val="Prrafodelista"/>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Puntos por mejorar en el siguiente proyecto:</w:t>
      </w:r>
    </w:p>
    <w:p w14:paraId="4D75FBC8" w14:textId="0C349C62" w:rsidR="001A3470" w:rsidRDefault="00FD01DB"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Aprovechar </w:t>
      </w:r>
      <w:r w:rsidR="0059190E">
        <w:rPr>
          <w:rFonts w:ascii="Arial" w:hAnsi="Arial" w:cs="Arial"/>
          <w:sz w:val="24"/>
          <w:szCs w:val="24"/>
          <w:lang w:val="es-CO"/>
        </w:rPr>
        <w:t>aún</w:t>
      </w:r>
      <w:r>
        <w:rPr>
          <w:rFonts w:ascii="Arial" w:hAnsi="Arial" w:cs="Arial"/>
          <w:sz w:val="24"/>
          <w:szCs w:val="24"/>
          <w:lang w:val="es-CO"/>
        </w:rPr>
        <w:t xml:space="preserve"> más el tiempo y no dejar todo para última hora</w:t>
      </w:r>
    </w:p>
    <w:p w14:paraId="45FB9E76" w14:textId="65C27985" w:rsidR="00FD01DB" w:rsidRDefault="00FD01DB"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Aunque la comunicación entre el grupo es buena, nos podríamos beneficiar de tener varias reuniones en donde discutamos la estrategia para abarcar la siguiente etapa del proyecto</w:t>
      </w:r>
    </w:p>
    <w:p w14:paraId="70BCD248" w14:textId="4D6EBC43" w:rsidR="00FD01DB" w:rsidRPr="00E62F58" w:rsidRDefault="00FD01DB"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Se puede aumentar la colaboración y ayuda entre nosotros cuando se nos presentan errores o confusiones teóricas o al momento de ejecutar el código.</w:t>
      </w:r>
    </w:p>
    <w:p w14:paraId="790772CF" w14:textId="77777777" w:rsidR="001A3470" w:rsidRPr="00C5082A" w:rsidRDefault="001A3470" w:rsidP="00677AEB">
      <w:pPr>
        <w:spacing w:line="360" w:lineRule="auto"/>
        <w:ind w:left="360"/>
        <w:jc w:val="both"/>
        <w:rPr>
          <w:rFonts w:ascii="Arial" w:hAnsi="Arial" w:cs="Arial"/>
          <w:sz w:val="24"/>
          <w:szCs w:val="24"/>
          <w:lang w:val="es-CO"/>
        </w:rPr>
      </w:pPr>
    </w:p>
    <w:p w14:paraId="534E8940" w14:textId="77777777" w:rsidR="00F52644" w:rsidRPr="00F52644" w:rsidRDefault="00F52644" w:rsidP="00F52644">
      <w:pPr>
        <w:rPr>
          <w:rFonts w:ascii="Times New Roman" w:hAnsi="Times New Roman" w:cs="Times New Roman"/>
          <w:b/>
          <w:bCs/>
          <w:sz w:val="24"/>
          <w:szCs w:val="24"/>
          <w:lang w:val="es-CO"/>
        </w:rPr>
      </w:pPr>
    </w:p>
    <w:sectPr w:rsidR="00F52644" w:rsidRPr="00F5264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BBACD" w14:textId="77777777" w:rsidR="00A8498D" w:rsidRDefault="00A8498D" w:rsidP="00C5082A">
      <w:pPr>
        <w:spacing w:after="0" w:line="240" w:lineRule="auto"/>
      </w:pPr>
      <w:r>
        <w:separator/>
      </w:r>
    </w:p>
  </w:endnote>
  <w:endnote w:type="continuationSeparator" w:id="0">
    <w:p w14:paraId="13959E3B" w14:textId="77777777" w:rsidR="00A8498D" w:rsidRDefault="00A8498D" w:rsidP="00C5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071701"/>
      <w:docPartObj>
        <w:docPartGallery w:val="Page Numbers (Bottom of Page)"/>
        <w:docPartUnique/>
      </w:docPartObj>
    </w:sdtPr>
    <w:sdtEndPr/>
    <w:sdtContent>
      <w:p w14:paraId="1BB7C309" w14:textId="6FA70F6D" w:rsidR="00C5082A" w:rsidRDefault="00C5082A">
        <w:pPr>
          <w:pStyle w:val="Piedepgina"/>
          <w:jc w:val="right"/>
        </w:pPr>
        <w:r>
          <w:fldChar w:fldCharType="begin"/>
        </w:r>
        <w:r>
          <w:instrText>PAGE   \* MERGEFORMAT</w:instrText>
        </w:r>
        <w:r>
          <w:fldChar w:fldCharType="separate"/>
        </w:r>
        <w:r>
          <w:rPr>
            <w:lang w:val="es-ES"/>
          </w:rPr>
          <w:t>2</w:t>
        </w:r>
        <w:r>
          <w:fldChar w:fldCharType="end"/>
        </w:r>
      </w:p>
    </w:sdtContent>
  </w:sdt>
  <w:p w14:paraId="42F33A7F" w14:textId="77777777" w:rsidR="00C5082A" w:rsidRDefault="00C508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22135" w14:textId="77777777" w:rsidR="00A8498D" w:rsidRDefault="00A8498D" w:rsidP="00C5082A">
      <w:pPr>
        <w:spacing w:after="0" w:line="240" w:lineRule="auto"/>
      </w:pPr>
      <w:r>
        <w:separator/>
      </w:r>
    </w:p>
  </w:footnote>
  <w:footnote w:type="continuationSeparator" w:id="0">
    <w:p w14:paraId="4E1E19B0" w14:textId="77777777" w:rsidR="00A8498D" w:rsidRDefault="00A8498D" w:rsidP="00C50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57E4"/>
    <w:multiLevelType w:val="hybridMultilevel"/>
    <w:tmpl w:val="08AADF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7674E0"/>
    <w:multiLevelType w:val="hybridMultilevel"/>
    <w:tmpl w:val="CED8B474"/>
    <w:lvl w:ilvl="0" w:tplc="C130EED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F1713"/>
    <w:multiLevelType w:val="hybridMultilevel"/>
    <w:tmpl w:val="27EE440C"/>
    <w:lvl w:ilvl="0" w:tplc="E57A2ADC">
      <w:start w:val="1"/>
      <w:numFmt w:val="lowerLetter"/>
      <w:lvlText w:val="%1."/>
      <w:lvlJc w:val="left"/>
      <w:pPr>
        <w:ind w:left="720" w:hanging="360"/>
      </w:pPr>
      <w:rPr>
        <w:rFonts w:ascii="Times New Roman" w:eastAsiaTheme="minorHAnsi" w:hAnsi="Times New Roman" w:cs="Times New Roman"/>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2B"/>
    <w:rsid w:val="00025C8C"/>
    <w:rsid w:val="00101720"/>
    <w:rsid w:val="001627F5"/>
    <w:rsid w:val="0016657D"/>
    <w:rsid w:val="00173DB7"/>
    <w:rsid w:val="00194A76"/>
    <w:rsid w:val="001A3470"/>
    <w:rsid w:val="001A4C09"/>
    <w:rsid w:val="001D31EC"/>
    <w:rsid w:val="0020259C"/>
    <w:rsid w:val="00357DA5"/>
    <w:rsid w:val="00364E9A"/>
    <w:rsid w:val="003D39B6"/>
    <w:rsid w:val="00410792"/>
    <w:rsid w:val="004161BA"/>
    <w:rsid w:val="004D07FF"/>
    <w:rsid w:val="004E46C7"/>
    <w:rsid w:val="0059190E"/>
    <w:rsid w:val="005A65FC"/>
    <w:rsid w:val="005B31D5"/>
    <w:rsid w:val="005C1EA0"/>
    <w:rsid w:val="0062102B"/>
    <w:rsid w:val="006715DB"/>
    <w:rsid w:val="0067480A"/>
    <w:rsid w:val="00677AEB"/>
    <w:rsid w:val="006A0292"/>
    <w:rsid w:val="006D557E"/>
    <w:rsid w:val="006E49A3"/>
    <w:rsid w:val="007074A1"/>
    <w:rsid w:val="00742833"/>
    <w:rsid w:val="00777B40"/>
    <w:rsid w:val="007C0363"/>
    <w:rsid w:val="007C6C86"/>
    <w:rsid w:val="007F31CF"/>
    <w:rsid w:val="00900BBE"/>
    <w:rsid w:val="009C71DC"/>
    <w:rsid w:val="00A31448"/>
    <w:rsid w:val="00A56060"/>
    <w:rsid w:val="00A573A3"/>
    <w:rsid w:val="00A8498D"/>
    <w:rsid w:val="00B37B1A"/>
    <w:rsid w:val="00B84B06"/>
    <w:rsid w:val="00B87088"/>
    <w:rsid w:val="00B93D39"/>
    <w:rsid w:val="00B967E1"/>
    <w:rsid w:val="00C01698"/>
    <w:rsid w:val="00C20418"/>
    <w:rsid w:val="00C35B08"/>
    <w:rsid w:val="00C5082A"/>
    <w:rsid w:val="00C71C9B"/>
    <w:rsid w:val="00C74CB8"/>
    <w:rsid w:val="00D06094"/>
    <w:rsid w:val="00D44230"/>
    <w:rsid w:val="00DC5041"/>
    <w:rsid w:val="00DE5A06"/>
    <w:rsid w:val="00E45729"/>
    <w:rsid w:val="00E62F58"/>
    <w:rsid w:val="00E94454"/>
    <w:rsid w:val="00EA5693"/>
    <w:rsid w:val="00F52644"/>
    <w:rsid w:val="00F53D7A"/>
    <w:rsid w:val="00FA20D9"/>
    <w:rsid w:val="00FD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CDC4"/>
  <w15:chartTrackingRefBased/>
  <w15:docId w15:val="{2DA55C4F-E33C-457B-947D-D26EA7ED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08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2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5693"/>
    <w:pPr>
      <w:ind w:left="720"/>
      <w:contextualSpacing/>
    </w:pPr>
  </w:style>
  <w:style w:type="table" w:styleId="Tablaconcuadrcula">
    <w:name w:val="Table Grid"/>
    <w:basedOn w:val="Tablanormal"/>
    <w:uiPriority w:val="39"/>
    <w:rsid w:val="00EA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5082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5082A"/>
    <w:pPr>
      <w:outlineLvl w:val="9"/>
    </w:pPr>
    <w:rPr>
      <w:lang w:val="es-CO" w:eastAsia="es-CO"/>
    </w:rPr>
  </w:style>
  <w:style w:type="paragraph" w:styleId="TDC1">
    <w:name w:val="toc 1"/>
    <w:basedOn w:val="Normal"/>
    <w:next w:val="Normal"/>
    <w:autoRedefine/>
    <w:uiPriority w:val="39"/>
    <w:unhideWhenUsed/>
    <w:rsid w:val="00C5082A"/>
    <w:pPr>
      <w:spacing w:after="100"/>
    </w:pPr>
  </w:style>
  <w:style w:type="character" w:styleId="Hipervnculo">
    <w:name w:val="Hyperlink"/>
    <w:basedOn w:val="Fuentedeprrafopredeter"/>
    <w:uiPriority w:val="99"/>
    <w:unhideWhenUsed/>
    <w:rsid w:val="00C5082A"/>
    <w:rPr>
      <w:color w:val="0563C1" w:themeColor="hyperlink"/>
      <w:u w:val="single"/>
    </w:rPr>
  </w:style>
  <w:style w:type="paragraph" w:styleId="Encabezado">
    <w:name w:val="header"/>
    <w:basedOn w:val="Normal"/>
    <w:link w:val="EncabezadoCar"/>
    <w:uiPriority w:val="99"/>
    <w:unhideWhenUsed/>
    <w:rsid w:val="00C5082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5082A"/>
  </w:style>
  <w:style w:type="paragraph" w:styleId="Piedepgina">
    <w:name w:val="footer"/>
    <w:basedOn w:val="Normal"/>
    <w:link w:val="PiedepginaCar"/>
    <w:uiPriority w:val="99"/>
    <w:unhideWhenUsed/>
    <w:rsid w:val="00C5082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5082A"/>
  </w:style>
  <w:style w:type="paragraph" w:styleId="HTMLconformatoprevio">
    <w:name w:val="HTML Preformatted"/>
    <w:basedOn w:val="Normal"/>
    <w:link w:val="HTMLconformatoprevioCar"/>
    <w:uiPriority w:val="99"/>
    <w:unhideWhenUsed/>
    <w:rsid w:val="00B96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967E1"/>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1627F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B37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7859">
      <w:bodyDiv w:val="1"/>
      <w:marLeft w:val="0"/>
      <w:marRight w:val="0"/>
      <w:marTop w:val="0"/>
      <w:marBottom w:val="0"/>
      <w:divBdr>
        <w:top w:val="none" w:sz="0" w:space="0" w:color="auto"/>
        <w:left w:val="none" w:sz="0" w:space="0" w:color="auto"/>
        <w:bottom w:val="none" w:sz="0" w:space="0" w:color="auto"/>
        <w:right w:val="none" w:sz="0" w:space="0" w:color="auto"/>
      </w:divBdr>
    </w:div>
    <w:div w:id="1269892728">
      <w:bodyDiv w:val="1"/>
      <w:marLeft w:val="0"/>
      <w:marRight w:val="0"/>
      <w:marTop w:val="0"/>
      <w:marBottom w:val="0"/>
      <w:divBdr>
        <w:top w:val="none" w:sz="0" w:space="0" w:color="auto"/>
        <w:left w:val="none" w:sz="0" w:space="0" w:color="auto"/>
        <w:bottom w:val="none" w:sz="0" w:space="0" w:color="auto"/>
        <w:right w:val="none" w:sz="0" w:space="0" w:color="auto"/>
      </w:divBdr>
    </w:div>
    <w:div w:id="1530680733">
      <w:bodyDiv w:val="1"/>
      <w:marLeft w:val="0"/>
      <w:marRight w:val="0"/>
      <w:marTop w:val="0"/>
      <w:marBottom w:val="0"/>
      <w:divBdr>
        <w:top w:val="none" w:sz="0" w:space="0" w:color="auto"/>
        <w:left w:val="none" w:sz="0" w:space="0" w:color="auto"/>
        <w:bottom w:val="none" w:sz="0" w:space="0" w:color="auto"/>
        <w:right w:val="none" w:sz="0" w:space="0" w:color="auto"/>
      </w:divBdr>
      <w:divsChild>
        <w:div w:id="76826129">
          <w:marLeft w:val="0"/>
          <w:marRight w:val="0"/>
          <w:marTop w:val="0"/>
          <w:marBottom w:val="0"/>
          <w:divBdr>
            <w:top w:val="none" w:sz="0" w:space="0" w:color="auto"/>
            <w:left w:val="none" w:sz="0" w:space="0" w:color="auto"/>
            <w:bottom w:val="none" w:sz="0" w:space="0" w:color="auto"/>
            <w:right w:val="none" w:sz="0" w:space="0" w:color="auto"/>
          </w:divBdr>
          <w:divsChild>
            <w:div w:id="774053707">
              <w:marLeft w:val="0"/>
              <w:marRight w:val="0"/>
              <w:marTop w:val="75"/>
              <w:marBottom w:val="0"/>
              <w:divBdr>
                <w:top w:val="none" w:sz="0" w:space="0" w:color="auto"/>
                <w:left w:val="none" w:sz="0" w:space="0" w:color="auto"/>
                <w:bottom w:val="none" w:sz="0" w:space="0" w:color="auto"/>
                <w:right w:val="none" w:sz="0" w:space="0" w:color="auto"/>
              </w:divBdr>
              <w:divsChild>
                <w:div w:id="125971166">
                  <w:marLeft w:val="0"/>
                  <w:marRight w:val="0"/>
                  <w:marTop w:val="0"/>
                  <w:marBottom w:val="0"/>
                  <w:divBdr>
                    <w:top w:val="none" w:sz="0" w:space="0" w:color="auto"/>
                    <w:left w:val="none" w:sz="0" w:space="0" w:color="auto"/>
                    <w:bottom w:val="none" w:sz="0" w:space="0" w:color="auto"/>
                    <w:right w:val="none" w:sz="0" w:space="0" w:color="auto"/>
                  </w:divBdr>
                  <w:divsChild>
                    <w:div w:id="5782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niandes-my.sharepoint.com/:x:/g/personal/f_bedoya_uniandes_edu_co/EWZB68C7cU5Ij_smbagWIt8BKnCJFhW8ejK0RtsA8DW0Bw?e=v3fe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5452-0183-480D-8BCC-79AA03B8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2034</Words>
  <Characters>11187</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Bedoya</dc:creator>
  <cp:keywords/>
  <dc:description/>
  <cp:lastModifiedBy>Nicolas Orjuela Palacio</cp:lastModifiedBy>
  <cp:revision>27</cp:revision>
  <cp:lastPrinted>2022-03-29T04:11:00Z</cp:lastPrinted>
  <dcterms:created xsi:type="dcterms:W3CDTF">2022-03-23T22:39:00Z</dcterms:created>
  <dcterms:modified xsi:type="dcterms:W3CDTF">2022-03-29T04:11:00Z</dcterms:modified>
</cp:coreProperties>
</file>