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Final</w:t>
      </w:r>
      <w:r>
        <w:t xml:space="preserve"> </w:t>
      </w:r>
      <w:r>
        <w:t xml:space="preserve">Assignment</w:t>
      </w:r>
      <w:r>
        <w:t xml:space="preserve"> </w:t>
      </w:r>
      <w:r>
        <w:t xml:space="preserve">'ToxCast'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Teunis</w:t>
      </w:r>
    </w:p>
    <w:p>
      <w:pPr>
        <w:pStyle w:val="Date"/>
      </w:pPr>
      <w:r>
        <w:t xml:space="preserve">2017-07-13</w:t>
      </w:r>
    </w:p>
    <w:p>
      <w:pPr>
        <w:pStyle w:val="Heading1"/>
      </w:pPr>
      <w:bookmarkStart w:id="21" w:name="directions"/>
      <w:bookmarkEnd w:id="21"/>
      <w:r>
        <w:t xml:space="preserve">Directions</w:t>
      </w:r>
    </w:p>
    <w:p>
      <w:pPr>
        <w:pStyle w:val="Heading2"/>
      </w:pPr>
      <w:bookmarkStart w:id="22" w:name="package-suggestion-you-may-need-others"/>
      <w:bookmarkEnd w:id="22"/>
      <w:r>
        <w:t xml:space="preserve">Package suggestion, you may need others!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rPr>
          <w:i/>
          <w:i/>
        </w:rPr>
        <w:t xml:space="preserve">Use ggplot2 syntaxis for all the figures in this assigment study</w:t>
      </w:r>
    </w:p>
    <w:p>
      <w:pPr>
        <w:pStyle w:val="BodyText"/>
      </w:pPr>
      <w:r>
        <w:rPr>
          <w:i/>
          <w:i/>
        </w:rPr>
        <w:t xml:space="preserve">Use packages of the tidyverse, or any other package you think you need to solve the questions below</w:t>
      </w:r>
    </w:p>
    <w:p>
      <w:pPr>
        <w:pStyle w:val="BodyText"/>
      </w:pPr>
      <w:r>
        <w:rPr>
          <w:i/>
          <w:i/>
        </w:rPr>
        <w:t xml:space="preserve">Use this Rmarkdown template to create a report adressing the assignment below</w:t>
      </w:r>
    </w:p>
    <w:p>
      <w:pPr>
        <w:pStyle w:val="BodyText"/>
      </w:pPr>
      <w:r>
        <w:rPr>
          <w:i/>
          <w:i/>
        </w:rPr>
        <w:t xml:space="preserve">Hand in the assignment at the before deadline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For the assessment of potential harmful exffects of chemicals, animal testing is required. Recently, a large study was conducted called "ToxCast".</w:t>
      </w:r>
    </w:p>
    <w:p>
      <w:pPr>
        <w:pStyle w:val="Heading2"/>
      </w:pPr>
      <w:bookmarkStart w:id="24" w:name="the-data"/>
      <w:bookmarkEnd w:id="24"/>
      <w:r>
        <w:t xml:space="preserve">The data</w:t>
      </w:r>
    </w:p>
    <w:p>
      <w:pPr>
        <w:pStyle w:val="FirstParagraph"/>
      </w:pPr>
      <w:r>
        <w:t xml:space="preserve">The data can be found in the folder "./assignments/toxcast/"</w:t>
      </w:r>
    </w:p>
    <w:p>
      <w:pPr>
        <w:pStyle w:val="BodyText"/>
      </w:pPr>
      <w:r>
        <w:t xml:space="preserve">Remember</w:t>
      </w:r>
      <w:r>
        <w:t xml:space="preserve"> </w:t>
      </w:r>
      <w:r>
        <w:rPr>
          <w:rStyle w:val="VerbatimChar"/>
        </w:rPr>
        <w:t xml:space="preserve">rprojroot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## defines the root of the project for later use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"rprojroot"</w:t>
      </w:r>
      <w:r>
        <w:rPr>
          <w:rStyle w:val="NormalTok"/>
        </w:rPr>
        <w:t xml:space="preserve">) 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utils::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"rprojroot"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(rprojroot)</w:t>
      </w:r>
      <w:r>
        <w:br w:type="textWrapping"/>
      </w:r>
      <w:r>
        <w:rPr>
          <w:rStyle w:val="NormalTok"/>
        </w:rPr>
        <w:t xml:space="preserve">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find_root_file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criterion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is_rstudio_project)</w:t>
      </w:r>
    </w:p>
    <w:p>
      <w:pPr>
        <w:pStyle w:val="FirstParagraph"/>
      </w:pPr>
      <w:r>
        <w:t xml:space="preserve">The file that you need to read into R is:</w:t>
      </w:r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(root, </w:t>
      </w:r>
      <w:r>
        <w:rPr>
          <w:rStyle w:val="StringTok"/>
        </w:rPr>
        <w:t xml:space="preserve">"assignments"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"toxcast"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"^toxrefdb*"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Once loaded into R the data should have the dimensions</w:t>
      </w:r>
      <w:r>
        <w:t xml:space="preserve"> </w:t>
      </w:r>
      <w:r>
        <w:t xml:space="preserve">11815, 53, rows by columns.</w:t>
      </w:r>
    </w:p>
    <w:p>
      <w:pPr>
        <w:pStyle w:val="BodyText"/>
      </w:pPr>
      <w:r>
        <w:t xml:space="preserve">For more details on the data see:</w:t>
      </w:r>
      <w:r>
        <w:t xml:space="preserve"> </w:t>
      </w:r>
      <w:hyperlink r:id="rId25">
        <w:r>
          <w:rPr>
            <w:rStyle w:val="Hyperlink"/>
          </w:rPr>
          <w:t xml:space="preserve">ftp://newftp.epa.gov/comptox/High_Throughput_Screening_Data/Animal_Tox_Data/</w:t>
        </w:r>
      </w:hyperlink>
      <w:r>
        <w:t xml:space="preserve"> </w:t>
      </w:r>
      <w:r>
        <w:t xml:space="preserve">The data was downloaded from this website on 11 July 2017</w:t>
      </w:r>
    </w:p>
    <w:p>
      <w:pPr>
        <w:pStyle w:val="Heading2"/>
      </w:pPr>
      <w:bookmarkStart w:id="26" w:name="general-tips"/>
      <w:bookmarkEnd w:id="26"/>
      <w:r>
        <w:t xml:space="preserve">General TIPS</w:t>
      </w:r>
    </w:p>
    <w:p>
      <w:pPr>
        <w:pStyle w:val="Compact"/>
        <w:numPr>
          <w:numId w:val="1001"/>
          <w:ilvl w:val="0"/>
        </w:numPr>
      </w:pPr>
      <w:r>
        <w:t xml:space="preserve">Inspect the data</w:t>
      </w:r>
    </w:p>
    <w:p>
      <w:pPr>
        <w:pStyle w:val="Compact"/>
        <w:numPr>
          <w:numId w:val="1001"/>
          <w:ilvl w:val="0"/>
        </w:numPr>
      </w:pPr>
      <w:r>
        <w:t xml:space="preserve">Look at complete cases</w:t>
      </w:r>
    </w:p>
    <w:p>
      <w:pPr>
        <w:pStyle w:val="Compact"/>
        <w:numPr>
          <w:numId w:val="1001"/>
          <w:ilvl w:val="0"/>
        </w:numPr>
      </w:pPr>
      <w:r>
        <w:t xml:space="preserve">Remove NAs</w:t>
      </w:r>
    </w:p>
    <w:p>
      <w:pPr>
        <w:pStyle w:val="Compact"/>
        <w:numPr>
          <w:numId w:val="1001"/>
          <w:ilvl w:val="0"/>
        </w:numPr>
      </w:pPr>
      <w:r>
        <w:t xml:space="preserve">Tidy data if necessary</w:t>
      </w:r>
    </w:p>
    <w:p>
      <w:pPr>
        <w:pStyle w:val="Compact"/>
        <w:numPr>
          <w:numId w:val="1001"/>
          <w:ilvl w:val="0"/>
        </w:numPr>
      </w:pPr>
      <w:r>
        <w:t xml:space="preserve">Solve overplotting issues by using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facet_wrap</w:t>
      </w:r>
    </w:p>
    <w:p>
      <w:pPr>
        <w:pStyle w:val="Compact"/>
        <w:numPr>
          <w:numId w:val="1001"/>
          <w:ilvl w:val="0"/>
        </w:numPr>
      </w:pPr>
      <w:r>
        <w:t xml:space="preserve">The Rmd file you write must include all the steps of the analysis, including data load and graphics</w:t>
      </w:r>
    </w:p>
    <w:p>
      <w:pPr>
        <w:pStyle w:val="Compact"/>
        <w:numPr>
          <w:numId w:val="1001"/>
          <w:ilvl w:val="0"/>
        </w:numPr>
      </w:pPr>
      <w:r>
        <w:t xml:space="preserve">Provide proper graph titles and labesl for axes in all plots</w:t>
      </w:r>
    </w:p>
    <w:p>
      <w:pPr>
        <w:pStyle w:val="Compact"/>
        <w:numPr>
          <w:numId w:val="1001"/>
          <w:ilvl w:val="0"/>
        </w:numPr>
      </w:pPr>
      <w:r>
        <w:t xml:space="preserve">For this case you need to know about importing data in R. The file is csv format, remember to set the</w:t>
      </w:r>
      <w:r>
        <w:t xml:space="preserve"> </w:t>
      </w:r>
      <w:r>
        <w:rPr>
          <w:rStyle w:val="VerbatimChar"/>
        </w:rPr>
        <w:t xml:space="preserve">na.strings</w:t>
      </w:r>
      <w:r>
        <w:t xml:space="preserve">. In this dataset NA's are indicated by the term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Determine the delimiter used in the datafile.</w:t>
      </w:r>
    </w:p>
    <w:p>
      <w:pPr>
        <w:pStyle w:val="Compact"/>
        <w:numPr>
          <w:numId w:val="1001"/>
          <w:ilvl w:val="0"/>
        </w:numPr>
      </w:pPr>
      <w:r>
        <w:t xml:space="preserve">Remember the programming rules: use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 </w:t>
      </w:r>
      <w:r>
        <w:t xml:space="preserve">for all variables in the data and in your script.</w:t>
      </w:r>
    </w:p>
    <w:p>
      <w:pPr>
        <w:pStyle w:val="Compact"/>
        <w:numPr>
          <w:numId w:val="1001"/>
          <w:ilvl w:val="0"/>
        </w:numPr>
      </w:pPr>
      <w:r>
        <w:t xml:space="preserve">Use the syntax from the {tidyverse} as much a possible</w:t>
      </w:r>
    </w:p>
    <w:p>
      <w:pPr>
        <w:pStyle w:val="Compact"/>
        <w:numPr>
          <w:numId w:val="1001"/>
          <w:ilvl w:val="0"/>
        </w:numPr>
      </w:pPr>
      <w:r>
        <w:t xml:space="preserve">You are allowed to use google/stack overflow, whatever you can find to solve the questions</w:t>
      </w:r>
    </w:p>
    <w:p>
      <w:pPr>
        <w:pStyle w:val="Compact"/>
        <w:numPr>
          <w:numId w:val="1001"/>
          <w:ilvl w:val="0"/>
        </w:numPr>
      </w:pPr>
      <w:r>
        <w:t xml:space="preserve">All graphics must be made with {ggplot2}</w:t>
      </w:r>
    </w:p>
    <w:p>
      <w:pPr>
        <w:pStyle w:val="Compact"/>
        <w:numPr>
          <w:numId w:val="1001"/>
          <w:ilvl w:val="0"/>
        </w:numPr>
      </w:pPr>
      <w:r>
        <w:t xml:space="preserve">Remember {dplyr} to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,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Check the type of each variable in the data. Do you need to change the variable type like</w:t>
      </w:r>
      <w:r>
        <w:t xml:space="preserve"> </w:t>
      </w:r>
      <w:r>
        <w:rPr>
          <w:rStyle w:val="VerbatimChar"/>
        </w:rPr>
        <w:t xml:space="preserve">data$var_1 &lt;- as.factor(data$var_1)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All graphs need to have proper titles and axis labelling</w:t>
      </w:r>
    </w:p>
    <w:p>
      <w:pPr>
        <w:pStyle w:val="Heading2"/>
      </w:pPr>
      <w:bookmarkStart w:id="27" w:name="the-case-assignment"/>
      <w:bookmarkEnd w:id="27"/>
      <w:r>
        <w:t xml:space="preserve">The case assignment</w:t>
      </w:r>
    </w:p>
    <w:p>
      <w:pPr>
        <w:pStyle w:val="Compact"/>
        <w:numPr>
          <w:numId w:val="1002"/>
          <w:ilvl w:val="0"/>
        </w:numPr>
      </w:pPr>
      <w:r>
        <w:t xml:space="preserve">Create a github repository "toxcast_assignment" in your account.</w:t>
      </w:r>
    </w:p>
    <w:p>
      <w:pPr>
        <w:pStyle w:val="Compact"/>
        <w:numPr>
          <w:numId w:val="1002"/>
          <w:ilvl w:val="0"/>
        </w:numPr>
      </w:pPr>
      <w:r>
        <w:t xml:space="preserve">Read the data into R</w:t>
      </w:r>
    </w:p>
    <w:p>
      <w:pPr>
        <w:pStyle w:val="Compact"/>
        <w:numPr>
          <w:numId w:val="1002"/>
          <w:ilvl w:val="0"/>
        </w:numPr>
      </w:pPr>
      <w:r>
        <w:t xml:space="preserve">Inspect the data</w:t>
      </w:r>
    </w:p>
    <w:p>
      <w:pPr>
        <w:pStyle w:val="Compact"/>
        <w:numPr>
          <w:numId w:val="1002"/>
          <w:ilvl w:val="0"/>
        </w:numPr>
      </w:pPr>
      <w:r>
        <w:t xml:space="preserve">Describe missing values and the type of variables</w:t>
      </w:r>
    </w:p>
    <w:p>
      <w:pPr>
        <w:pStyle w:val="Compact"/>
        <w:numPr>
          <w:numId w:val="1002"/>
          <w:ilvl w:val="0"/>
        </w:numPr>
      </w:pPr>
      <w:r>
        <w:t xml:space="preserve">Generate</w:t>
      </w:r>
      <w:r>
        <w:t xml:space="preserve"> </w:t>
      </w:r>
      <w:r>
        <w:rPr>
          <w:b/>
          <w:b/>
        </w:rPr>
        <w:t xml:space="preserve">at least 4</w:t>
      </w:r>
      <w:r>
        <w:t xml:space="preserve"> </w:t>
      </w:r>
      <w:r>
        <w:t xml:space="preserve">different graphs that describe the data</w:t>
      </w:r>
    </w:p>
    <w:p>
      <w:pPr>
        <w:pStyle w:val="Compact"/>
        <w:numPr>
          <w:numId w:val="1002"/>
          <w:ilvl w:val="0"/>
        </w:numPr>
      </w:pPr>
      <w:r>
        <w:t xml:space="preserve">Describe all the steps you preformed to tidey and clean the data</w:t>
      </w:r>
    </w:p>
    <w:p>
      <w:pPr>
        <w:pStyle w:val="Compact"/>
        <w:numPr>
          <w:numId w:val="1002"/>
          <w:ilvl w:val="0"/>
        </w:numPr>
      </w:pPr>
      <w:r>
        <w:t xml:space="preserve">Explain why you select certain variables or make other selections or changes</w:t>
      </w:r>
    </w:p>
    <w:p>
      <w:pPr>
        <w:pStyle w:val="Compact"/>
        <w:numPr>
          <w:numId w:val="1002"/>
          <w:ilvl w:val="0"/>
        </w:numPr>
      </w:pPr>
      <w:r>
        <w:t xml:space="preserve">Answer the case questions below.</w:t>
      </w:r>
    </w:p>
    <w:p>
      <w:pPr>
        <w:pStyle w:val="Compact"/>
        <w:numPr>
          <w:numId w:val="1002"/>
          <w:ilvl w:val="0"/>
        </w:numPr>
      </w:pPr>
      <w:r>
        <w:t xml:space="preserve">Upload a rendered (github_document) and the associated *.Rmd file (name the files both: "toxcast_assignment") to your github account with the solutions to the assignment</w:t>
      </w:r>
    </w:p>
    <w:p>
      <w:pPr>
        <w:pStyle w:val="Compact"/>
        <w:numPr>
          <w:numId w:val="1002"/>
          <w:ilvl w:val="0"/>
        </w:numPr>
      </w:pPr>
      <w:r>
        <w:t xml:space="preserve">Sent the teacher an email with the link to the files (the repository)</w:t>
      </w:r>
    </w:p>
    <w:p>
      <w:pPr>
        <w:pStyle w:val="Heading1"/>
      </w:pPr>
      <w:bookmarkStart w:id="28" w:name="case-questions"/>
      <w:bookmarkEnd w:id="28"/>
      <w:r>
        <w:t xml:space="preserve">Case questions</w:t>
      </w:r>
    </w:p>
    <w:p>
      <w:pPr>
        <w:pStyle w:val="FirstParagraph"/>
      </w:pPr>
      <w:r>
        <w:t xml:space="preserve">Try to answer the next 4 questions with a graph and narratives explaining what can be seen in the graph:</w:t>
      </w:r>
    </w:p>
    <w:p>
      <w:pPr>
        <w:pStyle w:val="BodyText"/>
      </w:pPr>
      <w:r>
        <w:t xml:space="preserve">Write a general conclusion on the four graphs you create.</w:t>
      </w:r>
    </w:p>
    <w:p>
      <w:pPr>
        <w:pStyle w:val="Heading2"/>
      </w:pPr>
      <w:bookmarkStart w:id="29" w:name="graph-1-plotting-two-categorical-variables-and-prevent-overplotting."/>
      <w:bookmarkEnd w:id="29"/>
      <w:r>
        <w:t xml:space="preserve">Graph 1) Plotting two categorical variables, and prevent overplotting.</w:t>
      </w:r>
    </w:p>
    <w:p>
      <w:pPr>
        <w:pStyle w:val="Heading2"/>
      </w:pPr>
      <w:bookmarkStart w:id="30" w:name="a-how-does-the-relationship-between-the-chemicals-chemical_name-and-the-effect_category-variable-look"/>
      <w:bookmarkEnd w:id="30"/>
      <w:r>
        <w:t xml:space="preserve">1A) How does the relationship between the chemicals ("chemical_name") and the "effect_category" variable look?</w:t>
      </w:r>
    </w:p>
    <w:p>
      <w:pPr>
        <w:pStyle w:val="FirstParagraph"/>
      </w:pPr>
      <w:r>
        <w:rPr>
          <w:b/>
        </w:rPr>
        <w:t xml:space="preserve">TIPS</w:t>
      </w:r>
    </w:p>
    <w:p>
      <w:pPr>
        <w:pStyle w:val="Compact"/>
        <w:numPr>
          <w:numId w:val="1003"/>
          <w:ilvl w:val="0"/>
        </w:numPr>
      </w:pPr>
      <w:r>
        <w:t xml:space="preserve">This is a plot with two categorical variables.</w:t>
      </w:r>
    </w:p>
    <w:p>
      <w:pPr>
        <w:pStyle w:val="Compact"/>
        <w:numPr>
          <w:numId w:val="1003"/>
          <w:ilvl w:val="0"/>
        </w:numPr>
      </w:pPr>
      <w:r>
        <w:t xml:space="preserve">To prevent overplotting, do you need to use</w:t>
      </w:r>
      <w:r>
        <w:t xml:space="preserve"> </w:t>
      </w:r>
      <w:r>
        <w:rPr>
          <w:rStyle w:val="VerbatimChar"/>
        </w:rPr>
        <w:t xml:space="preserve">geom_jitter(possition = "jitter")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Remember setting</w:t>
      </w:r>
      <w:r>
        <w:t xml:space="preserve"> </w:t>
      </w:r>
      <w:r>
        <w:rPr>
          <w:rStyle w:val="VerbatimChar"/>
        </w:rPr>
        <w:t xml:space="preserve">alpha()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Try using facets.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CommentTok"/>
        </w:rPr>
        <w:t xml:space="preserve">#?sample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(toxcast) </w:t>
      </w:r>
    </w:p>
    <w:p>
      <w:pPr>
        <w:pStyle w:val="SourceCode"/>
      </w:pPr>
      <w:r>
        <w:rPr>
          <w:rStyle w:val="VerbatimChar"/>
        </w:rPr>
        <w:t xml:space="preserve">##  [1] "X1"                           "chemical_id"                 </w:t>
      </w:r>
      <w:r>
        <w:br w:type="textWrapping"/>
      </w:r>
      <w:r>
        <w:rPr>
          <w:rStyle w:val="VerbatimChar"/>
        </w:rPr>
        <w:t xml:space="preserve">##  [3] "chemical_casrn"               "chemical_name"               </w:t>
      </w:r>
      <w:r>
        <w:br w:type="textWrapping"/>
      </w:r>
      <w:r>
        <w:rPr>
          <w:rStyle w:val="VerbatimChar"/>
        </w:rPr>
        <w:t xml:space="preserve">##  [5] "chemical_sets"                "data_source"                 </w:t>
      </w:r>
      <w:r>
        <w:br w:type="textWrapping"/>
      </w:r>
      <w:r>
        <w:rPr>
          <w:rStyle w:val="VerbatimChar"/>
        </w:rPr>
        <w:t xml:space="preserve">##  [7] "entry_status_id"              "entry_status"                </w:t>
      </w:r>
      <w:r>
        <w:br w:type="textWrapping"/>
      </w:r>
      <w:r>
        <w:rPr>
          <w:rStyle w:val="VerbatimChar"/>
        </w:rPr>
        <w:t xml:space="preserve">##  [9] "entry_level_id"               "entry_level"                 </w:t>
      </w:r>
      <w:r>
        <w:br w:type="textWrapping"/>
      </w:r>
      <w:r>
        <w:rPr>
          <w:rStyle w:val="VerbatimChar"/>
        </w:rPr>
        <w:t xml:space="preserve">## [11] "usability"                    "usability_desc"              </w:t>
      </w:r>
      <w:r>
        <w:br w:type="textWrapping"/>
      </w:r>
      <w:r>
        <w:rPr>
          <w:rStyle w:val="VerbatimChar"/>
        </w:rPr>
        <w:t xml:space="preserve">## [13] "study_id"                     "source_study_numeric_id"     </w:t>
      </w:r>
      <w:r>
        <w:br w:type="textWrapping"/>
      </w:r>
      <w:r>
        <w:rPr>
          <w:rStyle w:val="VerbatimChar"/>
        </w:rPr>
        <w:t xml:space="preserve">## [15] "source_study_alphanumeric_id" "year"                        </w:t>
      </w:r>
      <w:r>
        <w:br w:type="textWrapping"/>
      </w:r>
      <w:r>
        <w:rPr>
          <w:rStyle w:val="VerbatimChar"/>
        </w:rPr>
        <w:t xml:space="preserve">## [17] "citation"                     "guideline_no"                </w:t>
      </w:r>
      <w:r>
        <w:br w:type="textWrapping"/>
      </w:r>
      <w:r>
        <w:rPr>
          <w:rStyle w:val="VerbatimChar"/>
        </w:rPr>
        <w:t xml:space="preserve">## [19] "guideline_name"               "study_type_id"               </w:t>
      </w:r>
      <w:r>
        <w:br w:type="textWrapping"/>
      </w:r>
      <w:r>
        <w:rPr>
          <w:rStyle w:val="VerbatimChar"/>
        </w:rPr>
        <w:t xml:space="preserve">## [21] "species_id"                   "strain"                      </w:t>
      </w:r>
      <w:r>
        <w:br w:type="textWrapping"/>
      </w:r>
      <w:r>
        <w:rPr>
          <w:rStyle w:val="VerbatimChar"/>
        </w:rPr>
        <w:t xml:space="preserve">## [23] "comments_animal"              "admin_method"                </w:t>
      </w:r>
      <w:r>
        <w:br w:type="textWrapping"/>
      </w:r>
      <w:r>
        <w:rPr>
          <w:rStyle w:val="VerbatimChar"/>
        </w:rPr>
        <w:t xml:space="preserve">## [25] "admin_route"                  "dose_start"                  </w:t>
      </w:r>
      <w:r>
        <w:br w:type="textWrapping"/>
      </w:r>
      <w:r>
        <w:rPr>
          <w:rStyle w:val="VerbatimChar"/>
        </w:rPr>
        <w:t xml:space="preserve">## [27] "dose_start_unit"              "dose_end"                    </w:t>
      </w:r>
      <w:r>
        <w:br w:type="textWrapping"/>
      </w:r>
      <w:r>
        <w:rPr>
          <w:rStyle w:val="VerbatimChar"/>
        </w:rPr>
        <w:t xml:space="preserve">## [29] "dose_end_unit"                "lot_batch"                   </w:t>
      </w:r>
      <w:r>
        <w:br w:type="textWrapping"/>
      </w:r>
      <w:r>
        <w:rPr>
          <w:rStyle w:val="VerbatimChar"/>
        </w:rPr>
        <w:t xml:space="preserve">## [31] "purity"                       "source"                      </w:t>
      </w:r>
      <w:r>
        <w:br w:type="textWrapping"/>
      </w:r>
      <w:r>
        <w:rPr>
          <w:rStyle w:val="VerbatimChar"/>
        </w:rPr>
        <w:t xml:space="preserve">## [33] "ldt"                          "hdt"                         </w:t>
      </w:r>
      <w:r>
        <w:br w:type="textWrapping"/>
      </w:r>
      <w:r>
        <w:rPr>
          <w:rStyle w:val="VerbatimChar"/>
        </w:rPr>
        <w:t xml:space="preserve">## [35] "dose_unit"                    "no_doses_tested"             </w:t>
      </w:r>
      <w:r>
        <w:br w:type="textWrapping"/>
      </w:r>
      <w:r>
        <w:rPr>
          <w:rStyle w:val="VerbatimChar"/>
        </w:rPr>
        <w:t xml:space="preserve">## [37] "study_type"                   "species"                     </w:t>
      </w:r>
      <w:r>
        <w:br w:type="textWrapping"/>
      </w:r>
      <w:r>
        <w:rPr>
          <w:rStyle w:val="VerbatimChar"/>
        </w:rPr>
        <w:t xml:space="preserve">## [39] "effect_category"              "study_level_lel_dose_level"  </w:t>
      </w:r>
      <w:r>
        <w:br w:type="textWrapping"/>
      </w:r>
      <w:r>
        <w:rPr>
          <w:rStyle w:val="VerbatimChar"/>
        </w:rPr>
        <w:t xml:space="preserve">## [41] "lel_qualifier"                "lel_dose_level"              </w:t>
      </w:r>
      <w:r>
        <w:br w:type="textWrapping"/>
      </w:r>
      <w:r>
        <w:rPr>
          <w:rStyle w:val="VerbatimChar"/>
        </w:rPr>
        <w:t xml:space="preserve">## [43] "lel_dose"                     "nel_qualifier"               </w:t>
      </w:r>
      <w:r>
        <w:br w:type="textWrapping"/>
      </w:r>
      <w:r>
        <w:rPr>
          <w:rStyle w:val="VerbatimChar"/>
        </w:rPr>
        <w:t xml:space="preserve">## [45] "nel_dose_level"               "nel_dose"                    </w:t>
      </w:r>
      <w:r>
        <w:br w:type="textWrapping"/>
      </w:r>
      <w:r>
        <w:rPr>
          <w:rStyle w:val="VerbatimChar"/>
        </w:rPr>
        <w:t xml:space="preserve">## [47] "study_level_loael_dose_level" "loael_qualifier"             </w:t>
      </w:r>
      <w:r>
        <w:br w:type="textWrapping"/>
      </w:r>
      <w:r>
        <w:rPr>
          <w:rStyle w:val="VerbatimChar"/>
        </w:rPr>
        <w:t xml:space="preserve">## [49] "loael_dose_level"             "loael_dose"                  </w:t>
      </w:r>
      <w:r>
        <w:br w:type="textWrapping"/>
      </w:r>
      <w:r>
        <w:rPr>
          <w:rStyle w:val="VerbatimChar"/>
        </w:rPr>
        <w:t xml:space="preserve">## [51] "noael_qualifier"              "noael_dose_level"            </w:t>
      </w:r>
      <w:r>
        <w:br w:type="textWrapping"/>
      </w:r>
      <w:r>
        <w:rPr>
          <w:rStyle w:val="VerbatimChar"/>
        </w:rPr>
        <w:t xml:space="preserve">## [53] "noael_dose"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(toxcast,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effect_category))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guideline_name)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assignment_toxca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-which-species-is-most-frequently-represented-in-the-data"/>
      <w:bookmarkEnd w:id="32"/>
      <w:r>
        <w:t xml:space="preserve">1B) Which species is most frequently represented in the data?</w:t>
      </w:r>
    </w:p>
    <w:p>
      <w:pPr>
        <w:pStyle w:val="FirstParagraph"/>
      </w:pPr>
      <w:r>
        <w:t xml:space="preserve">Write a number of code lines to determine the number of animals used for the species that is the most frequently represented in the data.</w:t>
      </w:r>
      <w:r>
        <w:t xml:space="preserve"> </w:t>
      </w:r>
      <w:r>
        <w:t xml:space="preserve">Use the variable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to substantiate you claim.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(toxcast$species)</w:t>
      </w:r>
    </w:p>
    <w:p>
      <w:pPr>
        <w:pStyle w:val="SourceCode"/>
      </w:pPr>
      <w:r>
        <w:rPr>
          <w:rStyle w:val="VerbatimChar"/>
        </w:rPr>
        <w:t xml:space="preserve">##  chr [1:11815] "dog" "dog" "rat" "rat" "rat" "dog" "dog" "mouse" ...</w:t>
      </w:r>
    </w:p>
    <w:p>
      <w:pPr>
        <w:pStyle w:val="SourceCode"/>
      </w:pPr>
      <w:r>
        <w:rPr>
          <w:rStyle w:val="NormalTok"/>
        </w:rPr>
        <w:t xml:space="preserve">toxcast$species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(toxcast$species)</w:t>
      </w:r>
      <w:r>
        <w:br w:type="textWrapping"/>
      </w:r>
      <w:r>
        <w:br w:type="textWrapping"/>
      </w:r>
      <w:r>
        <w:rPr>
          <w:rStyle w:val="NormalTok"/>
        </w:rPr>
        <w:t xml:space="preserve">(species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toxcast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(species))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 w:type="textWrapping"/>
      </w:r>
      <w:r>
        <w:rPr>
          <w:rStyle w:val="VerbatimChar"/>
        </w:rPr>
        <w:t xml:space="preserve">##      species     n</w:t>
      </w:r>
      <w:r>
        <w:br w:type="textWrapping"/>
      </w:r>
      <w:r>
        <w:rPr>
          <w:rStyle w:val="VerbatimChar"/>
        </w:rPr>
        <w:t xml:space="preserve">##       &lt;fctr&gt; &lt;int&gt;</w:t>
      </w:r>
      <w:r>
        <w:br w:type="textWrapping"/>
      </w:r>
      <w:r>
        <w:rPr>
          <w:rStyle w:val="VerbatimChar"/>
        </w:rPr>
        <w:t xml:space="preserve">## 1        dog  1486</w:t>
      </w:r>
      <w:r>
        <w:br w:type="textWrapping"/>
      </w:r>
      <w:r>
        <w:rPr>
          <w:rStyle w:val="VerbatimChar"/>
        </w:rPr>
        <w:t xml:space="preserve">## 2 guinea-pig     3</w:t>
      </w:r>
      <w:r>
        <w:br w:type="textWrapping"/>
      </w:r>
      <w:r>
        <w:rPr>
          <w:rStyle w:val="VerbatimChar"/>
        </w:rPr>
        <w:t xml:space="preserve">## 3    hamster    37</w:t>
      </w:r>
      <w:r>
        <w:br w:type="textWrapping"/>
      </w:r>
      <w:r>
        <w:rPr>
          <w:rStyle w:val="VerbatimChar"/>
        </w:rPr>
        <w:t xml:space="preserve">## 4       mink     3</w:t>
      </w:r>
      <w:r>
        <w:br w:type="textWrapping"/>
      </w:r>
      <w:r>
        <w:rPr>
          <w:rStyle w:val="VerbatimChar"/>
        </w:rPr>
        <w:t xml:space="preserve">## 5      mouse  2102</w:t>
      </w:r>
      <w:r>
        <w:br w:type="textWrapping"/>
      </w:r>
      <w:r>
        <w:rPr>
          <w:rStyle w:val="VerbatimChar"/>
        </w:rPr>
        <w:t xml:space="preserve">## 6    primate    77</w:t>
      </w:r>
      <w:r>
        <w:br w:type="textWrapping"/>
      </w:r>
      <w:r>
        <w:rPr>
          <w:rStyle w:val="VerbatimChar"/>
        </w:rPr>
        <w:t xml:space="preserve">## 7     rabbit  1346</w:t>
      </w:r>
      <w:r>
        <w:br w:type="textWrapping"/>
      </w:r>
      <w:r>
        <w:rPr>
          <w:rStyle w:val="VerbatimChar"/>
        </w:rPr>
        <w:t xml:space="preserve">## 8        rat  6761</w:t>
      </w:r>
    </w:p>
    <w:p>
      <w:pPr>
        <w:pStyle w:val="SourceCode"/>
      </w:pPr>
      <w:r>
        <w:rPr>
          <w:rStyle w:val="NormalTok"/>
        </w:rPr>
        <w:t xml:space="preserve">## or</w:t>
      </w:r>
      <w:r>
        <w:br w:type="textWrapping"/>
      </w:r>
      <w:r>
        <w:rPr>
          <w:rStyle w:val="NormalTok"/>
        </w:rPr>
        <w:t xml:space="preserve">pander::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(toxcast$species))</w:t>
      </w:r>
    </w:p>
    <w:tbl>
      <w:tblPr>
        <w:tblStyle w:val="TableNormal"/>
        <w:tblW w:type="pct" w:w="4722.222222222222"/>
        <w:tblLook w:firstRow="1"/>
      </w:tblPr>
      <w:tblGrid>
        <w:gridCol w:w="660"/>
        <w:gridCol w:w="1430"/>
        <w:gridCol w:w="1100"/>
        <w:gridCol w:w="770"/>
        <w:gridCol w:w="880"/>
        <w:gridCol w:w="1100"/>
        <w:gridCol w:w="99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guinea-pig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hamster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rabbit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1486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2102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1346</w:t>
            </w:r>
          </w:p>
        </w:tc>
        <w:tc>
          <w:p>
            <w:pPr>
              <w:pStyle w:val="Compact"/>
              <w:jc w:val="center"/>
            </w:pPr>
            <w:r>
              <w:t xml:space="preserve">6761</w:t>
            </w:r>
          </w:p>
        </w:tc>
      </w:tr>
    </w:tbl>
    <w:p>
      <w:pPr>
        <w:pStyle w:val="Heading2"/>
      </w:pPr>
      <w:bookmarkStart w:id="33" w:name="graph-2-a-categorical-and-a-continuous-variable"/>
      <w:bookmarkEnd w:id="33"/>
      <w:r>
        <w:t xml:space="preserve">Graph 2) A categorical and a continuous variable</w:t>
      </w:r>
    </w:p>
    <w:p>
      <w:pPr>
        <w:pStyle w:val="FirstParagraph"/>
      </w:pPr>
      <w:r>
        <w:rPr>
          <w:b/>
        </w:rPr>
        <w:t xml:space="preserve">Use only the data for the dog in this graph, and only for the chemicals below:</w:t>
      </w:r>
    </w:p>
    <w:p>
      <w:pPr>
        <w:pStyle w:val="Compact"/>
        <w:numPr>
          <w:numId w:val="1004"/>
          <w:ilvl w:val="0"/>
        </w:numPr>
      </w:pPr>
      <w:r>
        <w:t xml:space="preserve">"Sulfentrazone"</w:t>
      </w:r>
    </w:p>
    <w:p>
      <w:pPr>
        <w:pStyle w:val="Compact"/>
        <w:numPr>
          <w:numId w:val="1004"/>
          <w:ilvl w:val="0"/>
        </w:numPr>
      </w:pPr>
      <w:r>
        <w:t xml:space="preserve">"Cyproconazole"</w:t>
      </w:r>
    </w:p>
    <w:p>
      <w:pPr>
        <w:pStyle w:val="Compact"/>
        <w:numPr>
          <w:numId w:val="1004"/>
          <w:ilvl w:val="0"/>
        </w:numPr>
      </w:pPr>
      <w:r>
        <w:t xml:space="preserve">"Thiamethoxam"</w:t>
      </w:r>
    </w:p>
    <w:p>
      <w:pPr>
        <w:pStyle w:val="Compact"/>
        <w:numPr>
          <w:numId w:val="1004"/>
          <w:ilvl w:val="0"/>
        </w:numPr>
      </w:pPr>
      <w:r>
        <w:t xml:space="preserve">"Glufosinate-ammonium"</w:t>
      </w:r>
    </w:p>
    <w:p>
      <w:pPr>
        <w:pStyle w:val="Compact"/>
        <w:numPr>
          <w:numId w:val="1004"/>
          <w:ilvl w:val="0"/>
        </w:numPr>
      </w:pPr>
      <w:r>
        <w:t xml:space="preserve">"Flusilazoleand"</w:t>
      </w:r>
    </w:p>
    <w:p>
      <w:pPr>
        <w:pStyle w:val="Heading2"/>
      </w:pPr>
      <w:bookmarkStart w:id="34" w:name="a-plot-the-relationships-between-the-chemical_name-of-the-selected-chemicals-above-and-the-noael_dose-variable-for-the-rats"/>
      <w:bookmarkEnd w:id="34"/>
      <w:r>
        <w:t xml:space="preserve">2A) Plot the relationships between the</w:t>
      </w:r>
      <w:r>
        <w:t xml:space="preserve"> </w:t>
      </w:r>
      <w:r>
        <w:rPr>
          <w:rStyle w:val="VerbatimChar"/>
        </w:rPr>
        <w:t xml:space="preserve">chemical_name</w:t>
      </w:r>
      <w:r>
        <w:t xml:space="preserve"> </w:t>
      </w:r>
      <w:r>
        <w:t xml:space="preserve">of the selected chemicals above and the</w:t>
      </w:r>
      <w:r>
        <w:t xml:space="preserve"> </w:t>
      </w:r>
      <w:r>
        <w:rPr>
          <w:rStyle w:val="VerbatimChar"/>
        </w:rPr>
        <w:t xml:space="preserve">noael_dose</w:t>
      </w:r>
      <w:r>
        <w:t xml:space="preserve"> </w:t>
      </w:r>
      <w:r>
        <w:t xml:space="preserve">variable for the</w:t>
      </w:r>
      <w:r>
        <w:t xml:space="preserve"> </w:t>
      </w:r>
      <w:r>
        <w:rPr>
          <w:b/>
          <w:b/>
        </w:rPr>
        <w:t xml:space="preserve">rats</w:t>
      </w:r>
      <w:r>
        <w:t xml:space="preserve">?</w:t>
      </w:r>
    </w:p>
    <w:p>
      <w:pPr>
        <w:pStyle w:val="FirstParagraph"/>
      </w:pPr>
      <w:r>
        <w:rPr>
          <w:b/>
        </w:rPr>
        <w:t xml:space="preserve">TIPS</w:t>
      </w:r>
    </w:p>
    <w:p>
      <w:pPr>
        <w:pStyle w:val="Compact"/>
        <w:numPr>
          <w:numId w:val="1005"/>
          <w:ilvl w:val="0"/>
        </w:numPr>
      </w:pPr>
      <w:r>
        <w:t xml:space="preserve">Select the variables in the dataset that you need, generate a subset of the data in a new dataframe</w:t>
      </w:r>
    </w:p>
    <w:p>
      <w:pPr>
        <w:pStyle w:val="Compact"/>
        <w:numPr>
          <w:numId w:val="1005"/>
          <w:ilvl w:val="0"/>
        </w:numPr>
      </w:pPr>
      <w:r>
        <w:t xml:space="preserve">Filter the data for only the</w:t>
      </w:r>
      <w:r>
        <w:t xml:space="preserve"> </w:t>
      </w:r>
      <w:r>
        <w:rPr>
          <w:b/>
        </w:rPr>
        <w:t xml:space="preserve">rat</w:t>
      </w:r>
      <w:r>
        <w:t xml:space="preserve">-data</w:t>
      </w:r>
    </w:p>
    <w:p>
      <w:pPr>
        <w:pStyle w:val="Compact"/>
        <w:numPr>
          <w:numId w:val="1005"/>
          <w:ilvl w:val="0"/>
        </w:numPr>
      </w:pPr>
      <w:r>
        <w:t xml:space="preserve">You need to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chemical_name</w:t>
      </w:r>
    </w:p>
    <w:p>
      <w:pPr>
        <w:pStyle w:val="Compact"/>
        <w:numPr>
          <w:numId w:val="1005"/>
          <w:ilvl w:val="0"/>
        </w:numPr>
      </w:pPr>
      <w:r>
        <w:t xml:space="preserve">You will need to summarize the</w:t>
      </w:r>
      <w:r>
        <w:t xml:space="preserve"> </w:t>
      </w:r>
      <w:r>
        <w:rPr>
          <w:rStyle w:val="VerbatimChar"/>
        </w:rPr>
        <w:t xml:space="preserve">noael_dose</w:t>
      </w:r>
    </w:p>
    <w:p>
      <w:pPr>
        <w:pStyle w:val="Compact"/>
        <w:numPr>
          <w:numId w:val="1005"/>
          <w:ilvl w:val="0"/>
        </w:numPr>
      </w:pPr>
      <w:r>
        <w:t xml:space="preserve">Maybe you can use facets, for example to see information on the chemicals (variable</w:t>
      </w:r>
      <w:r>
        <w:t xml:space="preserve"> </w:t>
      </w:r>
      <w:r>
        <w:rPr>
          <w:rStyle w:val="VerbatimChar"/>
        </w:rPr>
        <w:t xml:space="preserve">guideline_no</w:t>
      </w:r>
      <w:r>
        <w:t xml:space="preserve">?)</w:t>
      </w:r>
    </w:p>
    <w:p>
      <w:pPr>
        <w:pStyle w:val="Compact"/>
        <w:numPr>
          <w:numId w:val="1005"/>
          <w:ilvl w:val="0"/>
        </w:numPr>
      </w:pPr>
      <w:r>
        <w:t xml:space="preserve">Do you need to remove NAs? with</w:t>
      </w:r>
      <w:r>
        <w:t xml:space="preserve"> </w:t>
      </w:r>
      <w:r>
        <w:rPr>
          <w:rStyle w:val="VerbatimChar"/>
        </w:rPr>
        <w:t xml:space="preserve">na.omit()</w:t>
      </w:r>
    </w:p>
    <w:p>
      <w:pPr>
        <w:pStyle w:val="Compact"/>
        <w:numPr>
          <w:numId w:val="1005"/>
          <w:ilvl w:val="0"/>
        </w:numPr>
      </w:pPr>
      <w:r>
        <w:t xml:space="preserve">try</w:t>
      </w:r>
      <w:r>
        <w:t xml:space="preserve"> </w:t>
      </w:r>
      <w:r>
        <w:rPr>
          <w:rStyle w:val="VerbatimChar"/>
        </w:rPr>
        <w:t xml:space="preserve">geom_jitter(position = "jitter")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NormalTok"/>
        </w:rPr>
        <w:t xml:space="preserve">table_chemicals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(toxcast$chemical_name))</w:t>
      </w:r>
      <w:r>
        <w:br w:type="textWrapping"/>
      </w:r>
      <w:r>
        <w:rPr>
          <w:rStyle w:val="NormalTok"/>
        </w:rPr>
        <w:t xml:space="preserve">toxcast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(toxcast)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(toxcast)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toxcast$chemical_name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(toxcast$chemical_name)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(toxcast$species)</w:t>
      </w:r>
    </w:p>
    <w:p>
      <w:pPr>
        <w:pStyle w:val="SourceCode"/>
      </w:pPr>
      <w:r>
        <w:rPr>
          <w:rStyle w:val="VerbatimChar"/>
        </w:rPr>
        <w:t xml:space="preserve">## [1] "dog"        "guinea-pig" "hamster"    "mink"       "mouse"     </w:t>
      </w:r>
      <w:r>
        <w:br w:type="textWrapping"/>
      </w:r>
      <w:r>
        <w:rPr>
          <w:rStyle w:val="VerbatimChar"/>
        </w:rPr>
        <w:t xml:space="preserve">## [6] "primate"    "rabbit"     "rat"</w:t>
      </w:r>
    </w:p>
    <w:p>
      <w:pPr>
        <w:pStyle w:val="SourceCode"/>
      </w:pPr>
      <w:r>
        <w:rPr>
          <w:rStyle w:val="NormalTok"/>
        </w:rPr>
        <w:t xml:space="preserve">## subsetting the data</w:t>
      </w:r>
      <w:r>
        <w:br w:type="textWrapping"/>
      </w:r>
      <w:r>
        <w:rPr>
          <w:rStyle w:val="NormalTok"/>
        </w:rPr>
        <w:t xml:space="preserve">toxcast_selected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toxcast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(chemical_name,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noael_dose)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==</w:t>
      </w:r>
      <w:r>
        <w:rPr>
          <w:rStyle w:val="StringTok"/>
        </w:rPr>
        <w:t xml:space="preserve"> "rat"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chemical_name ==</w:t>
      </w:r>
      <w:r>
        <w:rPr>
          <w:rStyle w:val="StringTok"/>
        </w:rPr>
        <w:t xml:space="preserve"> "Sulfentrazone"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chemical_name ==</w:t>
      </w:r>
      <w:r>
        <w:rPr>
          <w:rStyle w:val="StringTok"/>
        </w:rPr>
        <w:t xml:space="preserve"> "Cyproconazole"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chemical_name ==</w:t>
      </w:r>
      <w:r>
        <w:rPr>
          <w:rStyle w:val="StringTok"/>
        </w:rPr>
        <w:t xml:space="preserve"> "Thiamethoxam"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chemical_name ==</w:t>
      </w:r>
      <w:r>
        <w:rPr>
          <w:rStyle w:val="StringTok"/>
        </w:rPr>
        <w:t xml:space="preserve"> "Glufosinate-ammonium"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chemical_name ==</w:t>
      </w:r>
      <w:r>
        <w:rPr>
          <w:rStyle w:val="StringTok"/>
        </w:rPr>
        <w:t xml:space="preserve"> "Flusilazoleand"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(chemical_name, species)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mean_noael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(noael_dose)) </w:t>
      </w:r>
      <w:r>
        <w:br w:type="textWrapping"/>
      </w:r>
      <w:r>
        <w:br w:type="textWrapping"/>
      </w:r>
      <w:r>
        <w:rPr>
          <w:rStyle w:val="NormalTok"/>
        </w:rPr>
        <w:t xml:space="preserve">## graph</w:t>
      </w:r>
      <w:r>
        <w:br w:type="textWrapping"/>
      </w:r>
      <w:r>
        <w:rPr>
          <w:rStyle w:val="NormalTok"/>
        </w:rPr>
        <w:t xml:space="preserve">toxcast_selected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chemical_name,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mean_noael))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assignment_toxca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facet_wrap( ~ guideline_no)</w:t>
      </w:r>
      <w:r>
        <w:br w:type="textWrapping"/>
      </w:r>
      <w:r>
        <w:rPr>
          <w:rStyle w:val="CommentTok"/>
        </w:rPr>
        <w:t xml:space="preserve"># ?geom_jitter</w:t>
      </w:r>
    </w:p>
    <w:p>
      <w:pPr>
        <w:pStyle w:val="Heading2"/>
      </w:pPr>
      <w:bookmarkStart w:id="36" w:name="b-toxicity"/>
      <w:bookmarkEnd w:id="36"/>
      <w:r>
        <w:t xml:space="preserve">2B) Toxicity?</w:t>
      </w:r>
    </w:p>
    <w:p>
      <w:pPr>
        <w:pStyle w:val="FirstParagraph"/>
      </w:pPr>
      <w:r>
        <w:t xml:space="preserve">Which of the chemicals under 2A is the most harmful. Remember that noael stand for "no-observed adverse effect level" which is the concentration for which no effect was observed.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NormalTok"/>
        </w:rPr>
        <w:t xml:space="preserve">## the chemicals with the lowest noael are the most harmful, Cypro and Sulfe are approx. equally harmful according the noael levels in the graph </w:t>
      </w:r>
    </w:p>
    <w:p>
      <w:pPr>
        <w:pStyle w:val="Heading2"/>
      </w:pPr>
      <w:bookmarkStart w:id="37" w:name="graph-3-two-continuous-variables---a-panel-with-two-plots"/>
      <w:bookmarkEnd w:id="37"/>
      <w:r>
        <w:t xml:space="preserve">Graph 3) Two continuous variables - a panel with two plots</w:t>
      </w:r>
    </w:p>
    <w:p>
      <w:pPr>
        <w:pStyle w:val="FirstParagraph"/>
      </w:pPr>
      <w:r>
        <w:t xml:space="preserve">Look at the relationship between the</w:t>
      </w:r>
      <w:r>
        <w:t xml:space="preserve"> </w:t>
      </w:r>
      <w:r>
        <w:rPr>
          <w:rStyle w:val="VerbatimChar"/>
        </w:rPr>
        <w:t xml:space="preserve">loael_dose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noael_dose</w:t>
      </w:r>
      <w:r>
        <w:t xml:space="preserve">. Plot a graph That shows the correlation between these variables for all the data in the ToxCast dataset. You will discover that there are two outliers for the Mouse. In a second graph, plot the same data but zoom in to the bulk of the data. Use x = 3000 (loael_dose) as a cut-off for the x-axis and y = 1000 (noael_dose) for the y-axis</w:t>
      </w:r>
    </w:p>
    <w:p>
      <w:pPr>
        <w:pStyle w:val="BodyText"/>
      </w:pPr>
      <w:r>
        <w:rPr>
          <w:b/>
        </w:rPr>
        <w:t xml:space="preserve">TIPS</w:t>
      </w:r>
    </w:p>
    <w:p>
      <w:pPr>
        <w:pStyle w:val="Compact"/>
        <w:numPr>
          <w:numId w:val="1006"/>
          <w:ilvl w:val="0"/>
        </w:numPr>
      </w:pPr>
      <w:r>
        <w:t xml:space="preserve">To zoom in on data use the layer</w:t>
      </w:r>
      <w:r>
        <w:t xml:space="preserve"> </w:t>
      </w:r>
      <w:r>
        <w:rPr>
          <w:rStyle w:val="VerbatimChar"/>
        </w:rPr>
        <w:t xml:space="preserve">coord_cartesian(ylim=c(0, 1000))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coord_cartesian(xlim=c(0, 3000))</w:t>
      </w:r>
      <w:r>
        <w:t xml:space="preserve">. Add these to you plot</w:t>
      </w:r>
    </w:p>
    <w:p>
      <w:pPr>
        <w:pStyle w:val="Compact"/>
        <w:numPr>
          <w:numId w:val="1006"/>
          <w:ilvl w:val="0"/>
        </w:numPr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cowplot::plot_grid()</w:t>
      </w:r>
      <w:r>
        <w:t xml:space="preserve"> </w:t>
      </w:r>
      <w:r>
        <w:t xml:space="preserve">to plot graphs in a panel</w:t>
      </w:r>
    </w:p>
    <w:p>
      <w:pPr>
        <w:pStyle w:val="Compact"/>
        <w:numPr>
          <w:numId w:val="1006"/>
          <w:ilvl w:val="0"/>
        </w:numPr>
      </w:pPr>
      <w:r>
        <w:t xml:space="preserve">You will get a bonus if you plot the names of the chemicals at the two outlier point in the first graph of the panel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(toxcast)</w:t>
      </w:r>
    </w:p>
    <w:p>
      <w:pPr>
        <w:pStyle w:val="SourceCode"/>
      </w:pPr>
      <w:r>
        <w:rPr>
          <w:rStyle w:val="VerbatimChar"/>
        </w:rPr>
        <w:t xml:space="preserve">##  [1] "X1"                           "chemical_id"                 </w:t>
      </w:r>
      <w:r>
        <w:br w:type="textWrapping"/>
      </w:r>
      <w:r>
        <w:rPr>
          <w:rStyle w:val="VerbatimChar"/>
        </w:rPr>
        <w:t xml:space="preserve">##  [3] "chemical_casrn"               "chemical_name"               </w:t>
      </w:r>
      <w:r>
        <w:br w:type="textWrapping"/>
      </w:r>
      <w:r>
        <w:rPr>
          <w:rStyle w:val="VerbatimChar"/>
        </w:rPr>
        <w:t xml:space="preserve">##  [5] "chemical_sets"                "data_source"                 </w:t>
      </w:r>
      <w:r>
        <w:br w:type="textWrapping"/>
      </w:r>
      <w:r>
        <w:rPr>
          <w:rStyle w:val="VerbatimChar"/>
        </w:rPr>
        <w:t xml:space="preserve">##  [7] "entry_status_id"              "entry_status"                </w:t>
      </w:r>
      <w:r>
        <w:br w:type="textWrapping"/>
      </w:r>
      <w:r>
        <w:rPr>
          <w:rStyle w:val="VerbatimChar"/>
        </w:rPr>
        <w:t xml:space="preserve">##  [9] "entry_level_id"               "entry_level"                 </w:t>
      </w:r>
      <w:r>
        <w:br w:type="textWrapping"/>
      </w:r>
      <w:r>
        <w:rPr>
          <w:rStyle w:val="VerbatimChar"/>
        </w:rPr>
        <w:t xml:space="preserve">## [11] "usability"                    "usability_desc"              </w:t>
      </w:r>
      <w:r>
        <w:br w:type="textWrapping"/>
      </w:r>
      <w:r>
        <w:rPr>
          <w:rStyle w:val="VerbatimChar"/>
        </w:rPr>
        <w:t xml:space="preserve">## [13] "study_id"                     "source_study_numeric_id"     </w:t>
      </w:r>
      <w:r>
        <w:br w:type="textWrapping"/>
      </w:r>
      <w:r>
        <w:rPr>
          <w:rStyle w:val="VerbatimChar"/>
        </w:rPr>
        <w:t xml:space="preserve">## [15] "source_study_alphanumeric_id" "year"                        </w:t>
      </w:r>
      <w:r>
        <w:br w:type="textWrapping"/>
      </w:r>
      <w:r>
        <w:rPr>
          <w:rStyle w:val="VerbatimChar"/>
        </w:rPr>
        <w:t xml:space="preserve">## [17] "citation"                     "guideline_no"                </w:t>
      </w:r>
      <w:r>
        <w:br w:type="textWrapping"/>
      </w:r>
      <w:r>
        <w:rPr>
          <w:rStyle w:val="VerbatimChar"/>
        </w:rPr>
        <w:t xml:space="preserve">## [19] "guideline_name"               "study_type_id"               </w:t>
      </w:r>
      <w:r>
        <w:br w:type="textWrapping"/>
      </w:r>
      <w:r>
        <w:rPr>
          <w:rStyle w:val="VerbatimChar"/>
        </w:rPr>
        <w:t xml:space="preserve">## [21] "species_id"                   "strain"                      </w:t>
      </w:r>
      <w:r>
        <w:br w:type="textWrapping"/>
      </w:r>
      <w:r>
        <w:rPr>
          <w:rStyle w:val="VerbatimChar"/>
        </w:rPr>
        <w:t xml:space="preserve">## [23] "comments_animal"              "admin_method"                </w:t>
      </w:r>
      <w:r>
        <w:br w:type="textWrapping"/>
      </w:r>
      <w:r>
        <w:rPr>
          <w:rStyle w:val="VerbatimChar"/>
        </w:rPr>
        <w:t xml:space="preserve">## [25] "admin_route"                  "dose_start"                  </w:t>
      </w:r>
      <w:r>
        <w:br w:type="textWrapping"/>
      </w:r>
      <w:r>
        <w:rPr>
          <w:rStyle w:val="VerbatimChar"/>
        </w:rPr>
        <w:t xml:space="preserve">## [27] "dose_start_unit"              "dose_end"                    </w:t>
      </w:r>
      <w:r>
        <w:br w:type="textWrapping"/>
      </w:r>
      <w:r>
        <w:rPr>
          <w:rStyle w:val="VerbatimChar"/>
        </w:rPr>
        <w:t xml:space="preserve">## [29] "dose_end_unit"                "lot_batch"                   </w:t>
      </w:r>
      <w:r>
        <w:br w:type="textWrapping"/>
      </w:r>
      <w:r>
        <w:rPr>
          <w:rStyle w:val="VerbatimChar"/>
        </w:rPr>
        <w:t xml:space="preserve">## [31] "purity"                       "source"                      </w:t>
      </w:r>
      <w:r>
        <w:br w:type="textWrapping"/>
      </w:r>
      <w:r>
        <w:rPr>
          <w:rStyle w:val="VerbatimChar"/>
        </w:rPr>
        <w:t xml:space="preserve">## [33] "ldt"                          "hdt"                         </w:t>
      </w:r>
      <w:r>
        <w:br w:type="textWrapping"/>
      </w:r>
      <w:r>
        <w:rPr>
          <w:rStyle w:val="VerbatimChar"/>
        </w:rPr>
        <w:t xml:space="preserve">## [35] "dose_unit"                    "no_doses_tested"             </w:t>
      </w:r>
      <w:r>
        <w:br w:type="textWrapping"/>
      </w:r>
      <w:r>
        <w:rPr>
          <w:rStyle w:val="VerbatimChar"/>
        </w:rPr>
        <w:t xml:space="preserve">## [37] "study_type"                   "species"                     </w:t>
      </w:r>
      <w:r>
        <w:br w:type="textWrapping"/>
      </w:r>
      <w:r>
        <w:rPr>
          <w:rStyle w:val="VerbatimChar"/>
        </w:rPr>
        <w:t xml:space="preserve">## [39] "effect_category"              "study_level_lel_dose_level"  </w:t>
      </w:r>
      <w:r>
        <w:br w:type="textWrapping"/>
      </w:r>
      <w:r>
        <w:rPr>
          <w:rStyle w:val="VerbatimChar"/>
        </w:rPr>
        <w:t xml:space="preserve">## [41] "lel_qualifier"                "lel_dose_level"              </w:t>
      </w:r>
      <w:r>
        <w:br w:type="textWrapping"/>
      </w:r>
      <w:r>
        <w:rPr>
          <w:rStyle w:val="VerbatimChar"/>
        </w:rPr>
        <w:t xml:space="preserve">## [43] "lel_dose"                     "nel_qualifier"               </w:t>
      </w:r>
      <w:r>
        <w:br w:type="textWrapping"/>
      </w:r>
      <w:r>
        <w:rPr>
          <w:rStyle w:val="VerbatimChar"/>
        </w:rPr>
        <w:t xml:space="preserve">## [45] "nel_dose_level"               "nel_dose"                    </w:t>
      </w:r>
      <w:r>
        <w:br w:type="textWrapping"/>
      </w:r>
      <w:r>
        <w:rPr>
          <w:rStyle w:val="VerbatimChar"/>
        </w:rPr>
        <w:t xml:space="preserve">## [47] "study_level_loael_dose_level" "loael_qualifier"             </w:t>
      </w:r>
      <w:r>
        <w:br w:type="textWrapping"/>
      </w:r>
      <w:r>
        <w:rPr>
          <w:rStyle w:val="VerbatimChar"/>
        </w:rPr>
        <w:t xml:space="preserve">## [49] "loael_dose_level"             "loael_dose"                  </w:t>
      </w:r>
      <w:r>
        <w:br w:type="textWrapping"/>
      </w:r>
      <w:r>
        <w:rPr>
          <w:rStyle w:val="VerbatimChar"/>
        </w:rPr>
        <w:t xml:space="preserve">## [51] "noael_qualifier"              "noael_dose_level"            </w:t>
      </w:r>
      <w:r>
        <w:br w:type="textWrapping"/>
      </w:r>
      <w:r>
        <w:rPr>
          <w:rStyle w:val="VerbatimChar"/>
        </w:rPr>
        <w:t xml:space="preserve">## [53] "noael_dose"</w:t>
      </w:r>
    </w:p>
    <w:p>
      <w:pPr>
        <w:pStyle w:val="SourceCode"/>
      </w:pPr>
      <w:r>
        <w:rPr>
          <w:rStyle w:val="NormalTok"/>
        </w:rPr>
        <w:t xml:space="preserve">plot_a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toxcast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loael_dose,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noael_dose))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plot_b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toxcast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loael_dose,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noael_dose))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assignment_toxca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panel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cowplot::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(plot_a, plot_b)</w:t>
      </w:r>
      <w:r>
        <w:br w:type="textWrapping"/>
      </w:r>
      <w:r>
        <w:rPr>
          <w:rStyle w:val="NormalTok"/>
        </w:rPr>
        <w:t xml:space="preserve">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assignment_toxcas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outliers</w:t>
      </w:r>
      <w:r>
        <w:br w:type="textWrapping"/>
      </w:r>
      <w:r>
        <w:rPr>
          <w:rStyle w:val="NormalTok"/>
        </w:rPr>
        <w:t xml:space="preserve">(outliers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toxcast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(chemical_name, loael_dose, noael_dose)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(noael_dose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loael_dose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 w:type="textWrapping"/>
      </w:r>
      <w:r>
        <w:rPr>
          <w:rStyle w:val="VerbatimChar"/>
        </w:rPr>
        <w:t xml:space="preserve">##        chemical_name loael_dose noael_dose</w:t>
      </w:r>
      <w:r>
        <w:br w:type="textWrapping"/>
      </w:r>
      <w:r>
        <w:rPr>
          <w:rStyle w:val="VerbatimChar"/>
        </w:rPr>
        <w:t xml:space="preserve">##               &lt;fctr&gt;      &lt;dbl&gt;      &lt;dbl&gt;</w:t>
      </w:r>
      <w:r>
        <w:br w:type="textWrapping"/>
      </w:r>
      <w:r>
        <w:rPr>
          <w:rStyle w:val="VerbatimChar"/>
        </w:rPr>
        <w:t xml:space="preserve">## 1 Triethylene glycol      11270       4500</w:t>
      </w:r>
      <w:r>
        <w:br w:type="textWrapping"/>
      </w:r>
      <w:r>
        <w:rPr>
          <w:rStyle w:val="VerbatimChar"/>
        </w:rPr>
        <w:t xml:space="preserve">## 2 Triethylene glycol      11270       4500</w:t>
      </w:r>
      <w:r>
        <w:br w:type="textWrapping"/>
      </w:r>
      <w:r>
        <w:rPr>
          <w:rStyle w:val="VerbatimChar"/>
        </w:rPr>
        <w:t xml:space="preserve">## 3        Dinotefuran      10635       5414</w:t>
      </w:r>
    </w:p>
    <w:p>
      <w:pPr>
        <w:pStyle w:val="SourceCode"/>
      </w:pP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outliers$chemical_name</w:t>
      </w:r>
      <w:r>
        <w:br w:type="textWrapping"/>
      </w:r>
      <w:r>
        <w:br w:type="textWrapping"/>
      </w:r>
      <w:r>
        <w:rPr>
          <w:rStyle w:val="CommentTok"/>
        </w:rPr>
        <w:t xml:space="preserve"># add labels to plot</w:t>
      </w:r>
      <w:r>
        <w:br w:type="textWrapping"/>
      </w:r>
      <w:r>
        <w:rPr>
          <w:rStyle w:val="NormalTok"/>
        </w:rPr>
        <w:t xml:space="preserve">plot_a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toxcast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loael_dose,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noael_dose))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outliers,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loael_dose,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noael_dose,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assignment_toxcas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#?geom_label</w:t>
      </w:r>
    </w:p>
    <w:p>
      <w:pPr>
        <w:pStyle w:val="Heading2"/>
      </w:pPr>
      <w:bookmarkStart w:id="41" w:name="graph-4-free-choice"/>
      <w:bookmarkEnd w:id="41"/>
      <w:r>
        <w:t xml:space="preserve">Graph 4) Free choice</w:t>
      </w:r>
    </w:p>
    <w:p>
      <w:pPr>
        <w:pStyle w:val="FirstParagraph"/>
      </w:pPr>
      <w:r>
        <w:t xml:space="preserve">Generate a plot of your choosing. It can cantain any data from the ToxCast dataset.</w:t>
      </w:r>
      <w:r>
        <w:t xml:space="preserve"> </w:t>
      </w:r>
      <w:r>
        <w:t xml:space="preserve">You may plot whatever you think is useful to study effects of the chemicals on the animals in the dataset. Be sure to tell a nice story about what can be discovered from your plot.</w:t>
      </w:r>
    </w:p>
    <w:p>
      <w:pPr>
        <w:pStyle w:val="BodyText"/>
      </w:pPr>
      <w:r>
        <w:rPr>
          <w:b/>
        </w:rPr>
        <w:t xml:space="preserve">ANSWER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e3de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533a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675dc299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25" Target="ftp://newftp.epa.gov/comptox/High_Throughput_Screening_Data/Animal_Tox_Dat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ftp://newftp.epa.gov/comptox/High_Throughput_Screening_Data/Animal_Tox_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Final Assignment 'ToxCast'</dc:title>
  <dc:creator>Marc Teunis</dc:creator>
  <dcterms:created xsi:type="dcterms:W3CDTF">2017-07-13T18:15:10Z</dcterms:created>
  <dcterms:modified xsi:type="dcterms:W3CDTF">2017-07-13T18:15:10Z</dcterms:modified>
</cp:coreProperties>
</file>