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3B4A" w14:textId="591060A8" w:rsidR="007C0BB2" w:rsidRPr="002211C6" w:rsidRDefault="007C0BB2" w:rsidP="007C0BB2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2EAA6" wp14:editId="3AD0A178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E3F2AB" w14:textId="77777777" w:rsidR="007C0BB2" w:rsidRDefault="007C0BB2" w:rsidP="007C0B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CC946" wp14:editId="4A424FC1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2E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54E3F2AB" w14:textId="77777777" w:rsidR="007C0BB2" w:rsidRDefault="007C0BB2" w:rsidP="007C0BB2">
                      <w:r>
                        <w:rPr>
                          <w:noProof/>
                        </w:rPr>
                        <w:drawing>
                          <wp:inline distT="0" distB="0" distL="0" distR="0" wp14:anchorId="2C7CC946" wp14:editId="4A424FC1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F5727" wp14:editId="5D4F55D9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FA8A55" w14:textId="77777777" w:rsidR="007C0BB2" w:rsidRDefault="007C0BB2" w:rsidP="007C0B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59F3C" wp14:editId="43DAA726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5727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6CFA8A55" w14:textId="77777777" w:rsidR="007C0BB2" w:rsidRDefault="007C0BB2" w:rsidP="007C0BB2">
                      <w:r>
                        <w:rPr>
                          <w:noProof/>
                        </w:rPr>
                        <w:drawing>
                          <wp:inline distT="0" distB="0" distL="0" distR="0" wp14:anchorId="43A59F3C" wp14:editId="43DAA726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10</w:t>
      </w:r>
    </w:p>
    <w:p w14:paraId="7F2E6197" w14:textId="77777777" w:rsidR="007C0BB2" w:rsidRPr="00457465" w:rsidRDefault="007C0BB2" w:rsidP="007C0BB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22B26A87" w14:textId="09666A40" w:rsidR="00D839F5" w:rsidRPr="00AB55DA" w:rsidRDefault="00AB55DA">
      <w:pPr>
        <w:rPr>
          <w:b/>
          <w:bCs/>
          <w:u w:val="single"/>
        </w:rPr>
      </w:pPr>
      <w:r w:rsidRPr="00AB55DA">
        <w:rPr>
          <w:b/>
          <w:bCs/>
          <w:u w:val="single"/>
        </w:rPr>
        <w:t>Elastic Load Balancer Security:</w:t>
      </w:r>
    </w:p>
    <w:p w14:paraId="64D4E8EE" w14:textId="5013FAF0" w:rsidR="00AB55DA" w:rsidRPr="00AB55DA" w:rsidRDefault="00AB55DA" w:rsidP="00AB55DA">
      <w:pPr>
        <w:pStyle w:val="ListParagraph"/>
        <w:numPr>
          <w:ilvl w:val="0"/>
          <w:numId w:val="4"/>
        </w:numPr>
        <w:jc w:val="both"/>
      </w:pPr>
      <w:r w:rsidRPr="00AB55DA">
        <w:rPr>
          <w:b/>
          <w:bCs/>
        </w:rPr>
        <w:t>Traffic Management &amp; Defense:</w:t>
      </w:r>
    </w:p>
    <w:p w14:paraId="56F8D1B2" w14:textId="77777777" w:rsidR="00AB55DA" w:rsidRPr="00AB55DA" w:rsidRDefault="00AB55DA" w:rsidP="00AB55DA">
      <w:pPr>
        <w:pStyle w:val="ListParagraph"/>
        <w:numPr>
          <w:ilvl w:val="0"/>
          <w:numId w:val="5"/>
        </w:numPr>
        <w:jc w:val="both"/>
      </w:pPr>
      <w:r w:rsidRPr="00AB55DA">
        <w:t>ELB handles encryption/decryption centrally, offloading EC2 instances.</w:t>
      </w:r>
    </w:p>
    <w:p w14:paraId="22916E56" w14:textId="77777777" w:rsidR="00AB55DA" w:rsidRPr="00AB55DA" w:rsidRDefault="00AB55DA" w:rsidP="00AB55DA">
      <w:pPr>
        <w:pStyle w:val="ListParagraph"/>
        <w:numPr>
          <w:ilvl w:val="0"/>
          <w:numId w:val="5"/>
        </w:numPr>
        <w:jc w:val="both"/>
      </w:pPr>
      <w:r w:rsidRPr="00AB55DA">
        <w:t>Acts as a first line of defense against network attacks.</w:t>
      </w:r>
    </w:p>
    <w:p w14:paraId="40429675" w14:textId="77777777" w:rsidR="00AB55DA" w:rsidRPr="00AB55DA" w:rsidRDefault="00AB55DA" w:rsidP="00AB55DA">
      <w:pPr>
        <w:pStyle w:val="ListParagraph"/>
        <w:numPr>
          <w:ilvl w:val="0"/>
          <w:numId w:val="5"/>
        </w:numPr>
        <w:jc w:val="both"/>
      </w:pPr>
      <w:r w:rsidRPr="00AB55DA">
        <w:t>Integrates with VPC security groups for fine-grained control.</w:t>
      </w:r>
    </w:p>
    <w:p w14:paraId="5592EFB4" w14:textId="2BF75A2F" w:rsidR="00AB55DA" w:rsidRPr="00AB55DA" w:rsidRDefault="00AB55DA" w:rsidP="00AB55DA">
      <w:pPr>
        <w:pStyle w:val="ListParagraph"/>
        <w:numPr>
          <w:ilvl w:val="0"/>
          <w:numId w:val="4"/>
        </w:numPr>
        <w:jc w:val="both"/>
      </w:pPr>
      <w:r w:rsidRPr="00AB55DA">
        <w:rPr>
          <w:b/>
          <w:bCs/>
        </w:rPr>
        <w:t>Encryption &amp; Cipher Control:</w:t>
      </w:r>
    </w:p>
    <w:p w14:paraId="0102A722" w14:textId="77777777" w:rsidR="00AB55DA" w:rsidRPr="00AB55DA" w:rsidRDefault="00AB55DA" w:rsidP="00AB55DA">
      <w:pPr>
        <w:pStyle w:val="ListParagraph"/>
        <w:numPr>
          <w:ilvl w:val="0"/>
          <w:numId w:val="6"/>
        </w:numPr>
        <w:jc w:val="both"/>
      </w:pPr>
      <w:r w:rsidRPr="00AB55DA">
        <w:t>Supports HTTPS/TLS traffic encryption with customizable cipher suites.</w:t>
      </w:r>
    </w:p>
    <w:p w14:paraId="5DD2758D" w14:textId="77777777" w:rsidR="00AB55DA" w:rsidRPr="00AB55DA" w:rsidRDefault="00AB55DA" w:rsidP="00AB55DA">
      <w:pPr>
        <w:pStyle w:val="ListParagraph"/>
        <w:numPr>
          <w:ilvl w:val="0"/>
          <w:numId w:val="6"/>
        </w:numPr>
        <w:jc w:val="both"/>
      </w:pPr>
      <w:r w:rsidRPr="00AB55DA">
        <w:t>Perfect Forward Secrecy (PFS) ensures session security even if long-term keys are compromised.</w:t>
      </w:r>
    </w:p>
    <w:p w14:paraId="6DF496E2" w14:textId="77777777" w:rsidR="00AB55DA" w:rsidRPr="00AB55DA" w:rsidRDefault="00AB55DA" w:rsidP="00AB55DA">
      <w:pPr>
        <w:pStyle w:val="ListParagraph"/>
        <w:numPr>
          <w:ilvl w:val="0"/>
          <w:numId w:val="6"/>
        </w:numPr>
        <w:jc w:val="both"/>
      </w:pPr>
      <w:r w:rsidRPr="00AB55DA">
        <w:t>Customers can enforce protocol/cipher compliance (e.g., PCI, SOX) and prioritize secure cipher negotiation.</w:t>
      </w:r>
    </w:p>
    <w:p w14:paraId="5B4D60A6" w14:textId="258DEECC" w:rsidR="00AB55DA" w:rsidRPr="00AB55DA" w:rsidRDefault="00AB55DA" w:rsidP="00AB55DA">
      <w:pPr>
        <w:pStyle w:val="ListParagraph"/>
        <w:numPr>
          <w:ilvl w:val="0"/>
          <w:numId w:val="4"/>
        </w:numPr>
        <w:jc w:val="both"/>
      </w:pPr>
      <w:r w:rsidRPr="00AB55DA">
        <w:rPr>
          <w:b/>
          <w:bCs/>
        </w:rPr>
        <w:t>Logging &amp; Client IP Retention:</w:t>
      </w:r>
    </w:p>
    <w:p w14:paraId="4281A695" w14:textId="77777777" w:rsidR="00AB55DA" w:rsidRPr="00AB55DA" w:rsidRDefault="00AB55DA" w:rsidP="00AB55DA">
      <w:pPr>
        <w:pStyle w:val="ListParagraph"/>
        <w:numPr>
          <w:ilvl w:val="0"/>
          <w:numId w:val="7"/>
        </w:numPr>
        <w:jc w:val="both"/>
      </w:pPr>
      <w:r w:rsidRPr="00AB55DA">
        <w:t>Preserves original client IPs despite request proxying.</w:t>
      </w:r>
    </w:p>
    <w:p w14:paraId="02E079A6" w14:textId="77777777" w:rsidR="00AB55DA" w:rsidRPr="00AB55DA" w:rsidRDefault="00AB55DA" w:rsidP="00AB55DA">
      <w:pPr>
        <w:pStyle w:val="ListParagraph"/>
        <w:numPr>
          <w:ilvl w:val="0"/>
          <w:numId w:val="7"/>
        </w:numPr>
        <w:jc w:val="both"/>
      </w:pPr>
      <w:r w:rsidRPr="00AB55DA">
        <w:t>Access logs contain detailed metadata: request/response size, client/backend IPs, ports, HTTP methods—useful for auditing and analytics.</w:t>
      </w:r>
    </w:p>
    <w:p w14:paraId="531FC1CE" w14:textId="77777777" w:rsidR="00AB55DA" w:rsidRDefault="00AB55DA"/>
    <w:p w14:paraId="2AE88830" w14:textId="5C636DAA" w:rsidR="002E1EEA" w:rsidRDefault="002E1EEA">
      <w:r w:rsidRPr="002E1EEA">
        <w:rPr>
          <w:b/>
          <w:bCs/>
          <w:u w:val="single"/>
        </w:rPr>
        <w:t>Amazon VPC Security</w:t>
      </w:r>
      <w:r>
        <w:t>:</w:t>
      </w:r>
    </w:p>
    <w:p w14:paraId="728A6326" w14:textId="72E4530F" w:rsidR="002E1EEA" w:rsidRPr="002E1EEA" w:rsidRDefault="002E1EEA" w:rsidP="002E1EEA">
      <w:pPr>
        <w:pStyle w:val="ListParagraph"/>
        <w:numPr>
          <w:ilvl w:val="0"/>
          <w:numId w:val="11"/>
        </w:numPr>
      </w:pPr>
      <w:r w:rsidRPr="002E1EEA">
        <w:rPr>
          <w:b/>
          <w:bCs/>
        </w:rPr>
        <w:t>Amazon VPC Overview:</w:t>
      </w:r>
    </w:p>
    <w:p w14:paraId="420A9EE4" w14:textId="77777777" w:rsidR="002E1EEA" w:rsidRPr="002E1EEA" w:rsidRDefault="002E1EEA" w:rsidP="002E1EEA">
      <w:pPr>
        <w:pStyle w:val="ListParagraph"/>
        <w:numPr>
          <w:ilvl w:val="0"/>
          <w:numId w:val="12"/>
        </w:numPr>
      </w:pPr>
      <w:r w:rsidRPr="002E1EEA">
        <w:t>VPC creates an isolated AWS cloud environment with customizable IP address ranges, subnets, and routing.</w:t>
      </w:r>
    </w:p>
    <w:p w14:paraId="2C7E74DC" w14:textId="77777777" w:rsidR="002E1EEA" w:rsidRPr="002E1EEA" w:rsidRDefault="002E1EEA" w:rsidP="002E1EEA">
      <w:pPr>
        <w:pStyle w:val="ListParagraph"/>
        <w:numPr>
          <w:ilvl w:val="0"/>
          <w:numId w:val="12"/>
        </w:numPr>
      </w:pPr>
      <w:r w:rsidRPr="002E1EEA">
        <w:t>Users can group instances by subnet and control inbound/outbound traffic using security groups and network ACLs.</w:t>
      </w:r>
    </w:p>
    <w:p w14:paraId="0A55E235" w14:textId="47DA9260" w:rsidR="002E1EEA" w:rsidRPr="002E1EEA" w:rsidRDefault="002E1EEA" w:rsidP="002E1EEA">
      <w:pPr>
        <w:pStyle w:val="ListParagraph"/>
        <w:numPr>
          <w:ilvl w:val="0"/>
          <w:numId w:val="11"/>
        </w:numPr>
      </w:pPr>
      <w:r w:rsidRPr="002E1EEA">
        <w:rPr>
          <w:b/>
          <w:bCs/>
        </w:rPr>
        <w:t>VPC Architecture Types:</w:t>
      </w:r>
    </w:p>
    <w:p w14:paraId="1BD3CD45" w14:textId="77777777" w:rsidR="002E1EEA" w:rsidRPr="002E1EEA" w:rsidRDefault="002E1EEA" w:rsidP="002E1EEA">
      <w:pPr>
        <w:pStyle w:val="ListParagraph"/>
        <w:numPr>
          <w:ilvl w:val="0"/>
          <w:numId w:val="15"/>
        </w:numPr>
      </w:pPr>
      <w:r w:rsidRPr="002E1EEA">
        <w:t>Single Public Subnet: Instances directly access the internet; secured using ACLs and security groups.</w:t>
      </w:r>
    </w:p>
    <w:p w14:paraId="27768485" w14:textId="77777777" w:rsidR="002E1EEA" w:rsidRPr="002E1EEA" w:rsidRDefault="002E1EEA" w:rsidP="002E1EEA">
      <w:pPr>
        <w:pStyle w:val="ListParagraph"/>
        <w:numPr>
          <w:ilvl w:val="0"/>
          <w:numId w:val="15"/>
        </w:numPr>
      </w:pPr>
      <w:r w:rsidRPr="002E1EEA">
        <w:t>Public + Private Subnets: Private subnet instances use NAT via public subnet for outbound internet access.</w:t>
      </w:r>
    </w:p>
    <w:p w14:paraId="08C69B7E" w14:textId="77777777" w:rsidR="002E1EEA" w:rsidRPr="002E1EEA" w:rsidRDefault="002E1EEA" w:rsidP="002E1EEA">
      <w:pPr>
        <w:pStyle w:val="ListParagraph"/>
        <w:numPr>
          <w:ilvl w:val="0"/>
          <w:numId w:val="15"/>
        </w:numPr>
      </w:pPr>
      <w:r w:rsidRPr="002E1EEA">
        <w:t>Public + Private Subnets with VPN: Adds IPsec VPN for secure connection to on-premises data centers.</w:t>
      </w:r>
    </w:p>
    <w:p w14:paraId="4647D497" w14:textId="77777777" w:rsidR="002E1EEA" w:rsidRPr="002E1EEA" w:rsidRDefault="002E1EEA" w:rsidP="002E1EEA">
      <w:pPr>
        <w:pStyle w:val="ListParagraph"/>
        <w:numPr>
          <w:ilvl w:val="0"/>
          <w:numId w:val="15"/>
        </w:numPr>
      </w:pPr>
      <w:r w:rsidRPr="002E1EEA">
        <w:t>Private Subnet with VPN Only: Fully isolated from internet; accessible only via VPN from on-premises.</w:t>
      </w:r>
    </w:p>
    <w:p w14:paraId="4CB377F3" w14:textId="4D0E771F" w:rsidR="002E1EEA" w:rsidRPr="002E1EEA" w:rsidRDefault="002E1EEA" w:rsidP="002E1EEA">
      <w:pPr>
        <w:pStyle w:val="ListParagraph"/>
        <w:numPr>
          <w:ilvl w:val="0"/>
          <w:numId w:val="11"/>
        </w:numPr>
      </w:pPr>
      <w:r w:rsidRPr="002E1EEA">
        <w:rPr>
          <w:b/>
          <w:bCs/>
        </w:rPr>
        <w:t>Key Benefit:</w:t>
      </w:r>
    </w:p>
    <w:p w14:paraId="1C0D8FFA" w14:textId="77777777" w:rsidR="002E1EEA" w:rsidRPr="002E1EEA" w:rsidRDefault="002E1EEA" w:rsidP="002E1EEA">
      <w:pPr>
        <w:pStyle w:val="ListParagraph"/>
        <w:numPr>
          <w:ilvl w:val="0"/>
          <w:numId w:val="16"/>
        </w:numPr>
      </w:pPr>
      <w:r w:rsidRPr="002E1EEA">
        <w:t>Offers granular control over network architecture, enhanced security isolation, and hybrid cloud connectivity.</w:t>
      </w:r>
    </w:p>
    <w:p w14:paraId="716C2764" w14:textId="77777777" w:rsidR="002E1EEA" w:rsidRDefault="002E1EEA"/>
    <w:p w14:paraId="68AA4B6F" w14:textId="77777777" w:rsidR="00813E52" w:rsidRDefault="00813E52"/>
    <w:p w14:paraId="36B16D77" w14:textId="77777777" w:rsidR="00813E52" w:rsidRDefault="00813E52"/>
    <w:p w14:paraId="2FA0BFB6" w14:textId="77777777" w:rsidR="00813E52" w:rsidRDefault="00813E52"/>
    <w:p w14:paraId="7524B8DF" w14:textId="0B21878F" w:rsidR="00813E52" w:rsidRPr="00813E52" w:rsidRDefault="00813E52">
      <w:pPr>
        <w:rPr>
          <w:b/>
          <w:bCs/>
          <w:u w:val="single"/>
        </w:rPr>
      </w:pPr>
      <w:r w:rsidRPr="00813E52">
        <w:rPr>
          <w:b/>
          <w:bCs/>
          <w:u w:val="single"/>
        </w:rPr>
        <w:lastRenderedPageBreak/>
        <w:t>Amazon Route 53 Security:</w:t>
      </w:r>
    </w:p>
    <w:p w14:paraId="5496250C" w14:textId="0C896F31" w:rsidR="00813E52" w:rsidRPr="00813E52" w:rsidRDefault="00813E52" w:rsidP="00813E52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 xml:space="preserve"> </w:t>
      </w:r>
      <w:r w:rsidRPr="00813E52">
        <w:rPr>
          <w:b/>
          <w:bCs/>
        </w:rPr>
        <w:t>What is Route 53?</w:t>
      </w:r>
    </w:p>
    <w:p w14:paraId="1F182536" w14:textId="77777777" w:rsidR="00813E52" w:rsidRPr="00813E52" w:rsidRDefault="00813E52" w:rsidP="00813E52">
      <w:pPr>
        <w:pStyle w:val="ListParagraph"/>
        <w:numPr>
          <w:ilvl w:val="0"/>
          <w:numId w:val="16"/>
        </w:numPr>
        <w:jc w:val="both"/>
      </w:pPr>
      <w:r w:rsidRPr="00813E52">
        <w:t>A highly available, scalable DNS service that maps domain names to IP addresses for AWS or external infrastructure.</w:t>
      </w:r>
    </w:p>
    <w:p w14:paraId="7C585903" w14:textId="77777777" w:rsidR="00813E52" w:rsidRPr="00813E52" w:rsidRDefault="00813E52" w:rsidP="00813E52">
      <w:pPr>
        <w:pStyle w:val="ListParagraph"/>
        <w:numPr>
          <w:ilvl w:val="0"/>
          <w:numId w:val="16"/>
        </w:numPr>
        <w:jc w:val="both"/>
      </w:pPr>
      <w:r w:rsidRPr="00813E52">
        <w:t>Supports domain registration, latency-based routing, Geo DNS, and DNS failover to ensure low-latency and fault-tolerant access.</w:t>
      </w:r>
    </w:p>
    <w:p w14:paraId="645BC478" w14:textId="3F0262FC" w:rsidR="00813E52" w:rsidRPr="00813E52" w:rsidRDefault="00813E52" w:rsidP="00813E52">
      <w:pPr>
        <w:pStyle w:val="ListParagraph"/>
        <w:numPr>
          <w:ilvl w:val="0"/>
          <w:numId w:val="20"/>
        </w:numPr>
        <w:jc w:val="both"/>
      </w:pPr>
      <w:r w:rsidRPr="00813E52">
        <w:rPr>
          <w:b/>
          <w:bCs/>
        </w:rPr>
        <w:t>Security Features:</w:t>
      </w:r>
    </w:p>
    <w:p w14:paraId="2F8D1D84" w14:textId="77777777" w:rsidR="00813E52" w:rsidRPr="00813E52" w:rsidRDefault="00813E52" w:rsidP="00813E52">
      <w:pPr>
        <w:pStyle w:val="ListParagraph"/>
        <w:numPr>
          <w:ilvl w:val="0"/>
          <w:numId w:val="22"/>
        </w:numPr>
        <w:jc w:val="both"/>
      </w:pPr>
      <w:r w:rsidRPr="00813E52">
        <w:t>Authenticated API access with HMAC-SHA256/SHA1 and SSL encryption for secure communication.</w:t>
      </w:r>
    </w:p>
    <w:p w14:paraId="53B21656" w14:textId="77777777" w:rsidR="00813E52" w:rsidRPr="00813E52" w:rsidRDefault="00813E52" w:rsidP="00813E52">
      <w:pPr>
        <w:pStyle w:val="ListParagraph"/>
        <w:numPr>
          <w:ilvl w:val="0"/>
          <w:numId w:val="22"/>
        </w:numPr>
        <w:jc w:val="both"/>
      </w:pPr>
      <w:r w:rsidRPr="00813E52">
        <w:t>IAM integration allows fine-grained access control for managing DNS functions.</w:t>
      </w:r>
    </w:p>
    <w:p w14:paraId="720FC2B9" w14:textId="77777777" w:rsidR="00813E52" w:rsidRPr="00813E52" w:rsidRDefault="00813E52" w:rsidP="00813E52">
      <w:pPr>
        <w:pStyle w:val="ListParagraph"/>
        <w:numPr>
          <w:ilvl w:val="0"/>
          <w:numId w:val="22"/>
        </w:numPr>
        <w:jc w:val="both"/>
      </w:pPr>
      <w:r w:rsidRPr="00813E52">
        <w:t>Privacy protection during domain registration prevents data exposure via public Whois.</w:t>
      </w:r>
    </w:p>
    <w:p w14:paraId="61AE191C" w14:textId="4899049F" w:rsidR="00813E52" w:rsidRPr="00813E52" w:rsidRDefault="00813E52" w:rsidP="00813E52">
      <w:pPr>
        <w:pStyle w:val="ListParagraph"/>
        <w:numPr>
          <w:ilvl w:val="0"/>
          <w:numId w:val="20"/>
        </w:numPr>
        <w:jc w:val="both"/>
      </w:pPr>
      <w:r w:rsidRPr="00813E52">
        <w:rPr>
          <w:b/>
          <w:bCs/>
        </w:rPr>
        <w:t>Availability &amp; Resilience:</w:t>
      </w:r>
    </w:p>
    <w:p w14:paraId="6F062235" w14:textId="77777777" w:rsidR="00813E52" w:rsidRPr="00813E52" w:rsidRDefault="00813E52" w:rsidP="00813E52">
      <w:pPr>
        <w:pStyle w:val="ListParagraph"/>
        <w:numPr>
          <w:ilvl w:val="0"/>
          <w:numId w:val="23"/>
        </w:numPr>
        <w:jc w:val="both"/>
      </w:pPr>
      <w:r w:rsidRPr="00813E52">
        <w:t>Distributed architecture using AnyCast routing ensures low-latency and automatic failover.</w:t>
      </w:r>
    </w:p>
    <w:p w14:paraId="595B3FB1" w14:textId="77777777" w:rsidR="00813E52" w:rsidRPr="00813E52" w:rsidRDefault="00813E52" w:rsidP="00813E52">
      <w:pPr>
        <w:pStyle w:val="ListParagraph"/>
        <w:numPr>
          <w:ilvl w:val="0"/>
          <w:numId w:val="23"/>
        </w:numPr>
        <w:jc w:val="both"/>
      </w:pPr>
      <w:r w:rsidRPr="00813E52">
        <w:t>Health checks and DNS failover help reroute traffic during endpoint failure or overload.</w:t>
      </w:r>
    </w:p>
    <w:p w14:paraId="7F4771CE" w14:textId="77777777" w:rsidR="00813E52" w:rsidRDefault="00813E52"/>
    <w:p w14:paraId="464B3368" w14:textId="1384BA09" w:rsidR="00012276" w:rsidRDefault="00012276" w:rsidP="00012276">
      <w:pPr>
        <w:jc w:val="center"/>
      </w:pPr>
      <w:r>
        <w:t>--The End--</w:t>
      </w:r>
    </w:p>
    <w:sectPr w:rsidR="0001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6EA"/>
    <w:multiLevelType w:val="multilevel"/>
    <w:tmpl w:val="31E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3CA8"/>
    <w:multiLevelType w:val="hybridMultilevel"/>
    <w:tmpl w:val="707C9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07591"/>
    <w:multiLevelType w:val="multilevel"/>
    <w:tmpl w:val="1DC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16A52"/>
    <w:multiLevelType w:val="hybridMultilevel"/>
    <w:tmpl w:val="28EC3E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2642C"/>
    <w:multiLevelType w:val="hybridMultilevel"/>
    <w:tmpl w:val="311C5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5227F"/>
    <w:multiLevelType w:val="hybridMultilevel"/>
    <w:tmpl w:val="11CC3A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50731"/>
    <w:multiLevelType w:val="hybridMultilevel"/>
    <w:tmpl w:val="338E2A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042865"/>
    <w:multiLevelType w:val="hybridMultilevel"/>
    <w:tmpl w:val="C18497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451151"/>
    <w:multiLevelType w:val="multilevel"/>
    <w:tmpl w:val="F8D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16490"/>
    <w:multiLevelType w:val="hybridMultilevel"/>
    <w:tmpl w:val="27CC1B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9246E"/>
    <w:multiLevelType w:val="multilevel"/>
    <w:tmpl w:val="9F1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67B8B"/>
    <w:multiLevelType w:val="multilevel"/>
    <w:tmpl w:val="9B7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155A1"/>
    <w:multiLevelType w:val="hybridMultilevel"/>
    <w:tmpl w:val="975E9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E459A"/>
    <w:multiLevelType w:val="multilevel"/>
    <w:tmpl w:val="B86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F40AC"/>
    <w:multiLevelType w:val="hybridMultilevel"/>
    <w:tmpl w:val="A4A6FC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A4416E"/>
    <w:multiLevelType w:val="multilevel"/>
    <w:tmpl w:val="C88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53F72"/>
    <w:multiLevelType w:val="hybridMultilevel"/>
    <w:tmpl w:val="7B866A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910971"/>
    <w:multiLevelType w:val="hybridMultilevel"/>
    <w:tmpl w:val="F01A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42CF8"/>
    <w:multiLevelType w:val="hybridMultilevel"/>
    <w:tmpl w:val="C87C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230DC"/>
    <w:multiLevelType w:val="hybridMultilevel"/>
    <w:tmpl w:val="47E2F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07B"/>
    <w:multiLevelType w:val="multilevel"/>
    <w:tmpl w:val="8A5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839BC"/>
    <w:multiLevelType w:val="multilevel"/>
    <w:tmpl w:val="27C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139F0"/>
    <w:multiLevelType w:val="hybridMultilevel"/>
    <w:tmpl w:val="23745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7940">
    <w:abstractNumId w:val="15"/>
  </w:num>
  <w:num w:numId="2" w16cid:durableId="286276391">
    <w:abstractNumId w:val="10"/>
  </w:num>
  <w:num w:numId="3" w16cid:durableId="1756853426">
    <w:abstractNumId w:val="21"/>
  </w:num>
  <w:num w:numId="4" w16cid:durableId="1458983534">
    <w:abstractNumId w:val="22"/>
  </w:num>
  <w:num w:numId="5" w16cid:durableId="1394891782">
    <w:abstractNumId w:val="3"/>
  </w:num>
  <w:num w:numId="6" w16cid:durableId="1971935979">
    <w:abstractNumId w:val="12"/>
  </w:num>
  <w:num w:numId="7" w16cid:durableId="1814448536">
    <w:abstractNumId w:val="7"/>
  </w:num>
  <w:num w:numId="8" w16cid:durableId="1682777076">
    <w:abstractNumId w:val="20"/>
  </w:num>
  <w:num w:numId="9" w16cid:durableId="1615946049">
    <w:abstractNumId w:val="2"/>
  </w:num>
  <w:num w:numId="10" w16cid:durableId="654259964">
    <w:abstractNumId w:val="11"/>
  </w:num>
  <w:num w:numId="11" w16cid:durableId="163131178">
    <w:abstractNumId w:val="4"/>
  </w:num>
  <w:num w:numId="12" w16cid:durableId="709257431">
    <w:abstractNumId w:val="16"/>
  </w:num>
  <w:num w:numId="13" w16cid:durableId="1950820978">
    <w:abstractNumId w:val="5"/>
  </w:num>
  <w:num w:numId="14" w16cid:durableId="1666087649">
    <w:abstractNumId w:val="17"/>
  </w:num>
  <w:num w:numId="15" w16cid:durableId="109935483">
    <w:abstractNumId w:val="19"/>
  </w:num>
  <w:num w:numId="16" w16cid:durableId="2025088487">
    <w:abstractNumId w:val="9"/>
  </w:num>
  <w:num w:numId="17" w16cid:durableId="348485936">
    <w:abstractNumId w:val="13"/>
  </w:num>
  <w:num w:numId="18" w16cid:durableId="1378891840">
    <w:abstractNumId w:val="0"/>
  </w:num>
  <w:num w:numId="19" w16cid:durableId="1798179280">
    <w:abstractNumId w:val="8"/>
  </w:num>
  <w:num w:numId="20" w16cid:durableId="1551188685">
    <w:abstractNumId w:val="18"/>
  </w:num>
  <w:num w:numId="21" w16cid:durableId="978610833">
    <w:abstractNumId w:val="1"/>
  </w:num>
  <w:num w:numId="22" w16cid:durableId="347945584">
    <w:abstractNumId w:val="6"/>
  </w:num>
  <w:num w:numId="23" w16cid:durableId="9536321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9"/>
    <w:rsid w:val="00012276"/>
    <w:rsid w:val="002E1EEA"/>
    <w:rsid w:val="00446697"/>
    <w:rsid w:val="007C0BB2"/>
    <w:rsid w:val="007E1A8B"/>
    <w:rsid w:val="00813E52"/>
    <w:rsid w:val="00AB55DA"/>
    <w:rsid w:val="00AC57CC"/>
    <w:rsid w:val="00AD69A9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36C4"/>
  <w15:chartTrackingRefBased/>
  <w15:docId w15:val="{01DEC112-BA22-4B44-A9EA-C271C41B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B2"/>
  </w:style>
  <w:style w:type="paragraph" w:styleId="Heading1">
    <w:name w:val="heading 1"/>
    <w:basedOn w:val="Normal"/>
    <w:next w:val="Normal"/>
    <w:link w:val="Heading1Char"/>
    <w:uiPriority w:val="9"/>
    <w:qFormat/>
    <w:rsid w:val="00AD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2025-07-31T12:52:00Z</dcterms:created>
  <dcterms:modified xsi:type="dcterms:W3CDTF">2025-07-31T13:59:00Z</dcterms:modified>
</cp:coreProperties>
</file>