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294A" w14:textId="51E571F9" w:rsidR="00557705" w:rsidRPr="002211C6" w:rsidRDefault="00557705" w:rsidP="00557705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02D3B" wp14:editId="3593F837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2B663" w14:textId="77777777" w:rsidR="00557705" w:rsidRDefault="00557705" w:rsidP="0055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1CB13" wp14:editId="3D68830D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2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0D52B663" w14:textId="77777777" w:rsidR="00557705" w:rsidRDefault="00557705" w:rsidP="00557705">
                      <w:r>
                        <w:rPr>
                          <w:noProof/>
                        </w:rPr>
                        <w:drawing>
                          <wp:inline distT="0" distB="0" distL="0" distR="0" wp14:anchorId="5AD1CB13" wp14:editId="3D68830D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63046" wp14:editId="6A969C2F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7859D2" w14:textId="77777777" w:rsidR="00557705" w:rsidRDefault="00557705" w:rsidP="0055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A4326" wp14:editId="2A3EF30E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3046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6D7859D2" w14:textId="77777777" w:rsidR="00557705" w:rsidRDefault="00557705" w:rsidP="00557705">
                      <w:r>
                        <w:rPr>
                          <w:noProof/>
                        </w:rPr>
                        <w:drawing>
                          <wp:inline distT="0" distB="0" distL="0" distR="0" wp14:anchorId="438A4326" wp14:editId="2A3EF30E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</w:p>
    <w:p w14:paraId="16DFE77C" w14:textId="77777777" w:rsidR="00557705" w:rsidRPr="00294656" w:rsidRDefault="00557705" w:rsidP="0055770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463D8B1B" w14:textId="6AF73CF5" w:rsidR="00557705" w:rsidRPr="00557705" w:rsidRDefault="00557705">
      <w:pPr>
        <w:rPr>
          <w:b/>
          <w:bCs/>
          <w:noProof/>
          <w:u w:val="single"/>
        </w:rPr>
      </w:pPr>
      <w:r w:rsidRPr="00557705">
        <w:rPr>
          <w:b/>
          <w:bCs/>
          <w:noProof/>
          <w:u w:val="single"/>
        </w:rPr>
        <w:t xml:space="preserve">NIST Cloud </w:t>
      </w:r>
      <w:r w:rsidRPr="00557705">
        <w:rPr>
          <w:b/>
          <w:bCs/>
          <w:noProof/>
          <w:u w:val="single"/>
        </w:rPr>
        <w:t>Computing Reference Architecture</w:t>
      </w:r>
    </w:p>
    <w:p w14:paraId="0EB6E485" w14:textId="2B799C6D" w:rsidR="009C738F" w:rsidRPr="009C738F" w:rsidRDefault="009C738F" w:rsidP="009C738F">
      <w:pPr>
        <w:jc w:val="both"/>
        <w:rPr>
          <w:noProof/>
        </w:rPr>
      </w:pPr>
      <w:r w:rsidRPr="009C738F">
        <w:rPr>
          <w:noProof/>
        </w:rPr>
        <w:t>The NIST Cloud Computing Reference Architecture, developed by the National Institute of Standards and Technology (NIST), provides a high-level framework for understanding cloud computing roles, responsibilities, and components. It promotes standardization, interoperability, and secure deployment.</w:t>
      </w:r>
    </w:p>
    <w:p w14:paraId="495455CA" w14:textId="4094275D" w:rsidR="00D839F5" w:rsidRDefault="00557705">
      <w:r>
        <w:rPr>
          <w:noProof/>
        </w:rPr>
        <w:drawing>
          <wp:inline distT="0" distB="0" distL="0" distR="0" wp14:anchorId="6E91EB9A" wp14:editId="240BE1C3">
            <wp:extent cx="5731510" cy="3070412"/>
            <wp:effectExtent l="0" t="0" r="2540" b="0"/>
            <wp:docPr id="72083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38893" name=""/>
                    <pic:cNvPicPr/>
                  </pic:nvPicPr>
                  <pic:blipFill rotWithShape="1">
                    <a:blip r:embed="rId6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EB67" w14:textId="3DD21C4A" w:rsidR="009C738F" w:rsidRPr="009C738F" w:rsidRDefault="009C738F" w:rsidP="009C738F">
      <w:r w:rsidRPr="009C738F">
        <w:t>Key Components and Roles</w:t>
      </w:r>
      <w:r>
        <w:t>:</w:t>
      </w:r>
    </w:p>
    <w:p w14:paraId="0928C422" w14:textId="77777777" w:rsidR="009C738F" w:rsidRPr="009C738F" w:rsidRDefault="009C738F" w:rsidP="009C738F">
      <w:pPr>
        <w:pStyle w:val="ListParagraph"/>
        <w:numPr>
          <w:ilvl w:val="0"/>
          <w:numId w:val="2"/>
        </w:numPr>
      </w:pPr>
      <w:r w:rsidRPr="009C738F">
        <w:t>Cloud Consumer</w:t>
      </w:r>
    </w:p>
    <w:p w14:paraId="7BF90D9C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Uses cloud services (IaaS, PaaS, SaaS).</w:t>
      </w:r>
    </w:p>
    <w:p w14:paraId="1C8C21E5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Interacts with service management interfaces.</w:t>
      </w:r>
    </w:p>
    <w:p w14:paraId="46FD0A5C" w14:textId="77777777" w:rsidR="009C738F" w:rsidRPr="009C738F" w:rsidRDefault="009C738F" w:rsidP="009C738F">
      <w:pPr>
        <w:pStyle w:val="ListParagraph"/>
        <w:numPr>
          <w:ilvl w:val="0"/>
          <w:numId w:val="2"/>
        </w:numPr>
      </w:pPr>
      <w:r w:rsidRPr="009C738F">
        <w:t>Cloud Provider</w:t>
      </w:r>
    </w:p>
    <w:p w14:paraId="74833FCA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Delivers cloud services (computing, storage, networking).</w:t>
      </w:r>
    </w:p>
    <w:p w14:paraId="6A331673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Manages infrastructure and service provisioning.</w:t>
      </w:r>
    </w:p>
    <w:p w14:paraId="44F13389" w14:textId="77777777" w:rsidR="009C738F" w:rsidRPr="009C738F" w:rsidRDefault="009C738F" w:rsidP="009C738F">
      <w:pPr>
        <w:pStyle w:val="ListParagraph"/>
        <w:numPr>
          <w:ilvl w:val="0"/>
          <w:numId w:val="2"/>
        </w:numPr>
      </w:pPr>
      <w:r w:rsidRPr="009C738F">
        <w:t>Cloud Broker</w:t>
      </w:r>
    </w:p>
    <w:p w14:paraId="7452EEF9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Acts as an intermediary between consumer and provider.</w:t>
      </w:r>
    </w:p>
    <w:p w14:paraId="2CA6CF5A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Manages service delivery, aggregation, and customization.</w:t>
      </w:r>
    </w:p>
    <w:p w14:paraId="166D8424" w14:textId="77777777" w:rsidR="009C738F" w:rsidRPr="009C738F" w:rsidRDefault="009C738F" w:rsidP="009C738F">
      <w:pPr>
        <w:pStyle w:val="ListParagraph"/>
        <w:numPr>
          <w:ilvl w:val="0"/>
          <w:numId w:val="2"/>
        </w:numPr>
      </w:pPr>
      <w:r w:rsidRPr="009C738F">
        <w:t>Cloud Carrier</w:t>
      </w:r>
    </w:p>
    <w:p w14:paraId="027327C2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Provides connectivity and transport of services between provider and consumer.</w:t>
      </w:r>
    </w:p>
    <w:p w14:paraId="16C8E651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Ensures secure and reliable access to cloud resources.</w:t>
      </w:r>
    </w:p>
    <w:p w14:paraId="343864AE" w14:textId="77777777" w:rsidR="009C738F" w:rsidRPr="009C738F" w:rsidRDefault="009C738F" w:rsidP="009C738F">
      <w:pPr>
        <w:pStyle w:val="ListParagraph"/>
        <w:numPr>
          <w:ilvl w:val="0"/>
          <w:numId w:val="2"/>
        </w:numPr>
      </w:pPr>
      <w:r w:rsidRPr="009C738F">
        <w:t>Cloud Auditor</w:t>
      </w:r>
    </w:p>
    <w:p w14:paraId="727B3AFA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Evaluates cloud services’ security, compliance, and performance.</w:t>
      </w:r>
    </w:p>
    <w:p w14:paraId="7C928BDE" w14:textId="77777777" w:rsidR="009C738F" w:rsidRPr="009C738F" w:rsidRDefault="009C738F" w:rsidP="009C738F">
      <w:pPr>
        <w:pStyle w:val="ListParagraph"/>
        <w:numPr>
          <w:ilvl w:val="1"/>
          <w:numId w:val="2"/>
        </w:numPr>
      </w:pPr>
      <w:r w:rsidRPr="009C738F">
        <w:t>Provides independent assessment and monitoring.</w:t>
      </w:r>
    </w:p>
    <w:p w14:paraId="7244305B" w14:textId="77777777" w:rsidR="00557705" w:rsidRDefault="00557705"/>
    <w:p w14:paraId="1516062B" w14:textId="77777777" w:rsidR="002C3862" w:rsidRDefault="002C3862"/>
    <w:p w14:paraId="12642175" w14:textId="0BE552A9" w:rsidR="002C3862" w:rsidRDefault="002C386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Core Security Objectives:</w:t>
      </w:r>
    </w:p>
    <w:p w14:paraId="7DAB522D" w14:textId="1710EAB1" w:rsidR="002C3862" w:rsidRDefault="002C3862" w:rsidP="002C3862">
      <w:pPr>
        <w:jc w:val="both"/>
      </w:pPr>
      <w:r>
        <w:t>The core security objectives of an organization while</w:t>
      </w:r>
      <w:r>
        <w:t xml:space="preserve"> </w:t>
      </w:r>
      <w:r>
        <w:t xml:space="preserve">migrating its workloads to the cloud </w:t>
      </w:r>
      <w:r>
        <w:t>e</w:t>
      </w:r>
      <w:r>
        <w:t>nvironment should be the following</w:t>
      </w:r>
      <w:r>
        <w:t>:</w:t>
      </w:r>
    </w:p>
    <w:p w14:paraId="307C966A" w14:textId="60504D58" w:rsidR="002C3862" w:rsidRDefault="002C3862" w:rsidP="002C3862">
      <w:pPr>
        <w:pStyle w:val="ListParagraph"/>
        <w:numPr>
          <w:ilvl w:val="0"/>
          <w:numId w:val="3"/>
        </w:numPr>
      </w:pPr>
      <w:r>
        <w:t>Data Security</w:t>
      </w:r>
      <w:r>
        <w:t>- it means the data be encrypted while transferring to the cloud.</w:t>
      </w:r>
    </w:p>
    <w:p w14:paraId="4DBA775C" w14:textId="20472A38" w:rsidR="002C3862" w:rsidRDefault="002C3862" w:rsidP="002C3862">
      <w:pPr>
        <w:pStyle w:val="ListParagraph"/>
        <w:numPr>
          <w:ilvl w:val="0"/>
          <w:numId w:val="3"/>
        </w:numPr>
      </w:pPr>
      <w:r>
        <w:t>Compliance</w:t>
      </w:r>
      <w:r>
        <w:t>-Data should be classified on the basis of standard compliance.</w:t>
      </w:r>
    </w:p>
    <w:p w14:paraId="6C5908D8" w14:textId="766BCA92" w:rsidR="002C3862" w:rsidRDefault="002C3862" w:rsidP="002C3862">
      <w:pPr>
        <w:pStyle w:val="ListParagraph"/>
        <w:numPr>
          <w:ilvl w:val="0"/>
          <w:numId w:val="3"/>
        </w:numPr>
      </w:pPr>
      <w:r>
        <w:t>Cost</w:t>
      </w:r>
      <w:r>
        <w:t>-it should be minimal cost.</w:t>
      </w:r>
    </w:p>
    <w:p w14:paraId="289A323A" w14:textId="23EC88A4" w:rsidR="002C3862" w:rsidRDefault="002C3862" w:rsidP="002C3862">
      <w:pPr>
        <w:pStyle w:val="ListParagraph"/>
        <w:numPr>
          <w:ilvl w:val="0"/>
          <w:numId w:val="3"/>
        </w:numPr>
      </w:pPr>
      <w:r>
        <w:t>Scalability</w:t>
      </w:r>
      <w:r>
        <w:t>-security concerns should not hamper scalability.</w:t>
      </w:r>
    </w:p>
    <w:p w14:paraId="50983759" w14:textId="77777777" w:rsidR="002C3862" w:rsidRDefault="002C3862" w:rsidP="002C3862"/>
    <w:p w14:paraId="708240C8" w14:textId="49CCD3BE" w:rsidR="002C3862" w:rsidRDefault="00335096" w:rsidP="002C3862">
      <w:pPr>
        <w:rPr>
          <w:b/>
          <w:bCs/>
          <w:u w:val="single"/>
        </w:rPr>
      </w:pPr>
      <w:r>
        <w:rPr>
          <w:b/>
          <w:bCs/>
          <w:u w:val="single"/>
        </w:rPr>
        <w:t>Cloud Security Concerns:</w:t>
      </w:r>
    </w:p>
    <w:p w14:paraId="638FF369" w14:textId="411EB345" w:rsidR="00335096" w:rsidRPr="00335096" w:rsidRDefault="00335096" w:rsidP="00335096">
      <w:pPr>
        <w:pStyle w:val="ListParagraph"/>
        <w:numPr>
          <w:ilvl w:val="0"/>
          <w:numId w:val="5"/>
        </w:numPr>
        <w:jc w:val="both"/>
      </w:pPr>
      <w:r w:rsidRPr="00335096">
        <w:t>Security controls and compliance in cloud environments are similar to traditional IT setups, but follow a shared responsibility model between the provider and consumer.</w:t>
      </w:r>
    </w:p>
    <w:p w14:paraId="2479DF62" w14:textId="64B20111" w:rsidR="00335096" w:rsidRPr="00335096" w:rsidRDefault="00335096" w:rsidP="00335096">
      <w:pPr>
        <w:pStyle w:val="ListParagraph"/>
        <w:numPr>
          <w:ilvl w:val="0"/>
          <w:numId w:val="5"/>
        </w:numPr>
        <w:jc w:val="both"/>
      </w:pPr>
      <w:r w:rsidRPr="00335096">
        <w:t>Data security is a major concern, as critical data may be geographically dispersed and beyond the full control of the organization.</w:t>
      </w:r>
    </w:p>
    <w:p w14:paraId="727B7D14" w14:textId="28643D36" w:rsidR="00335096" w:rsidRPr="00335096" w:rsidRDefault="00335096" w:rsidP="00335096">
      <w:pPr>
        <w:pStyle w:val="ListParagraph"/>
        <w:numPr>
          <w:ilvl w:val="0"/>
          <w:numId w:val="5"/>
        </w:numPr>
        <w:jc w:val="both"/>
      </w:pPr>
      <w:r w:rsidRPr="00335096">
        <w:t>Additional risks arise based on deployment models, operational practices, and underlying cloud technologies, making cloud security more complex.</w:t>
      </w:r>
    </w:p>
    <w:p w14:paraId="38A3172E" w14:textId="3C3F5992" w:rsidR="00335096" w:rsidRDefault="00A9693F" w:rsidP="00335096">
      <w:pPr>
        <w:rPr>
          <w:b/>
          <w:bCs/>
          <w:u w:val="single"/>
        </w:rPr>
      </w:pPr>
      <w:r>
        <w:rPr>
          <w:b/>
          <w:bCs/>
          <w:u w:val="single"/>
        </w:rPr>
        <w:t>Cloud Security Issues:</w:t>
      </w:r>
    </w:p>
    <w:p w14:paraId="32016A8C" w14:textId="77777777" w:rsidR="00A9693F" w:rsidRPr="00A9693F" w:rsidRDefault="00A9693F" w:rsidP="00A9693F">
      <w:pPr>
        <w:rPr>
          <w:b/>
          <w:bCs/>
        </w:rPr>
      </w:pPr>
      <w:r w:rsidRPr="00A9693F">
        <w:rPr>
          <w:b/>
          <w:bCs/>
        </w:rPr>
        <w:t>1. Security Categories</w:t>
      </w:r>
    </w:p>
    <w:p w14:paraId="7B614097" w14:textId="77777777" w:rsidR="00A9693F" w:rsidRPr="00A9693F" w:rsidRDefault="00A9693F" w:rsidP="00A9693F">
      <w:pPr>
        <w:pStyle w:val="ListParagraph"/>
        <w:numPr>
          <w:ilvl w:val="0"/>
          <w:numId w:val="9"/>
        </w:numPr>
      </w:pPr>
      <w:r w:rsidRPr="00A9693F">
        <w:rPr>
          <w:b/>
          <w:bCs/>
        </w:rPr>
        <w:t>Cloud Providers</w:t>
      </w:r>
      <w:r w:rsidRPr="00A9693F">
        <w:t>: Must secure physical infrastructure against external threats and natural disasters to ensure service availability.</w:t>
      </w:r>
    </w:p>
    <w:p w14:paraId="5CF7E8D9" w14:textId="77777777" w:rsidR="00A9693F" w:rsidRPr="00A9693F" w:rsidRDefault="00A9693F" w:rsidP="00A9693F">
      <w:pPr>
        <w:pStyle w:val="ListParagraph"/>
        <w:numPr>
          <w:ilvl w:val="0"/>
          <w:numId w:val="9"/>
        </w:numPr>
      </w:pPr>
      <w:r w:rsidRPr="00A9693F">
        <w:rPr>
          <w:b/>
          <w:bCs/>
        </w:rPr>
        <w:t>Cloud Consumers</w:t>
      </w:r>
      <w:r w:rsidRPr="00A9693F">
        <w:t xml:space="preserve">: Face concerns over </w:t>
      </w:r>
      <w:r w:rsidRPr="00A9693F">
        <w:rPr>
          <w:b/>
          <w:bCs/>
        </w:rPr>
        <w:t>data security, integrity, and regulatory compliance</w:t>
      </w:r>
      <w:r w:rsidRPr="00A9693F">
        <w:t xml:space="preserve"> due to dispersed data storage.</w:t>
      </w:r>
    </w:p>
    <w:p w14:paraId="2DACC0BF" w14:textId="77777777" w:rsidR="00A9693F" w:rsidRPr="00A9693F" w:rsidRDefault="00A9693F" w:rsidP="00A9693F">
      <w:pPr>
        <w:rPr>
          <w:b/>
          <w:bCs/>
        </w:rPr>
      </w:pPr>
      <w:r w:rsidRPr="00A9693F">
        <w:rPr>
          <w:b/>
          <w:bCs/>
        </w:rPr>
        <w:t>2. Security Models</w:t>
      </w:r>
    </w:p>
    <w:p w14:paraId="576B3926" w14:textId="77777777" w:rsidR="00A9693F" w:rsidRPr="00A9693F" w:rsidRDefault="00A9693F" w:rsidP="00A9693F">
      <w:pPr>
        <w:pStyle w:val="ListParagraph"/>
        <w:numPr>
          <w:ilvl w:val="0"/>
          <w:numId w:val="10"/>
        </w:numPr>
      </w:pPr>
      <w:r w:rsidRPr="00A9693F">
        <w:rPr>
          <w:b/>
          <w:bCs/>
        </w:rPr>
        <w:t>SaaS</w:t>
      </w:r>
      <w:r w:rsidRPr="00A9693F">
        <w:t xml:space="preserve">: Vulnerable to </w:t>
      </w:r>
      <w:r w:rsidRPr="00A9693F">
        <w:rPr>
          <w:b/>
          <w:bCs/>
        </w:rPr>
        <w:t>identity theft, unauthorized data access, and data breaches</w:t>
      </w:r>
      <w:r w:rsidRPr="00A9693F">
        <w:t>.</w:t>
      </w:r>
    </w:p>
    <w:p w14:paraId="477C57DF" w14:textId="77777777" w:rsidR="00A9693F" w:rsidRPr="00A9693F" w:rsidRDefault="00A9693F" w:rsidP="00A9693F">
      <w:pPr>
        <w:pStyle w:val="ListParagraph"/>
        <w:numPr>
          <w:ilvl w:val="0"/>
          <w:numId w:val="10"/>
        </w:numPr>
      </w:pPr>
      <w:r w:rsidRPr="00A9693F">
        <w:rPr>
          <w:b/>
          <w:bCs/>
        </w:rPr>
        <w:t>PaaS</w:t>
      </w:r>
      <w:r w:rsidRPr="00A9693F">
        <w:t xml:space="preserve">: Susceptible to </w:t>
      </w:r>
      <w:r w:rsidRPr="00A9693F">
        <w:rPr>
          <w:b/>
          <w:bCs/>
        </w:rPr>
        <w:t>phishing attacks, brute-force attacks</w:t>
      </w:r>
      <w:r w:rsidRPr="00A9693F">
        <w:t>, and code injection risks.</w:t>
      </w:r>
    </w:p>
    <w:p w14:paraId="0843E387" w14:textId="77777777" w:rsidR="00A9693F" w:rsidRPr="00A9693F" w:rsidRDefault="00A9693F" w:rsidP="00A9693F">
      <w:pPr>
        <w:pStyle w:val="ListParagraph"/>
        <w:numPr>
          <w:ilvl w:val="0"/>
          <w:numId w:val="10"/>
        </w:numPr>
      </w:pPr>
      <w:r w:rsidRPr="00A9693F">
        <w:rPr>
          <w:b/>
          <w:bCs/>
        </w:rPr>
        <w:t>IaaS</w:t>
      </w:r>
      <w:r w:rsidRPr="00A9693F">
        <w:t xml:space="preserve">: Exposed to </w:t>
      </w:r>
      <w:r w:rsidRPr="00A9693F">
        <w:rPr>
          <w:b/>
          <w:bCs/>
        </w:rPr>
        <w:t>data loss, compliance issues</w:t>
      </w:r>
      <w:r w:rsidRPr="00A9693F">
        <w:t>, and insecure virtual environments.</w:t>
      </w:r>
    </w:p>
    <w:p w14:paraId="2F7C5988" w14:textId="77777777" w:rsidR="00A9693F" w:rsidRPr="00A9693F" w:rsidRDefault="00A9693F" w:rsidP="00A9693F">
      <w:pPr>
        <w:rPr>
          <w:b/>
          <w:bCs/>
        </w:rPr>
      </w:pPr>
      <w:r w:rsidRPr="00A9693F">
        <w:rPr>
          <w:b/>
          <w:bCs/>
        </w:rPr>
        <w:t>3. Security Dimensions</w:t>
      </w:r>
    </w:p>
    <w:p w14:paraId="508385AE" w14:textId="77777777" w:rsidR="00A9693F" w:rsidRPr="00A9693F" w:rsidRDefault="00A9693F" w:rsidP="00A9693F">
      <w:pPr>
        <w:pStyle w:val="ListParagraph"/>
        <w:numPr>
          <w:ilvl w:val="0"/>
          <w:numId w:val="11"/>
        </w:numPr>
      </w:pPr>
      <w:r w:rsidRPr="00A9693F">
        <w:rPr>
          <w:b/>
          <w:bCs/>
        </w:rPr>
        <w:t>Vulnerabilities</w:t>
      </w:r>
      <w:r w:rsidRPr="00A9693F">
        <w:t xml:space="preserve">: Caused by </w:t>
      </w:r>
      <w:r w:rsidRPr="00A9693F">
        <w:rPr>
          <w:b/>
          <w:bCs/>
        </w:rPr>
        <w:t>misconfiguration, weak access control</w:t>
      </w:r>
      <w:r w:rsidRPr="00A9693F">
        <w:t>, and unpatched systems.</w:t>
      </w:r>
    </w:p>
    <w:p w14:paraId="60AC44CB" w14:textId="77777777" w:rsidR="00A9693F" w:rsidRPr="00A9693F" w:rsidRDefault="00A9693F" w:rsidP="00A9693F">
      <w:pPr>
        <w:pStyle w:val="ListParagraph"/>
        <w:numPr>
          <w:ilvl w:val="0"/>
          <w:numId w:val="11"/>
        </w:numPr>
      </w:pPr>
      <w:r w:rsidRPr="00A9693F">
        <w:rPr>
          <w:b/>
          <w:bCs/>
        </w:rPr>
        <w:t>Risks</w:t>
      </w:r>
      <w:r w:rsidRPr="00A9693F">
        <w:t xml:space="preserve">: Include </w:t>
      </w:r>
      <w:r w:rsidRPr="00A9693F">
        <w:rPr>
          <w:b/>
          <w:bCs/>
        </w:rPr>
        <w:t>identity theft, malware, and compliance violations</w:t>
      </w:r>
      <w:r w:rsidRPr="00A9693F">
        <w:t>.</w:t>
      </w:r>
    </w:p>
    <w:p w14:paraId="17168535" w14:textId="0ADFBCF8" w:rsidR="00A9693F" w:rsidRDefault="00A9693F" w:rsidP="00335096">
      <w:pPr>
        <w:pStyle w:val="ListParagraph"/>
        <w:numPr>
          <w:ilvl w:val="0"/>
          <w:numId w:val="11"/>
        </w:numPr>
      </w:pPr>
      <w:r w:rsidRPr="00A9693F">
        <w:rPr>
          <w:b/>
          <w:bCs/>
        </w:rPr>
        <w:t>Threats</w:t>
      </w:r>
      <w:r w:rsidRPr="00A9693F">
        <w:t xml:space="preserve">: Include </w:t>
      </w:r>
      <w:r w:rsidRPr="00A9693F">
        <w:rPr>
          <w:b/>
          <w:bCs/>
        </w:rPr>
        <w:t>data loss, DDoS attacks, and service disruptions</w:t>
      </w:r>
      <w:r w:rsidRPr="00A9693F">
        <w:t>.</w:t>
      </w:r>
    </w:p>
    <w:p w14:paraId="11BC381D" w14:textId="342EC93E" w:rsidR="009146C7" w:rsidRDefault="009146C7" w:rsidP="00335096">
      <w:pPr>
        <w:rPr>
          <w:b/>
          <w:bCs/>
          <w:u w:val="single"/>
        </w:rPr>
      </w:pPr>
      <w:r>
        <w:rPr>
          <w:b/>
          <w:bCs/>
          <w:u w:val="single"/>
        </w:rPr>
        <w:t>Core Cloud Security Risk</w:t>
      </w:r>
      <w:r w:rsidR="009D0F26">
        <w:rPr>
          <w:b/>
          <w:bCs/>
          <w:u w:val="single"/>
        </w:rPr>
        <w:t xml:space="preserve">, </w:t>
      </w:r>
      <w:r w:rsidR="009D0F26" w:rsidRPr="009D0F26">
        <w:rPr>
          <w:b/>
          <w:bCs/>
          <w:u w:val="single"/>
        </w:rPr>
        <w:t>Threats, and Vulnerabilities</w:t>
      </w:r>
      <w:r w:rsidR="009D0F26">
        <w:rPr>
          <w:b/>
          <w:bCs/>
          <w:u w:val="single"/>
        </w:rPr>
        <w:t>:</w:t>
      </w:r>
    </w:p>
    <w:p w14:paraId="7554A28A" w14:textId="23CB298E" w:rsidR="009D0F26" w:rsidRPr="009D0F26" w:rsidRDefault="009D0F26" w:rsidP="009D0F26">
      <w:pPr>
        <w:pStyle w:val="ListParagraph"/>
        <w:numPr>
          <w:ilvl w:val="0"/>
          <w:numId w:val="11"/>
        </w:numPr>
        <w:jc w:val="both"/>
      </w:pPr>
      <w:r w:rsidRPr="009D0F26">
        <w:t>Unknown risk profiles prevent organizations from identifying and mitigating potential threats effectively.</w:t>
      </w:r>
    </w:p>
    <w:p w14:paraId="4AEC6F29" w14:textId="015BFE69" w:rsidR="009D0F26" w:rsidRPr="009D0F26" w:rsidRDefault="009D0F26" w:rsidP="009D0F26">
      <w:pPr>
        <w:pStyle w:val="ListParagraph"/>
        <w:numPr>
          <w:ilvl w:val="0"/>
          <w:numId w:val="11"/>
        </w:numPr>
        <w:jc w:val="both"/>
      </w:pPr>
      <w:r w:rsidRPr="009D0F26">
        <w:t>Account hijacking, data loss, insecure APIs, and insider threats are major cloud-specific threats.</w:t>
      </w:r>
    </w:p>
    <w:p w14:paraId="06C84005" w14:textId="34D22D60" w:rsidR="009D0F26" w:rsidRDefault="009D0F26" w:rsidP="00F4390D">
      <w:pPr>
        <w:pStyle w:val="ListParagraph"/>
        <w:numPr>
          <w:ilvl w:val="0"/>
          <w:numId w:val="11"/>
        </w:numPr>
        <w:jc w:val="both"/>
      </w:pPr>
      <w:r w:rsidRPr="009D0F26">
        <w:t>Vulnerabilities include weak access controls, lack of MFA, shared infrastructure flaws, and improper cloud configurations.</w:t>
      </w:r>
    </w:p>
    <w:p w14:paraId="55F26EF9" w14:textId="76F6DF90" w:rsidR="001F77BB" w:rsidRPr="009D0F26" w:rsidRDefault="001F77BB" w:rsidP="001F77BB">
      <w:pPr>
        <w:jc w:val="center"/>
      </w:pPr>
      <w:r>
        <w:t>--The End--</w:t>
      </w:r>
    </w:p>
    <w:sectPr w:rsidR="001F77BB" w:rsidRPr="009D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34C3"/>
    <w:multiLevelType w:val="multilevel"/>
    <w:tmpl w:val="A8BA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F3874"/>
    <w:multiLevelType w:val="hybridMultilevel"/>
    <w:tmpl w:val="FC668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386"/>
    <w:multiLevelType w:val="hybridMultilevel"/>
    <w:tmpl w:val="4AB8C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16915"/>
    <w:multiLevelType w:val="hybridMultilevel"/>
    <w:tmpl w:val="0B5AC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739CD"/>
    <w:multiLevelType w:val="hybridMultilevel"/>
    <w:tmpl w:val="50ECB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BD43BA"/>
    <w:multiLevelType w:val="hybridMultilevel"/>
    <w:tmpl w:val="065E91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17A28"/>
    <w:multiLevelType w:val="hybridMultilevel"/>
    <w:tmpl w:val="65DAF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1DF0"/>
    <w:multiLevelType w:val="multilevel"/>
    <w:tmpl w:val="5B7A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03289"/>
    <w:multiLevelType w:val="multilevel"/>
    <w:tmpl w:val="C4B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D2720"/>
    <w:multiLevelType w:val="hybridMultilevel"/>
    <w:tmpl w:val="9BCE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7417F"/>
    <w:multiLevelType w:val="hybridMultilevel"/>
    <w:tmpl w:val="DBA4D9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28276A"/>
    <w:multiLevelType w:val="multilevel"/>
    <w:tmpl w:val="7E8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26638">
    <w:abstractNumId w:val="7"/>
  </w:num>
  <w:num w:numId="2" w16cid:durableId="811486861">
    <w:abstractNumId w:val="6"/>
  </w:num>
  <w:num w:numId="3" w16cid:durableId="1210220459">
    <w:abstractNumId w:val="2"/>
  </w:num>
  <w:num w:numId="4" w16cid:durableId="581451422">
    <w:abstractNumId w:val="1"/>
  </w:num>
  <w:num w:numId="5" w16cid:durableId="60325694">
    <w:abstractNumId w:val="9"/>
  </w:num>
  <w:num w:numId="6" w16cid:durableId="267737453">
    <w:abstractNumId w:val="8"/>
  </w:num>
  <w:num w:numId="7" w16cid:durableId="1023946104">
    <w:abstractNumId w:val="11"/>
  </w:num>
  <w:num w:numId="8" w16cid:durableId="1707245365">
    <w:abstractNumId w:val="0"/>
  </w:num>
  <w:num w:numId="9" w16cid:durableId="1096245337">
    <w:abstractNumId w:val="10"/>
  </w:num>
  <w:num w:numId="10" w16cid:durableId="787432347">
    <w:abstractNumId w:val="5"/>
  </w:num>
  <w:num w:numId="11" w16cid:durableId="317147298">
    <w:abstractNumId w:val="4"/>
  </w:num>
  <w:num w:numId="12" w16cid:durableId="2136831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4"/>
    <w:rsid w:val="001F77BB"/>
    <w:rsid w:val="002C3862"/>
    <w:rsid w:val="00335096"/>
    <w:rsid w:val="00446697"/>
    <w:rsid w:val="00557705"/>
    <w:rsid w:val="006B1FA4"/>
    <w:rsid w:val="007E1A8B"/>
    <w:rsid w:val="009146C7"/>
    <w:rsid w:val="009C738F"/>
    <w:rsid w:val="009D0F26"/>
    <w:rsid w:val="00A9693F"/>
    <w:rsid w:val="00D839F5"/>
    <w:rsid w:val="00E213F8"/>
    <w:rsid w:val="00E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92F6"/>
  <w15:chartTrackingRefBased/>
  <w15:docId w15:val="{D60FDA33-64CC-4999-964F-C1A773E0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05"/>
  </w:style>
  <w:style w:type="paragraph" w:styleId="Heading1">
    <w:name w:val="heading 1"/>
    <w:basedOn w:val="Normal"/>
    <w:next w:val="Normal"/>
    <w:link w:val="Heading1Char"/>
    <w:uiPriority w:val="9"/>
    <w:qFormat/>
    <w:rsid w:val="006B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2025-07-15T05:28:00Z</dcterms:created>
  <dcterms:modified xsi:type="dcterms:W3CDTF">2025-07-15T06:44:00Z</dcterms:modified>
</cp:coreProperties>
</file>