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39F5" w:rsidRPr="002211C6" w:rsidRDefault="002211C6" w:rsidP="002211C6">
      <w:pPr>
        <w:jc w:val="center"/>
        <w:rPr>
          <w:b/>
          <w:bCs/>
          <w:sz w:val="40"/>
          <w:szCs w:val="40"/>
          <w:u w:val="single"/>
        </w:rPr>
      </w:pPr>
      <w:r w:rsidRPr="002211C6">
        <w:rPr>
          <w:b/>
          <w:bCs/>
          <w:sz w:val="40"/>
          <w:szCs w:val="40"/>
          <w:u w:val="single"/>
        </w:rPr>
        <w:t>Day 1</w:t>
      </w:r>
    </w:p>
    <w:p w:rsidR="002211C6" w:rsidRPr="002211C6" w:rsidRDefault="002211C6" w:rsidP="002211C6">
      <w:pPr>
        <w:jc w:val="center"/>
        <w:rPr>
          <w:b/>
          <w:bCs/>
          <w:sz w:val="40"/>
          <w:szCs w:val="40"/>
          <w:u w:val="single"/>
        </w:rPr>
      </w:pPr>
      <w:r w:rsidRPr="002211C6">
        <w:rPr>
          <w:b/>
          <w:bCs/>
          <w:sz w:val="40"/>
          <w:szCs w:val="40"/>
          <w:u w:val="single"/>
        </w:rPr>
        <w:t>Exploitation Analyst</w:t>
      </w:r>
    </w:p>
    <w:p w:rsidR="002211C6" w:rsidRDefault="002211C6" w:rsidP="002211C6"/>
    <w:p w:rsidR="002211C6" w:rsidRPr="002211C6" w:rsidRDefault="002211C6" w:rsidP="002211C6">
      <w:pPr>
        <w:rPr>
          <w:b/>
          <w:bCs/>
          <w:u w:val="single"/>
        </w:rPr>
      </w:pPr>
      <w:r w:rsidRPr="002211C6">
        <w:rPr>
          <w:b/>
          <w:bCs/>
          <w:u w:val="single"/>
        </w:rPr>
        <w:t xml:space="preserve">What is Network </w:t>
      </w:r>
      <w:proofErr w:type="spellStart"/>
      <w:r w:rsidRPr="002211C6">
        <w:rPr>
          <w:b/>
          <w:bCs/>
          <w:u w:val="single"/>
        </w:rPr>
        <w:t>Defense</w:t>
      </w:r>
      <w:proofErr w:type="spellEnd"/>
      <w:r w:rsidRPr="002211C6">
        <w:rPr>
          <w:b/>
          <w:bCs/>
          <w:u w:val="single"/>
        </w:rPr>
        <w:t xml:space="preserve">? </w:t>
      </w:r>
    </w:p>
    <w:p w:rsidR="002211C6" w:rsidRPr="002211C6" w:rsidRDefault="002211C6" w:rsidP="002211C6">
      <w:pPr>
        <w:jc w:val="both"/>
      </w:pPr>
      <w:r w:rsidRPr="002211C6">
        <w:t xml:space="preserve">Network </w:t>
      </w:r>
      <w:proofErr w:type="spellStart"/>
      <w:r w:rsidRPr="002211C6">
        <w:t>defense</w:t>
      </w:r>
      <w:proofErr w:type="spellEnd"/>
      <w:r w:rsidRPr="002211C6">
        <w:t xml:space="preserve"> refers to the strategies, tools, and processes used to protect the integrity, confidentiality, and availability of data and resources in a computer network. It involves preventing unauthorized access, detecting intrusions, and responding to security incidents through firewalls, IDS/IPS, antivirus, and access control mechanisms.</w:t>
      </w:r>
    </w:p>
    <w:p w:rsidR="002211C6" w:rsidRPr="002211C6" w:rsidRDefault="002211C6" w:rsidP="002211C6">
      <w:pPr>
        <w:jc w:val="both"/>
      </w:pPr>
      <w:r w:rsidRPr="002211C6">
        <w:t>It is needed to safeguard sensitive information, ensure business continuity, prevent financial loss, and defend against evolving cyber threats such as malware, ransomware, and insider attacks.</w:t>
      </w:r>
      <w:r w:rsidR="00D573C0">
        <w:t xml:space="preserve"> </w:t>
      </w:r>
      <w:r w:rsidRPr="002211C6">
        <w:t xml:space="preserve">Network </w:t>
      </w:r>
      <w:proofErr w:type="spellStart"/>
      <w:r w:rsidRPr="002211C6">
        <w:t>defense</w:t>
      </w:r>
      <w:proofErr w:type="spellEnd"/>
      <w:r w:rsidRPr="002211C6">
        <w:t xml:space="preserve"> secures systems from unauthorized access and cyberattacks.</w:t>
      </w:r>
      <w:r>
        <w:t xml:space="preserve"> </w:t>
      </w:r>
      <w:r w:rsidRPr="002211C6">
        <w:t>It is essential to protect data, maintain operations, and ensure compliance.</w:t>
      </w:r>
    </w:p>
    <w:p w:rsidR="002211C6" w:rsidRDefault="002211C6" w:rsidP="002211C6">
      <w:r>
        <w:t xml:space="preserve">There are four major ways to approach any Network </w:t>
      </w:r>
      <w:proofErr w:type="spellStart"/>
      <w:r>
        <w:t>Defense</w:t>
      </w:r>
      <w:proofErr w:type="spellEnd"/>
      <w:r>
        <w:t>:</w:t>
      </w:r>
    </w:p>
    <w:p w:rsidR="002211C6" w:rsidRDefault="002211C6" w:rsidP="002211C6">
      <w:pPr>
        <w:pStyle w:val="ListParagraph"/>
        <w:numPr>
          <w:ilvl w:val="0"/>
          <w:numId w:val="1"/>
        </w:numPr>
      </w:pPr>
      <w:r>
        <w:t>Preventive Approach</w:t>
      </w:r>
    </w:p>
    <w:p w:rsidR="002211C6" w:rsidRDefault="002211C6" w:rsidP="002211C6">
      <w:pPr>
        <w:pStyle w:val="ListParagraph"/>
        <w:numPr>
          <w:ilvl w:val="0"/>
          <w:numId w:val="1"/>
        </w:numPr>
      </w:pPr>
      <w:r>
        <w:t xml:space="preserve">Reactive </w:t>
      </w:r>
      <w:r>
        <w:t>Approach</w:t>
      </w:r>
    </w:p>
    <w:p w:rsidR="002211C6" w:rsidRDefault="002211C6" w:rsidP="002211C6">
      <w:pPr>
        <w:pStyle w:val="ListParagraph"/>
        <w:numPr>
          <w:ilvl w:val="0"/>
          <w:numId w:val="1"/>
        </w:numPr>
      </w:pPr>
      <w:r>
        <w:t xml:space="preserve">Retrospective </w:t>
      </w:r>
      <w:r>
        <w:t>Approach</w:t>
      </w:r>
    </w:p>
    <w:p w:rsidR="002211C6" w:rsidRDefault="002211C6" w:rsidP="002211C6">
      <w:pPr>
        <w:pStyle w:val="ListParagraph"/>
        <w:numPr>
          <w:ilvl w:val="0"/>
          <w:numId w:val="1"/>
        </w:numPr>
      </w:pPr>
      <w:r>
        <w:t>Proactive Approach</w:t>
      </w:r>
    </w:p>
    <w:p w:rsidR="002211C6" w:rsidRDefault="002211C6" w:rsidP="002211C6">
      <w:r w:rsidRPr="002211C6">
        <w:rPr>
          <w:b/>
          <w:bCs/>
        </w:rPr>
        <w:t xml:space="preserve">The preventive network </w:t>
      </w:r>
      <w:proofErr w:type="spellStart"/>
      <w:r w:rsidRPr="002211C6">
        <w:rPr>
          <w:b/>
          <w:bCs/>
        </w:rPr>
        <w:t>defense</w:t>
      </w:r>
      <w:proofErr w:type="spellEnd"/>
      <w:r w:rsidRPr="002211C6">
        <w:rPr>
          <w:b/>
          <w:bCs/>
        </w:rPr>
        <w:t xml:space="preserve"> approach</w:t>
      </w:r>
      <w:r>
        <w:t>:</w:t>
      </w:r>
    </w:p>
    <w:p w:rsidR="002211C6" w:rsidRPr="002211C6" w:rsidRDefault="002211C6" w:rsidP="00D573C0">
      <w:pPr>
        <w:jc w:val="both"/>
      </w:pPr>
      <w:r w:rsidRPr="00D573C0">
        <w:t>T</w:t>
      </w:r>
      <w:r w:rsidRPr="002211C6">
        <w:t xml:space="preserve">he preventive network </w:t>
      </w:r>
      <w:proofErr w:type="spellStart"/>
      <w:r w:rsidRPr="002211C6">
        <w:t>defense</w:t>
      </w:r>
      <w:proofErr w:type="spellEnd"/>
      <w:r w:rsidRPr="002211C6">
        <w:t xml:space="preserve"> approach focuses on stopping cyber threats before they can impact systems or data. It includes proactive measures such as firewalls, access control policies, network segmentation, regular patching, vulnerability assessments, and endpoint protection to reduce attack surfaces.</w:t>
      </w:r>
    </w:p>
    <w:p w:rsidR="002211C6" w:rsidRDefault="002211C6" w:rsidP="00D573C0">
      <w:pPr>
        <w:jc w:val="both"/>
      </w:pPr>
      <w:r w:rsidRPr="002211C6">
        <w:t>This approach is designed to harden the network against intrusions and reduce the chances of successful exploitation by minimizing vulnerabilities and enforcing strict security controls.</w:t>
      </w:r>
    </w:p>
    <w:p w:rsidR="00D573C0" w:rsidRDefault="00D573C0" w:rsidP="00D573C0">
      <w:pPr>
        <w:jc w:val="both"/>
      </w:pPr>
      <w:r>
        <w:rPr>
          <w:b/>
          <w:bCs/>
        </w:rPr>
        <w:t>R</w:t>
      </w:r>
      <w:r w:rsidRPr="00D573C0">
        <w:rPr>
          <w:b/>
          <w:bCs/>
        </w:rPr>
        <w:t xml:space="preserve">eactive network </w:t>
      </w:r>
      <w:proofErr w:type="spellStart"/>
      <w:r w:rsidRPr="00D573C0">
        <w:rPr>
          <w:b/>
          <w:bCs/>
        </w:rPr>
        <w:t>defense</w:t>
      </w:r>
      <w:proofErr w:type="spellEnd"/>
      <w:r w:rsidRPr="00D573C0">
        <w:rPr>
          <w:b/>
          <w:bCs/>
        </w:rPr>
        <w:t xml:space="preserve"> approach</w:t>
      </w:r>
      <w:r>
        <w:rPr>
          <w:b/>
          <w:bCs/>
        </w:rPr>
        <w:t>:</w:t>
      </w:r>
    </w:p>
    <w:p w:rsidR="00D573C0" w:rsidRPr="00D573C0" w:rsidRDefault="00D573C0" w:rsidP="00D573C0">
      <w:pPr>
        <w:jc w:val="both"/>
      </w:pPr>
      <w:r w:rsidRPr="00D573C0">
        <w:t xml:space="preserve">The </w:t>
      </w:r>
      <w:r w:rsidRPr="00D573C0">
        <w:rPr>
          <w:b/>
          <w:bCs/>
        </w:rPr>
        <w:t xml:space="preserve">reactive network </w:t>
      </w:r>
      <w:proofErr w:type="spellStart"/>
      <w:r w:rsidRPr="00D573C0">
        <w:rPr>
          <w:b/>
          <w:bCs/>
        </w:rPr>
        <w:t>defense</w:t>
      </w:r>
      <w:proofErr w:type="spellEnd"/>
      <w:r w:rsidRPr="00D573C0">
        <w:rPr>
          <w:b/>
          <w:bCs/>
        </w:rPr>
        <w:t xml:space="preserve"> approach</w:t>
      </w:r>
      <w:r w:rsidRPr="00D573C0">
        <w:t xml:space="preserve"> focuses on responding to threats that have already occurred or are currently active. It complements the preventive approach by using tools like antivirus software, firewalls, spam filters, and forensic analysis to detect, </w:t>
      </w:r>
      <w:proofErr w:type="spellStart"/>
      <w:r w:rsidRPr="00D573C0">
        <w:t>analyze</w:t>
      </w:r>
      <w:proofErr w:type="spellEnd"/>
      <w:r w:rsidRPr="00D573C0">
        <w:t>, and respond to security incidents.</w:t>
      </w:r>
    </w:p>
    <w:p w:rsidR="00D573C0" w:rsidRDefault="00D573C0" w:rsidP="00D573C0">
      <w:pPr>
        <w:jc w:val="both"/>
      </w:pPr>
      <w:r w:rsidRPr="00D573C0">
        <w:t>This approach emphasizes anomaly detection, incident response, and post-attack recovery to mitigate ongoing or past threats.</w:t>
      </w:r>
      <w:r w:rsidRPr="00D573C0">
        <w:rPr>
          <w:rFonts w:ascii="Times New Roman" w:eastAsia="Times New Roman" w:hAnsi="Times New Roman" w:cs="Times New Roman"/>
          <w:kern w:val="0"/>
          <w:sz w:val="24"/>
          <w:szCs w:val="24"/>
          <w:lang w:eastAsia="en-IN"/>
          <w14:ligatures w14:val="none"/>
        </w:rPr>
        <w:t xml:space="preserve"> </w:t>
      </w:r>
      <w:r w:rsidRPr="00D573C0">
        <w:t>It includes monitoring, forensics, and incident handling to limit damage and restore security.</w:t>
      </w:r>
    </w:p>
    <w:p w:rsidR="00D573C0" w:rsidRDefault="00D573C0" w:rsidP="00D573C0">
      <w:pPr>
        <w:jc w:val="both"/>
      </w:pPr>
      <w:r>
        <w:rPr>
          <w:b/>
          <w:bCs/>
        </w:rPr>
        <w:t>R</w:t>
      </w:r>
      <w:r w:rsidRPr="00D573C0">
        <w:rPr>
          <w:b/>
          <w:bCs/>
        </w:rPr>
        <w:t xml:space="preserve">etrospective network </w:t>
      </w:r>
      <w:proofErr w:type="spellStart"/>
      <w:r w:rsidRPr="00D573C0">
        <w:rPr>
          <w:b/>
          <w:bCs/>
        </w:rPr>
        <w:t>defense</w:t>
      </w:r>
      <w:proofErr w:type="spellEnd"/>
      <w:r w:rsidRPr="00D573C0">
        <w:rPr>
          <w:b/>
          <w:bCs/>
        </w:rPr>
        <w:t xml:space="preserve"> approach</w:t>
      </w:r>
      <w:r>
        <w:rPr>
          <w:b/>
          <w:bCs/>
        </w:rPr>
        <w:t>:</w:t>
      </w:r>
    </w:p>
    <w:p w:rsidR="002211C6" w:rsidRPr="00D573C0" w:rsidRDefault="00D573C0" w:rsidP="00D573C0">
      <w:pPr>
        <w:jc w:val="both"/>
      </w:pPr>
      <w:r w:rsidRPr="00D573C0">
        <w:t xml:space="preserve">The retrospective network </w:t>
      </w:r>
      <w:proofErr w:type="spellStart"/>
      <w:r w:rsidRPr="00D573C0">
        <w:t>defense</w:t>
      </w:r>
      <w:proofErr w:type="spellEnd"/>
      <w:r w:rsidRPr="00D573C0">
        <w:t xml:space="preserve"> approach focuses on </w:t>
      </w:r>
      <w:proofErr w:type="spellStart"/>
      <w:r w:rsidRPr="00D573C0">
        <w:t>analyzing</w:t>
      </w:r>
      <w:proofErr w:type="spellEnd"/>
      <w:r w:rsidRPr="00D573C0">
        <w:t xml:space="preserve"> past attacks to understand their root causes and prevent future occurrences. It involves post-incident traffic analysis, protocol review, and </w:t>
      </w:r>
      <w:proofErr w:type="spellStart"/>
      <w:r w:rsidRPr="00D573C0">
        <w:t>behavioral</w:t>
      </w:r>
      <w:proofErr w:type="spellEnd"/>
      <w:r w:rsidRPr="00D573C0">
        <w:t xml:space="preserve"> studies to strengthen network </w:t>
      </w:r>
      <w:proofErr w:type="spellStart"/>
      <w:r w:rsidRPr="00D573C0">
        <w:t>defenses</w:t>
      </w:r>
      <w:proofErr w:type="spellEnd"/>
      <w:r w:rsidRPr="00D573C0">
        <w:t xml:space="preserve"> over time.</w:t>
      </w:r>
    </w:p>
    <w:p w:rsidR="00D573C0" w:rsidRDefault="00D573C0" w:rsidP="00D573C0">
      <w:pPr>
        <w:jc w:val="both"/>
        <w:rPr>
          <w:b/>
          <w:bCs/>
        </w:rPr>
      </w:pPr>
    </w:p>
    <w:p w:rsidR="00D573C0" w:rsidRPr="00D573C0" w:rsidRDefault="00D573C0" w:rsidP="00D573C0">
      <w:pPr>
        <w:jc w:val="both"/>
        <w:rPr>
          <w:b/>
          <w:bCs/>
        </w:rPr>
      </w:pPr>
      <w:r>
        <w:rPr>
          <w:b/>
          <w:bCs/>
        </w:rPr>
        <w:t>P</w:t>
      </w:r>
      <w:r w:rsidRPr="00D573C0">
        <w:rPr>
          <w:b/>
          <w:bCs/>
        </w:rPr>
        <w:t xml:space="preserve">roactive network </w:t>
      </w:r>
      <w:proofErr w:type="spellStart"/>
      <w:r w:rsidRPr="00D573C0">
        <w:rPr>
          <w:b/>
          <w:bCs/>
        </w:rPr>
        <w:t>defense</w:t>
      </w:r>
      <w:proofErr w:type="spellEnd"/>
      <w:r w:rsidRPr="00D573C0">
        <w:rPr>
          <w:b/>
          <w:bCs/>
        </w:rPr>
        <w:t xml:space="preserve"> approach</w:t>
      </w:r>
      <w:r>
        <w:rPr>
          <w:b/>
          <w:bCs/>
        </w:rPr>
        <w:t>:</w:t>
      </w:r>
    </w:p>
    <w:p w:rsidR="00D573C0" w:rsidRPr="00D573C0" w:rsidRDefault="00D573C0" w:rsidP="00D573C0">
      <w:pPr>
        <w:jc w:val="both"/>
      </w:pPr>
      <w:r w:rsidRPr="00D573C0">
        <w:lastRenderedPageBreak/>
        <w:t xml:space="preserve">The proactive network </w:t>
      </w:r>
      <w:proofErr w:type="spellStart"/>
      <w:r w:rsidRPr="00D573C0">
        <w:t>defense</w:t>
      </w:r>
      <w:proofErr w:type="spellEnd"/>
      <w:r w:rsidRPr="00D573C0">
        <w:t xml:space="preserve"> approach involves anticipating and mitigating potential threats before they materialize. It includes threat hunting, red teaming, vulnerability assessments, and continuous monitoring to identify and fix weaknesses in advance.</w:t>
      </w:r>
      <w:r w:rsidRPr="00D573C0">
        <w:t xml:space="preserve"> </w:t>
      </w:r>
      <w:r w:rsidRPr="00D573C0">
        <w:t xml:space="preserve">Proactive </w:t>
      </w:r>
      <w:proofErr w:type="spellStart"/>
      <w:r w:rsidRPr="00D573C0">
        <w:t>defense</w:t>
      </w:r>
      <w:proofErr w:type="spellEnd"/>
      <w:r w:rsidRPr="00D573C0">
        <w:t xml:space="preserve"> anticipates attacks and neutralizes vulnerabilities before exploitation.</w:t>
      </w:r>
    </w:p>
    <w:p w:rsidR="00D573C0" w:rsidRPr="008B42A9" w:rsidRDefault="00D573C0" w:rsidP="00D573C0">
      <w:pPr>
        <w:jc w:val="both"/>
        <w:rPr>
          <w:b/>
          <w:bCs/>
          <w:u w:val="single"/>
        </w:rPr>
      </w:pPr>
      <w:r w:rsidRPr="008B42A9">
        <w:rPr>
          <w:b/>
          <w:bCs/>
          <w:u w:val="single"/>
        </w:rPr>
        <w:t>Information Assurance:</w:t>
      </w:r>
    </w:p>
    <w:p w:rsidR="008B42A9" w:rsidRPr="008B42A9" w:rsidRDefault="008B42A9" w:rsidP="008B42A9">
      <w:pPr>
        <w:jc w:val="both"/>
      </w:pPr>
      <w:r w:rsidRPr="008B42A9">
        <w:t>Information assurance (IA) is the practice of managing risks related to the use, processing, storage, and transmission of information. It ensures the protection and reliability of data through the principles of integrity, availability, authentication, confidentiality, and nonrepudiation.</w:t>
      </w:r>
    </w:p>
    <w:p w:rsidR="008B42A9" w:rsidRPr="008B42A9" w:rsidRDefault="008B42A9" w:rsidP="008B42A9">
      <w:pPr>
        <w:jc w:val="both"/>
      </w:pPr>
      <w:r w:rsidRPr="008B42A9">
        <w:t>It is needed to secure critical data from cyber threats, ensure compliance with regulations, and maintain trust in systems and communications.</w:t>
      </w:r>
    </w:p>
    <w:p w:rsidR="008B42A9" w:rsidRPr="008B42A9" w:rsidRDefault="008B42A9" w:rsidP="008B42A9">
      <w:pPr>
        <w:pStyle w:val="ListParagraph"/>
        <w:numPr>
          <w:ilvl w:val="0"/>
          <w:numId w:val="3"/>
        </w:numPr>
        <w:jc w:val="both"/>
      </w:pPr>
      <w:r w:rsidRPr="008B42A9">
        <w:rPr>
          <w:b/>
          <w:bCs/>
        </w:rPr>
        <w:t>Integrity</w:t>
      </w:r>
      <w:r w:rsidRPr="008B42A9">
        <w:t>: Ensures data is accurate and unaltered during storage or transmission.</w:t>
      </w:r>
    </w:p>
    <w:p w:rsidR="008B42A9" w:rsidRPr="008B42A9" w:rsidRDefault="008B42A9" w:rsidP="008B42A9">
      <w:pPr>
        <w:pStyle w:val="ListParagraph"/>
        <w:numPr>
          <w:ilvl w:val="0"/>
          <w:numId w:val="3"/>
        </w:numPr>
        <w:jc w:val="both"/>
      </w:pPr>
      <w:r w:rsidRPr="008B42A9">
        <w:rPr>
          <w:b/>
          <w:bCs/>
        </w:rPr>
        <w:t>Availability</w:t>
      </w:r>
      <w:r w:rsidRPr="008B42A9">
        <w:t>: Guarantees that systems and data are accessible to authorized users when needed.</w:t>
      </w:r>
    </w:p>
    <w:p w:rsidR="008B42A9" w:rsidRPr="008B42A9" w:rsidRDefault="008B42A9" w:rsidP="008B42A9">
      <w:pPr>
        <w:pStyle w:val="ListParagraph"/>
        <w:numPr>
          <w:ilvl w:val="0"/>
          <w:numId w:val="3"/>
        </w:numPr>
        <w:jc w:val="both"/>
      </w:pPr>
      <w:r w:rsidRPr="008B42A9">
        <w:rPr>
          <w:b/>
          <w:bCs/>
        </w:rPr>
        <w:t>Authentication</w:t>
      </w:r>
      <w:r w:rsidRPr="008B42A9">
        <w:t>: Verifies the identity of users or systems before granting access.</w:t>
      </w:r>
    </w:p>
    <w:p w:rsidR="008B42A9" w:rsidRPr="008B42A9" w:rsidRDefault="008B42A9" w:rsidP="008B42A9">
      <w:pPr>
        <w:pStyle w:val="ListParagraph"/>
        <w:numPr>
          <w:ilvl w:val="0"/>
          <w:numId w:val="3"/>
        </w:numPr>
        <w:jc w:val="both"/>
      </w:pPr>
      <w:r w:rsidRPr="008B42A9">
        <w:rPr>
          <w:b/>
          <w:bCs/>
        </w:rPr>
        <w:t>Confidentiality</w:t>
      </w:r>
      <w:r w:rsidRPr="008B42A9">
        <w:t>: Protects sensitive information from unauthorized access or disclosure.</w:t>
      </w:r>
    </w:p>
    <w:p w:rsidR="008B42A9" w:rsidRPr="008B42A9" w:rsidRDefault="008B42A9" w:rsidP="008B42A9">
      <w:pPr>
        <w:pStyle w:val="ListParagraph"/>
        <w:numPr>
          <w:ilvl w:val="0"/>
          <w:numId w:val="3"/>
        </w:numPr>
        <w:jc w:val="both"/>
      </w:pPr>
      <w:r w:rsidRPr="008B42A9">
        <w:rPr>
          <w:b/>
          <w:bCs/>
        </w:rPr>
        <w:t>Nonrepudiation</w:t>
      </w:r>
      <w:r w:rsidRPr="008B42A9">
        <w:t>: Prevents denial of actions by ensuring proof of origin and delivery of data.</w:t>
      </w:r>
    </w:p>
    <w:p w:rsidR="008B42A9" w:rsidRPr="008B42A9" w:rsidRDefault="008B42A9" w:rsidP="008B42A9">
      <w:pPr>
        <w:jc w:val="both"/>
      </w:pPr>
      <w:r w:rsidRPr="008B42A9">
        <w:t>These five principles form the core of information assurance.</w:t>
      </w:r>
    </w:p>
    <w:p w:rsidR="00D573C0" w:rsidRDefault="008B42A9" w:rsidP="008B42A9">
      <w:pPr>
        <w:jc w:val="center"/>
      </w:pPr>
      <w:r>
        <w:t>--The end--</w:t>
      </w:r>
    </w:p>
    <w:sectPr w:rsidR="00D5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46FFC"/>
    <w:multiLevelType w:val="hybridMultilevel"/>
    <w:tmpl w:val="BDD05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B8C2F1A"/>
    <w:multiLevelType w:val="hybridMultilevel"/>
    <w:tmpl w:val="8A5C9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AE7932"/>
    <w:multiLevelType w:val="multilevel"/>
    <w:tmpl w:val="920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778481">
    <w:abstractNumId w:val="1"/>
  </w:num>
  <w:num w:numId="2" w16cid:durableId="706565094">
    <w:abstractNumId w:val="2"/>
  </w:num>
  <w:num w:numId="3" w16cid:durableId="214619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C6"/>
    <w:rsid w:val="002211C6"/>
    <w:rsid w:val="003F7530"/>
    <w:rsid w:val="00446697"/>
    <w:rsid w:val="007E1A8B"/>
    <w:rsid w:val="008B42A9"/>
    <w:rsid w:val="00D015C0"/>
    <w:rsid w:val="00D573C0"/>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4729"/>
  <w15:chartTrackingRefBased/>
  <w15:docId w15:val="{9EE2ED3F-85E1-45E4-80A6-0D25993E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1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1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1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1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1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1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1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1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1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1C6"/>
    <w:rPr>
      <w:rFonts w:eastAsiaTheme="majorEastAsia" w:cstheme="majorBidi"/>
      <w:color w:val="272727" w:themeColor="text1" w:themeTint="D8"/>
    </w:rPr>
  </w:style>
  <w:style w:type="paragraph" w:styleId="Title">
    <w:name w:val="Title"/>
    <w:basedOn w:val="Normal"/>
    <w:next w:val="Normal"/>
    <w:link w:val="TitleChar"/>
    <w:uiPriority w:val="10"/>
    <w:qFormat/>
    <w:rsid w:val="00221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1C6"/>
    <w:pPr>
      <w:spacing w:before="160"/>
      <w:jc w:val="center"/>
    </w:pPr>
    <w:rPr>
      <w:i/>
      <w:iCs/>
      <w:color w:val="404040" w:themeColor="text1" w:themeTint="BF"/>
    </w:rPr>
  </w:style>
  <w:style w:type="character" w:customStyle="1" w:styleId="QuoteChar">
    <w:name w:val="Quote Char"/>
    <w:basedOn w:val="DefaultParagraphFont"/>
    <w:link w:val="Quote"/>
    <w:uiPriority w:val="29"/>
    <w:rsid w:val="002211C6"/>
    <w:rPr>
      <w:i/>
      <w:iCs/>
      <w:color w:val="404040" w:themeColor="text1" w:themeTint="BF"/>
    </w:rPr>
  </w:style>
  <w:style w:type="paragraph" w:styleId="ListParagraph">
    <w:name w:val="List Paragraph"/>
    <w:basedOn w:val="Normal"/>
    <w:uiPriority w:val="34"/>
    <w:qFormat/>
    <w:rsid w:val="002211C6"/>
    <w:pPr>
      <w:ind w:left="720"/>
      <w:contextualSpacing/>
    </w:pPr>
  </w:style>
  <w:style w:type="character" w:styleId="IntenseEmphasis">
    <w:name w:val="Intense Emphasis"/>
    <w:basedOn w:val="DefaultParagraphFont"/>
    <w:uiPriority w:val="21"/>
    <w:qFormat/>
    <w:rsid w:val="002211C6"/>
    <w:rPr>
      <w:i/>
      <w:iCs/>
      <w:color w:val="2F5496" w:themeColor="accent1" w:themeShade="BF"/>
    </w:rPr>
  </w:style>
  <w:style w:type="paragraph" w:styleId="IntenseQuote">
    <w:name w:val="Intense Quote"/>
    <w:basedOn w:val="Normal"/>
    <w:next w:val="Normal"/>
    <w:link w:val="IntenseQuoteChar"/>
    <w:uiPriority w:val="30"/>
    <w:qFormat/>
    <w:rsid w:val="002211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1C6"/>
    <w:rPr>
      <w:i/>
      <w:iCs/>
      <w:color w:val="2F5496" w:themeColor="accent1" w:themeShade="BF"/>
    </w:rPr>
  </w:style>
  <w:style w:type="character" w:styleId="IntenseReference">
    <w:name w:val="Intense Reference"/>
    <w:basedOn w:val="DefaultParagraphFont"/>
    <w:uiPriority w:val="32"/>
    <w:qFormat/>
    <w:rsid w:val="002211C6"/>
    <w:rPr>
      <w:b/>
      <w:bCs/>
      <w:smallCaps/>
      <w:color w:val="2F5496" w:themeColor="accent1" w:themeShade="BF"/>
      <w:spacing w:val="5"/>
    </w:rPr>
  </w:style>
  <w:style w:type="paragraph" w:styleId="NormalWeb">
    <w:name w:val="Normal (Web)"/>
    <w:basedOn w:val="Normal"/>
    <w:uiPriority w:val="99"/>
    <w:semiHidden/>
    <w:unhideWhenUsed/>
    <w:rsid w:val="00D573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6964">
      <w:bodyDiv w:val="1"/>
      <w:marLeft w:val="0"/>
      <w:marRight w:val="0"/>
      <w:marTop w:val="0"/>
      <w:marBottom w:val="0"/>
      <w:divBdr>
        <w:top w:val="none" w:sz="0" w:space="0" w:color="auto"/>
        <w:left w:val="none" w:sz="0" w:space="0" w:color="auto"/>
        <w:bottom w:val="none" w:sz="0" w:space="0" w:color="auto"/>
        <w:right w:val="none" w:sz="0" w:space="0" w:color="auto"/>
      </w:divBdr>
    </w:div>
    <w:div w:id="557589622">
      <w:bodyDiv w:val="1"/>
      <w:marLeft w:val="0"/>
      <w:marRight w:val="0"/>
      <w:marTop w:val="0"/>
      <w:marBottom w:val="0"/>
      <w:divBdr>
        <w:top w:val="none" w:sz="0" w:space="0" w:color="auto"/>
        <w:left w:val="none" w:sz="0" w:space="0" w:color="auto"/>
        <w:bottom w:val="none" w:sz="0" w:space="0" w:color="auto"/>
        <w:right w:val="none" w:sz="0" w:space="0" w:color="auto"/>
      </w:divBdr>
    </w:div>
    <w:div w:id="565726317">
      <w:bodyDiv w:val="1"/>
      <w:marLeft w:val="0"/>
      <w:marRight w:val="0"/>
      <w:marTop w:val="0"/>
      <w:marBottom w:val="0"/>
      <w:divBdr>
        <w:top w:val="none" w:sz="0" w:space="0" w:color="auto"/>
        <w:left w:val="none" w:sz="0" w:space="0" w:color="auto"/>
        <w:bottom w:val="none" w:sz="0" w:space="0" w:color="auto"/>
        <w:right w:val="none" w:sz="0" w:space="0" w:color="auto"/>
      </w:divBdr>
    </w:div>
    <w:div w:id="636960423">
      <w:bodyDiv w:val="1"/>
      <w:marLeft w:val="0"/>
      <w:marRight w:val="0"/>
      <w:marTop w:val="0"/>
      <w:marBottom w:val="0"/>
      <w:divBdr>
        <w:top w:val="none" w:sz="0" w:space="0" w:color="auto"/>
        <w:left w:val="none" w:sz="0" w:space="0" w:color="auto"/>
        <w:bottom w:val="none" w:sz="0" w:space="0" w:color="auto"/>
        <w:right w:val="none" w:sz="0" w:space="0" w:color="auto"/>
      </w:divBdr>
    </w:div>
    <w:div w:id="709496158">
      <w:bodyDiv w:val="1"/>
      <w:marLeft w:val="0"/>
      <w:marRight w:val="0"/>
      <w:marTop w:val="0"/>
      <w:marBottom w:val="0"/>
      <w:divBdr>
        <w:top w:val="none" w:sz="0" w:space="0" w:color="auto"/>
        <w:left w:val="none" w:sz="0" w:space="0" w:color="auto"/>
        <w:bottom w:val="none" w:sz="0" w:space="0" w:color="auto"/>
        <w:right w:val="none" w:sz="0" w:space="0" w:color="auto"/>
      </w:divBdr>
      <w:divsChild>
        <w:div w:id="174536545">
          <w:marLeft w:val="0"/>
          <w:marRight w:val="0"/>
          <w:marTop w:val="0"/>
          <w:marBottom w:val="0"/>
          <w:divBdr>
            <w:top w:val="none" w:sz="0" w:space="0" w:color="auto"/>
            <w:left w:val="none" w:sz="0" w:space="0" w:color="auto"/>
            <w:bottom w:val="none" w:sz="0" w:space="0" w:color="auto"/>
            <w:right w:val="none" w:sz="0" w:space="0" w:color="auto"/>
          </w:divBdr>
          <w:divsChild>
            <w:div w:id="716390228">
              <w:marLeft w:val="0"/>
              <w:marRight w:val="0"/>
              <w:marTop w:val="0"/>
              <w:marBottom w:val="0"/>
              <w:divBdr>
                <w:top w:val="none" w:sz="0" w:space="0" w:color="auto"/>
                <w:left w:val="none" w:sz="0" w:space="0" w:color="auto"/>
                <w:bottom w:val="none" w:sz="0" w:space="0" w:color="auto"/>
                <w:right w:val="none" w:sz="0" w:space="0" w:color="auto"/>
              </w:divBdr>
              <w:divsChild>
                <w:div w:id="1186364436">
                  <w:marLeft w:val="0"/>
                  <w:marRight w:val="0"/>
                  <w:marTop w:val="0"/>
                  <w:marBottom w:val="0"/>
                  <w:divBdr>
                    <w:top w:val="none" w:sz="0" w:space="0" w:color="auto"/>
                    <w:left w:val="none" w:sz="0" w:space="0" w:color="auto"/>
                    <w:bottom w:val="none" w:sz="0" w:space="0" w:color="auto"/>
                    <w:right w:val="none" w:sz="0" w:space="0" w:color="auto"/>
                  </w:divBdr>
                  <w:divsChild>
                    <w:div w:id="1442217681">
                      <w:marLeft w:val="0"/>
                      <w:marRight w:val="0"/>
                      <w:marTop w:val="0"/>
                      <w:marBottom w:val="0"/>
                      <w:divBdr>
                        <w:top w:val="none" w:sz="0" w:space="0" w:color="auto"/>
                        <w:left w:val="none" w:sz="0" w:space="0" w:color="auto"/>
                        <w:bottom w:val="none" w:sz="0" w:space="0" w:color="auto"/>
                        <w:right w:val="none" w:sz="0" w:space="0" w:color="auto"/>
                      </w:divBdr>
                      <w:divsChild>
                        <w:div w:id="1892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18741">
      <w:bodyDiv w:val="1"/>
      <w:marLeft w:val="0"/>
      <w:marRight w:val="0"/>
      <w:marTop w:val="0"/>
      <w:marBottom w:val="0"/>
      <w:divBdr>
        <w:top w:val="none" w:sz="0" w:space="0" w:color="auto"/>
        <w:left w:val="none" w:sz="0" w:space="0" w:color="auto"/>
        <w:bottom w:val="none" w:sz="0" w:space="0" w:color="auto"/>
        <w:right w:val="none" w:sz="0" w:space="0" w:color="auto"/>
      </w:divBdr>
      <w:divsChild>
        <w:div w:id="1024284746">
          <w:marLeft w:val="0"/>
          <w:marRight w:val="0"/>
          <w:marTop w:val="0"/>
          <w:marBottom w:val="0"/>
          <w:divBdr>
            <w:top w:val="none" w:sz="0" w:space="0" w:color="auto"/>
            <w:left w:val="none" w:sz="0" w:space="0" w:color="auto"/>
            <w:bottom w:val="none" w:sz="0" w:space="0" w:color="auto"/>
            <w:right w:val="none" w:sz="0" w:space="0" w:color="auto"/>
          </w:divBdr>
          <w:divsChild>
            <w:div w:id="1306591727">
              <w:marLeft w:val="0"/>
              <w:marRight w:val="0"/>
              <w:marTop w:val="0"/>
              <w:marBottom w:val="0"/>
              <w:divBdr>
                <w:top w:val="none" w:sz="0" w:space="0" w:color="auto"/>
                <w:left w:val="none" w:sz="0" w:space="0" w:color="auto"/>
                <w:bottom w:val="none" w:sz="0" w:space="0" w:color="auto"/>
                <w:right w:val="none" w:sz="0" w:space="0" w:color="auto"/>
              </w:divBdr>
              <w:divsChild>
                <w:div w:id="693189361">
                  <w:marLeft w:val="0"/>
                  <w:marRight w:val="0"/>
                  <w:marTop w:val="0"/>
                  <w:marBottom w:val="0"/>
                  <w:divBdr>
                    <w:top w:val="none" w:sz="0" w:space="0" w:color="auto"/>
                    <w:left w:val="none" w:sz="0" w:space="0" w:color="auto"/>
                    <w:bottom w:val="none" w:sz="0" w:space="0" w:color="auto"/>
                    <w:right w:val="none" w:sz="0" w:space="0" w:color="auto"/>
                  </w:divBdr>
                  <w:divsChild>
                    <w:div w:id="123282135">
                      <w:marLeft w:val="0"/>
                      <w:marRight w:val="0"/>
                      <w:marTop w:val="0"/>
                      <w:marBottom w:val="0"/>
                      <w:divBdr>
                        <w:top w:val="none" w:sz="0" w:space="0" w:color="auto"/>
                        <w:left w:val="none" w:sz="0" w:space="0" w:color="auto"/>
                        <w:bottom w:val="none" w:sz="0" w:space="0" w:color="auto"/>
                        <w:right w:val="none" w:sz="0" w:space="0" w:color="auto"/>
                      </w:divBdr>
                      <w:divsChild>
                        <w:div w:id="6077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20608">
      <w:bodyDiv w:val="1"/>
      <w:marLeft w:val="0"/>
      <w:marRight w:val="0"/>
      <w:marTop w:val="0"/>
      <w:marBottom w:val="0"/>
      <w:divBdr>
        <w:top w:val="none" w:sz="0" w:space="0" w:color="auto"/>
        <w:left w:val="none" w:sz="0" w:space="0" w:color="auto"/>
        <w:bottom w:val="none" w:sz="0" w:space="0" w:color="auto"/>
        <w:right w:val="none" w:sz="0" w:space="0" w:color="auto"/>
      </w:divBdr>
    </w:div>
    <w:div w:id="994988868">
      <w:bodyDiv w:val="1"/>
      <w:marLeft w:val="0"/>
      <w:marRight w:val="0"/>
      <w:marTop w:val="0"/>
      <w:marBottom w:val="0"/>
      <w:divBdr>
        <w:top w:val="none" w:sz="0" w:space="0" w:color="auto"/>
        <w:left w:val="none" w:sz="0" w:space="0" w:color="auto"/>
        <w:bottom w:val="none" w:sz="0" w:space="0" w:color="auto"/>
        <w:right w:val="none" w:sz="0" w:space="0" w:color="auto"/>
      </w:divBdr>
      <w:divsChild>
        <w:div w:id="237980465">
          <w:marLeft w:val="0"/>
          <w:marRight w:val="0"/>
          <w:marTop w:val="0"/>
          <w:marBottom w:val="0"/>
          <w:divBdr>
            <w:top w:val="none" w:sz="0" w:space="0" w:color="auto"/>
            <w:left w:val="none" w:sz="0" w:space="0" w:color="auto"/>
            <w:bottom w:val="none" w:sz="0" w:space="0" w:color="auto"/>
            <w:right w:val="none" w:sz="0" w:space="0" w:color="auto"/>
          </w:divBdr>
          <w:divsChild>
            <w:div w:id="2003969210">
              <w:marLeft w:val="0"/>
              <w:marRight w:val="0"/>
              <w:marTop w:val="0"/>
              <w:marBottom w:val="0"/>
              <w:divBdr>
                <w:top w:val="none" w:sz="0" w:space="0" w:color="auto"/>
                <w:left w:val="none" w:sz="0" w:space="0" w:color="auto"/>
                <w:bottom w:val="none" w:sz="0" w:space="0" w:color="auto"/>
                <w:right w:val="none" w:sz="0" w:space="0" w:color="auto"/>
              </w:divBdr>
              <w:divsChild>
                <w:div w:id="2001812928">
                  <w:marLeft w:val="0"/>
                  <w:marRight w:val="0"/>
                  <w:marTop w:val="0"/>
                  <w:marBottom w:val="0"/>
                  <w:divBdr>
                    <w:top w:val="none" w:sz="0" w:space="0" w:color="auto"/>
                    <w:left w:val="none" w:sz="0" w:space="0" w:color="auto"/>
                    <w:bottom w:val="none" w:sz="0" w:space="0" w:color="auto"/>
                    <w:right w:val="none" w:sz="0" w:space="0" w:color="auto"/>
                  </w:divBdr>
                  <w:divsChild>
                    <w:div w:id="1517767903">
                      <w:marLeft w:val="0"/>
                      <w:marRight w:val="0"/>
                      <w:marTop w:val="0"/>
                      <w:marBottom w:val="0"/>
                      <w:divBdr>
                        <w:top w:val="none" w:sz="0" w:space="0" w:color="auto"/>
                        <w:left w:val="none" w:sz="0" w:space="0" w:color="auto"/>
                        <w:bottom w:val="none" w:sz="0" w:space="0" w:color="auto"/>
                        <w:right w:val="none" w:sz="0" w:space="0" w:color="auto"/>
                      </w:divBdr>
                      <w:divsChild>
                        <w:div w:id="844902766">
                          <w:marLeft w:val="0"/>
                          <w:marRight w:val="0"/>
                          <w:marTop w:val="0"/>
                          <w:marBottom w:val="0"/>
                          <w:divBdr>
                            <w:top w:val="none" w:sz="0" w:space="0" w:color="auto"/>
                            <w:left w:val="none" w:sz="0" w:space="0" w:color="auto"/>
                            <w:bottom w:val="none" w:sz="0" w:space="0" w:color="auto"/>
                            <w:right w:val="none" w:sz="0" w:space="0" w:color="auto"/>
                          </w:divBdr>
                          <w:divsChild>
                            <w:div w:id="724111436">
                              <w:marLeft w:val="0"/>
                              <w:marRight w:val="0"/>
                              <w:marTop w:val="0"/>
                              <w:marBottom w:val="0"/>
                              <w:divBdr>
                                <w:top w:val="none" w:sz="0" w:space="0" w:color="auto"/>
                                <w:left w:val="none" w:sz="0" w:space="0" w:color="auto"/>
                                <w:bottom w:val="none" w:sz="0" w:space="0" w:color="auto"/>
                                <w:right w:val="none" w:sz="0" w:space="0" w:color="auto"/>
                              </w:divBdr>
                              <w:divsChild>
                                <w:div w:id="1720594059">
                                  <w:marLeft w:val="0"/>
                                  <w:marRight w:val="0"/>
                                  <w:marTop w:val="0"/>
                                  <w:marBottom w:val="0"/>
                                  <w:divBdr>
                                    <w:top w:val="none" w:sz="0" w:space="0" w:color="auto"/>
                                    <w:left w:val="none" w:sz="0" w:space="0" w:color="auto"/>
                                    <w:bottom w:val="none" w:sz="0" w:space="0" w:color="auto"/>
                                    <w:right w:val="none" w:sz="0" w:space="0" w:color="auto"/>
                                  </w:divBdr>
                                  <w:divsChild>
                                    <w:div w:id="1598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7033">
                      <w:marLeft w:val="0"/>
                      <w:marRight w:val="0"/>
                      <w:marTop w:val="0"/>
                      <w:marBottom w:val="0"/>
                      <w:divBdr>
                        <w:top w:val="none" w:sz="0" w:space="0" w:color="auto"/>
                        <w:left w:val="none" w:sz="0" w:space="0" w:color="auto"/>
                        <w:bottom w:val="none" w:sz="0" w:space="0" w:color="auto"/>
                        <w:right w:val="none" w:sz="0" w:space="0" w:color="auto"/>
                      </w:divBdr>
                      <w:divsChild>
                        <w:div w:id="3489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97661">
      <w:bodyDiv w:val="1"/>
      <w:marLeft w:val="0"/>
      <w:marRight w:val="0"/>
      <w:marTop w:val="0"/>
      <w:marBottom w:val="0"/>
      <w:divBdr>
        <w:top w:val="none" w:sz="0" w:space="0" w:color="auto"/>
        <w:left w:val="none" w:sz="0" w:space="0" w:color="auto"/>
        <w:bottom w:val="none" w:sz="0" w:space="0" w:color="auto"/>
        <w:right w:val="none" w:sz="0" w:space="0" w:color="auto"/>
      </w:divBdr>
    </w:div>
    <w:div w:id="1398015558">
      <w:bodyDiv w:val="1"/>
      <w:marLeft w:val="0"/>
      <w:marRight w:val="0"/>
      <w:marTop w:val="0"/>
      <w:marBottom w:val="0"/>
      <w:divBdr>
        <w:top w:val="none" w:sz="0" w:space="0" w:color="auto"/>
        <w:left w:val="none" w:sz="0" w:space="0" w:color="auto"/>
        <w:bottom w:val="none" w:sz="0" w:space="0" w:color="auto"/>
        <w:right w:val="none" w:sz="0" w:space="0" w:color="auto"/>
      </w:divBdr>
    </w:div>
    <w:div w:id="1428308341">
      <w:bodyDiv w:val="1"/>
      <w:marLeft w:val="0"/>
      <w:marRight w:val="0"/>
      <w:marTop w:val="0"/>
      <w:marBottom w:val="0"/>
      <w:divBdr>
        <w:top w:val="none" w:sz="0" w:space="0" w:color="auto"/>
        <w:left w:val="none" w:sz="0" w:space="0" w:color="auto"/>
        <w:bottom w:val="none" w:sz="0" w:space="0" w:color="auto"/>
        <w:right w:val="none" w:sz="0" w:space="0" w:color="auto"/>
      </w:divBdr>
      <w:divsChild>
        <w:div w:id="2137984160">
          <w:marLeft w:val="0"/>
          <w:marRight w:val="0"/>
          <w:marTop w:val="0"/>
          <w:marBottom w:val="0"/>
          <w:divBdr>
            <w:top w:val="none" w:sz="0" w:space="0" w:color="auto"/>
            <w:left w:val="none" w:sz="0" w:space="0" w:color="auto"/>
            <w:bottom w:val="none" w:sz="0" w:space="0" w:color="auto"/>
            <w:right w:val="none" w:sz="0" w:space="0" w:color="auto"/>
          </w:divBdr>
          <w:divsChild>
            <w:div w:id="1392923167">
              <w:marLeft w:val="0"/>
              <w:marRight w:val="0"/>
              <w:marTop w:val="0"/>
              <w:marBottom w:val="0"/>
              <w:divBdr>
                <w:top w:val="none" w:sz="0" w:space="0" w:color="auto"/>
                <w:left w:val="none" w:sz="0" w:space="0" w:color="auto"/>
                <w:bottom w:val="none" w:sz="0" w:space="0" w:color="auto"/>
                <w:right w:val="none" w:sz="0" w:space="0" w:color="auto"/>
              </w:divBdr>
              <w:divsChild>
                <w:div w:id="1783760832">
                  <w:marLeft w:val="0"/>
                  <w:marRight w:val="0"/>
                  <w:marTop w:val="0"/>
                  <w:marBottom w:val="0"/>
                  <w:divBdr>
                    <w:top w:val="none" w:sz="0" w:space="0" w:color="auto"/>
                    <w:left w:val="none" w:sz="0" w:space="0" w:color="auto"/>
                    <w:bottom w:val="none" w:sz="0" w:space="0" w:color="auto"/>
                    <w:right w:val="none" w:sz="0" w:space="0" w:color="auto"/>
                  </w:divBdr>
                  <w:divsChild>
                    <w:div w:id="639724977">
                      <w:marLeft w:val="0"/>
                      <w:marRight w:val="0"/>
                      <w:marTop w:val="0"/>
                      <w:marBottom w:val="0"/>
                      <w:divBdr>
                        <w:top w:val="none" w:sz="0" w:space="0" w:color="auto"/>
                        <w:left w:val="none" w:sz="0" w:space="0" w:color="auto"/>
                        <w:bottom w:val="none" w:sz="0" w:space="0" w:color="auto"/>
                        <w:right w:val="none" w:sz="0" w:space="0" w:color="auto"/>
                      </w:divBdr>
                      <w:divsChild>
                        <w:div w:id="1155335826">
                          <w:marLeft w:val="0"/>
                          <w:marRight w:val="0"/>
                          <w:marTop w:val="0"/>
                          <w:marBottom w:val="0"/>
                          <w:divBdr>
                            <w:top w:val="none" w:sz="0" w:space="0" w:color="auto"/>
                            <w:left w:val="none" w:sz="0" w:space="0" w:color="auto"/>
                            <w:bottom w:val="none" w:sz="0" w:space="0" w:color="auto"/>
                            <w:right w:val="none" w:sz="0" w:space="0" w:color="auto"/>
                          </w:divBdr>
                          <w:divsChild>
                            <w:div w:id="2061048358">
                              <w:marLeft w:val="0"/>
                              <w:marRight w:val="0"/>
                              <w:marTop w:val="0"/>
                              <w:marBottom w:val="0"/>
                              <w:divBdr>
                                <w:top w:val="none" w:sz="0" w:space="0" w:color="auto"/>
                                <w:left w:val="none" w:sz="0" w:space="0" w:color="auto"/>
                                <w:bottom w:val="none" w:sz="0" w:space="0" w:color="auto"/>
                                <w:right w:val="none" w:sz="0" w:space="0" w:color="auto"/>
                              </w:divBdr>
                              <w:divsChild>
                                <w:div w:id="1831017427">
                                  <w:marLeft w:val="0"/>
                                  <w:marRight w:val="0"/>
                                  <w:marTop w:val="0"/>
                                  <w:marBottom w:val="0"/>
                                  <w:divBdr>
                                    <w:top w:val="none" w:sz="0" w:space="0" w:color="auto"/>
                                    <w:left w:val="none" w:sz="0" w:space="0" w:color="auto"/>
                                    <w:bottom w:val="none" w:sz="0" w:space="0" w:color="auto"/>
                                    <w:right w:val="none" w:sz="0" w:space="0" w:color="auto"/>
                                  </w:divBdr>
                                  <w:divsChild>
                                    <w:div w:id="117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5689">
                      <w:marLeft w:val="0"/>
                      <w:marRight w:val="0"/>
                      <w:marTop w:val="0"/>
                      <w:marBottom w:val="0"/>
                      <w:divBdr>
                        <w:top w:val="none" w:sz="0" w:space="0" w:color="auto"/>
                        <w:left w:val="none" w:sz="0" w:space="0" w:color="auto"/>
                        <w:bottom w:val="none" w:sz="0" w:space="0" w:color="auto"/>
                        <w:right w:val="none" w:sz="0" w:space="0" w:color="auto"/>
                      </w:divBdr>
                      <w:divsChild>
                        <w:div w:id="14184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702939">
      <w:bodyDiv w:val="1"/>
      <w:marLeft w:val="0"/>
      <w:marRight w:val="0"/>
      <w:marTop w:val="0"/>
      <w:marBottom w:val="0"/>
      <w:divBdr>
        <w:top w:val="none" w:sz="0" w:space="0" w:color="auto"/>
        <w:left w:val="none" w:sz="0" w:space="0" w:color="auto"/>
        <w:bottom w:val="none" w:sz="0" w:space="0" w:color="auto"/>
        <w:right w:val="none" w:sz="0" w:space="0" w:color="auto"/>
      </w:divBdr>
    </w:div>
    <w:div w:id="1789272094">
      <w:bodyDiv w:val="1"/>
      <w:marLeft w:val="0"/>
      <w:marRight w:val="0"/>
      <w:marTop w:val="0"/>
      <w:marBottom w:val="0"/>
      <w:divBdr>
        <w:top w:val="none" w:sz="0" w:space="0" w:color="auto"/>
        <w:left w:val="none" w:sz="0" w:space="0" w:color="auto"/>
        <w:bottom w:val="none" w:sz="0" w:space="0" w:color="auto"/>
        <w:right w:val="none" w:sz="0" w:space="0" w:color="auto"/>
      </w:divBdr>
    </w:div>
    <w:div w:id="19139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2025-07-04T00:15:00Z</dcterms:created>
  <dcterms:modified xsi:type="dcterms:W3CDTF">2025-07-04T00:47:00Z</dcterms:modified>
</cp:coreProperties>
</file>