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2206D" w14:textId="3C6C763F" w:rsidR="00EB60D2" w:rsidRPr="002211C6" w:rsidRDefault="00EB60D2" w:rsidP="00EB60D2">
      <w:pPr>
        <w:jc w:val="center"/>
        <w:rPr>
          <w:b/>
          <w:bCs/>
          <w:sz w:val="40"/>
          <w:szCs w:val="40"/>
          <w:u w:val="single"/>
        </w:rPr>
      </w:pPr>
      <w:r w:rsidRPr="002211C6">
        <w:rPr>
          <w:b/>
          <w:bCs/>
          <w:sz w:val="40"/>
          <w:szCs w:val="40"/>
          <w:u w:val="single"/>
        </w:rPr>
        <w:t xml:space="preserve">Day </w:t>
      </w:r>
      <w:r>
        <w:rPr>
          <w:b/>
          <w:bCs/>
          <w:sz w:val="40"/>
          <w:szCs w:val="40"/>
          <w:u w:val="single"/>
        </w:rPr>
        <w:t>2</w:t>
      </w:r>
      <w:r w:rsidR="00EC3FE7">
        <w:rPr>
          <w:b/>
          <w:bCs/>
          <w:sz w:val="40"/>
          <w:szCs w:val="40"/>
          <w:u w:val="single"/>
        </w:rPr>
        <w:t>1</w:t>
      </w:r>
    </w:p>
    <w:p w14:paraId="77F2EC22" w14:textId="77777777" w:rsidR="00EB60D2" w:rsidRPr="002211C6" w:rsidRDefault="00EB60D2" w:rsidP="00EB60D2">
      <w:pPr>
        <w:jc w:val="center"/>
        <w:rPr>
          <w:b/>
          <w:bCs/>
          <w:sz w:val="40"/>
          <w:szCs w:val="40"/>
          <w:u w:val="single"/>
        </w:rPr>
      </w:pPr>
      <w:r w:rsidRPr="002211C6">
        <w:rPr>
          <w:b/>
          <w:bCs/>
          <w:sz w:val="40"/>
          <w:szCs w:val="40"/>
          <w:u w:val="single"/>
        </w:rPr>
        <w:t>Exploitation Analyst</w:t>
      </w:r>
    </w:p>
    <w:p w14:paraId="055AE2F9" w14:textId="76291D9F" w:rsidR="00D839F5" w:rsidRDefault="00EB60D2" w:rsidP="00EB60D2">
      <w:pPr>
        <w:rPr>
          <w:b/>
          <w:bCs/>
          <w:sz w:val="28"/>
          <w:szCs w:val="28"/>
          <w:u w:val="single"/>
        </w:rPr>
      </w:pPr>
      <w:r>
        <w:rPr>
          <w:b/>
          <w:bCs/>
          <w:sz w:val="28"/>
          <w:szCs w:val="28"/>
          <w:u w:val="single"/>
        </w:rPr>
        <w:t xml:space="preserve">Hacking </w:t>
      </w:r>
      <w:r>
        <w:rPr>
          <w:b/>
          <w:bCs/>
          <w:sz w:val="28"/>
          <w:szCs w:val="28"/>
          <w:u w:val="single"/>
        </w:rPr>
        <w:t>ICMP Protocol</w:t>
      </w:r>
      <w:r>
        <w:rPr>
          <w:b/>
          <w:bCs/>
          <w:sz w:val="28"/>
          <w:szCs w:val="28"/>
          <w:u w:val="single"/>
        </w:rPr>
        <w:t>:</w:t>
      </w:r>
    </w:p>
    <w:p w14:paraId="2FC3C1DD" w14:textId="4624594B" w:rsidR="00EB60D2" w:rsidRPr="00EB60D2" w:rsidRDefault="00EB60D2" w:rsidP="00EB60D2">
      <w:pPr>
        <w:rPr>
          <w:b/>
          <w:bCs/>
        </w:rPr>
      </w:pPr>
      <w:r w:rsidRPr="00EB60D2">
        <w:rPr>
          <w:b/>
          <w:bCs/>
        </w:rPr>
        <w:t>What makes ICMP vulnerable?</w:t>
      </w:r>
    </w:p>
    <w:p w14:paraId="5EB736C6" w14:textId="353E72EF" w:rsidR="00EB60D2" w:rsidRPr="00EB60D2" w:rsidRDefault="00EB60D2" w:rsidP="00EB60D2">
      <w:pPr>
        <w:pStyle w:val="ListParagraph"/>
        <w:numPr>
          <w:ilvl w:val="0"/>
          <w:numId w:val="6"/>
        </w:numPr>
      </w:pPr>
      <w:r w:rsidRPr="00EB60D2">
        <w:t>Lack of Authentication: ICMP doesn't have built-in authentication, so spoofed packets can be sent easily.</w:t>
      </w:r>
    </w:p>
    <w:p w14:paraId="35BD3920" w14:textId="03D4B517" w:rsidR="00EB60D2" w:rsidRPr="00EB60D2" w:rsidRDefault="00EB60D2" w:rsidP="00EB60D2">
      <w:pPr>
        <w:pStyle w:val="ListParagraph"/>
        <w:numPr>
          <w:ilvl w:val="0"/>
          <w:numId w:val="6"/>
        </w:numPr>
      </w:pPr>
      <w:r w:rsidRPr="00EB60D2">
        <w:t>No Ports: Since ICMP doesn’t use ports (unlike TCP/UDP), firewalls might not inspect it deeply.</w:t>
      </w:r>
    </w:p>
    <w:p w14:paraId="546E05B1" w14:textId="1F946F23" w:rsidR="00EB60D2" w:rsidRDefault="00EB60D2" w:rsidP="00EB60D2">
      <w:pPr>
        <w:pStyle w:val="ListParagraph"/>
        <w:numPr>
          <w:ilvl w:val="0"/>
          <w:numId w:val="6"/>
        </w:numPr>
      </w:pPr>
      <w:r w:rsidRPr="00EB60D2">
        <w:t>Designed for Diagnostics: Its original purpose (ping, traceroute) wasn’t meant for security contexts.</w:t>
      </w:r>
    </w:p>
    <w:p w14:paraId="488919E5" w14:textId="2693D13C" w:rsidR="006C0FF5" w:rsidRPr="006C0FF5" w:rsidRDefault="006C0FF5" w:rsidP="00EB60D2">
      <w:pPr>
        <w:rPr>
          <w:b/>
          <w:bCs/>
          <w:sz w:val="28"/>
          <w:szCs w:val="28"/>
          <w:u w:val="single"/>
        </w:rPr>
      </w:pPr>
      <w:r w:rsidRPr="006C0FF5">
        <w:rPr>
          <w:b/>
          <w:bCs/>
          <w:sz w:val="28"/>
          <w:szCs w:val="28"/>
          <w:u w:val="single"/>
        </w:rPr>
        <w:t>Ping Flood (ICMP Flood)</w:t>
      </w:r>
    </w:p>
    <w:p w14:paraId="327FA442" w14:textId="42559DD2" w:rsidR="006C0FF5" w:rsidRDefault="006C0FF5" w:rsidP="00EB60D2">
      <w:r>
        <w:t>Steps:</w:t>
      </w:r>
    </w:p>
    <w:p w14:paraId="7C8CC63E" w14:textId="57CAAA2D" w:rsidR="006C0FF5" w:rsidRDefault="006C0FF5" w:rsidP="00EB60D2">
      <w:r>
        <w:t>Check if your device has the hping3 installed:</w:t>
      </w:r>
      <w:r w:rsidR="003F18B2">
        <w:t xml:space="preserve"> see the help manual about how to use it.</w:t>
      </w:r>
    </w:p>
    <w:p w14:paraId="282E352E" w14:textId="46F010AA" w:rsidR="006C0FF5" w:rsidRDefault="006C0FF5" w:rsidP="00EB60D2">
      <w:r w:rsidRPr="006C0FF5">
        <w:drawing>
          <wp:inline distT="0" distB="0" distL="0" distR="0" wp14:anchorId="02BC28FF" wp14:editId="28181208">
            <wp:extent cx="5731510" cy="2815590"/>
            <wp:effectExtent l="0" t="0" r="2540" b="3810"/>
            <wp:docPr id="131403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36477" name=""/>
                    <pic:cNvPicPr/>
                  </pic:nvPicPr>
                  <pic:blipFill>
                    <a:blip r:embed="rId5"/>
                    <a:stretch>
                      <a:fillRect/>
                    </a:stretch>
                  </pic:blipFill>
                  <pic:spPr>
                    <a:xfrm>
                      <a:off x="0" y="0"/>
                      <a:ext cx="5731510" cy="2815590"/>
                    </a:xfrm>
                    <a:prstGeom prst="rect">
                      <a:avLst/>
                    </a:prstGeom>
                  </pic:spPr>
                </pic:pic>
              </a:graphicData>
            </a:graphic>
          </wp:inline>
        </w:drawing>
      </w:r>
    </w:p>
    <w:p w14:paraId="293FDBB8" w14:textId="40440739" w:rsidR="003F18B2" w:rsidRDefault="003F18B2" w:rsidP="003F18B2">
      <w:pPr>
        <w:jc w:val="both"/>
      </w:pPr>
      <w:r w:rsidRPr="003F18B2">
        <w:t>This command displays the help manual for the hping3 tool. hping3 is a powerful packet crafting utility that allows users to create custom TCP, UDP, ICMP, or raw IP packets. The -h option shows all the supported options, modes, and flags you can use. It's crucial for understanding how to use the tool for specific testing, reconnaissance, or attack scenarios. This help page outlines usage syntax, protocol modes (like --</w:t>
      </w:r>
      <w:proofErr w:type="spellStart"/>
      <w:r w:rsidRPr="003F18B2">
        <w:t>icmp</w:t>
      </w:r>
      <w:proofErr w:type="spellEnd"/>
      <w:r w:rsidRPr="003F18B2">
        <w:t xml:space="preserve"> or --</w:t>
      </w:r>
      <w:proofErr w:type="spellStart"/>
      <w:r w:rsidRPr="003F18B2">
        <w:t>udp</w:t>
      </w:r>
      <w:proofErr w:type="spellEnd"/>
      <w:r w:rsidRPr="003F18B2">
        <w:t>), spoofing options, TTL, fragmentation, port settings, and special attack features such as flooding or scanning.</w:t>
      </w:r>
    </w:p>
    <w:p w14:paraId="3E1E8CB4" w14:textId="77777777" w:rsidR="003F18B2" w:rsidRDefault="003F18B2" w:rsidP="00EB60D2"/>
    <w:p w14:paraId="3202D1D4" w14:textId="434F2A69" w:rsidR="006C0FF5" w:rsidRDefault="006C0FF5" w:rsidP="00EB60D2">
      <w:r>
        <w:rPr>
          <w:noProof/>
        </w:rPr>
        <w:lastRenderedPageBreak/>
        <w:drawing>
          <wp:inline distT="0" distB="0" distL="0" distR="0" wp14:anchorId="4F1AE240" wp14:editId="5F78E6D3">
            <wp:extent cx="5731510" cy="867410"/>
            <wp:effectExtent l="0" t="0" r="2540" b="8890"/>
            <wp:docPr id="136816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160190" name=""/>
                    <pic:cNvPicPr/>
                  </pic:nvPicPr>
                  <pic:blipFill>
                    <a:blip r:embed="rId6"/>
                    <a:stretch>
                      <a:fillRect/>
                    </a:stretch>
                  </pic:blipFill>
                  <pic:spPr>
                    <a:xfrm>
                      <a:off x="0" y="0"/>
                      <a:ext cx="5731510" cy="867410"/>
                    </a:xfrm>
                    <a:prstGeom prst="rect">
                      <a:avLst/>
                    </a:prstGeom>
                  </pic:spPr>
                </pic:pic>
              </a:graphicData>
            </a:graphic>
          </wp:inline>
        </w:drawing>
      </w:r>
    </w:p>
    <w:p w14:paraId="061D01FE" w14:textId="5DD430D2" w:rsidR="003F18B2" w:rsidRPr="003F18B2" w:rsidRDefault="003F18B2" w:rsidP="003F18B2">
      <w:pPr>
        <w:jc w:val="both"/>
      </w:pPr>
      <w:r w:rsidRPr="003F18B2">
        <w:t xml:space="preserve">This command launches an ICMP flood attack against the target IP 192.168.1.101. The -1 flag puts hping3 into ICMP mode (similar to what ping uses). The --flood flag tells it to send ICMP packets as fast as possible, essentially overwhelming the target system or network interface with high traffic, often used in denial-of-service (DoS) testing. The -V flag turns on verbose mode so the user can see how many packets are being sent and to whom. This kind of attack is meant to test the stability and </w:t>
      </w:r>
      <w:proofErr w:type="spellStart"/>
      <w:r w:rsidRPr="003F18B2">
        <w:t>defenses</w:t>
      </w:r>
      <w:proofErr w:type="spellEnd"/>
      <w:r w:rsidRPr="003F18B2">
        <w:t xml:space="preserve"> of systems against network-layer abuse but should only be run in controlled, legal environments (e.g., labs).</w:t>
      </w:r>
    </w:p>
    <w:p w14:paraId="310B06D1" w14:textId="1A559F9D" w:rsidR="003F18B2" w:rsidRDefault="003F18B2" w:rsidP="00EB60D2">
      <w:r>
        <w:rPr>
          <w:noProof/>
        </w:rPr>
        <w:drawing>
          <wp:inline distT="0" distB="0" distL="0" distR="0" wp14:anchorId="61D908E6" wp14:editId="5E37489A">
            <wp:extent cx="5238750" cy="1428750"/>
            <wp:effectExtent l="0" t="0" r="0" b="0"/>
            <wp:docPr id="212081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10174" name=""/>
                    <pic:cNvPicPr/>
                  </pic:nvPicPr>
                  <pic:blipFill>
                    <a:blip r:embed="rId7"/>
                    <a:stretch>
                      <a:fillRect/>
                    </a:stretch>
                  </pic:blipFill>
                  <pic:spPr>
                    <a:xfrm>
                      <a:off x="0" y="0"/>
                      <a:ext cx="5238750" cy="1428750"/>
                    </a:xfrm>
                    <a:prstGeom prst="rect">
                      <a:avLst/>
                    </a:prstGeom>
                  </pic:spPr>
                </pic:pic>
              </a:graphicData>
            </a:graphic>
          </wp:inline>
        </w:drawing>
      </w:r>
    </w:p>
    <w:p w14:paraId="294A257F" w14:textId="51CC8569" w:rsidR="00983EC2" w:rsidRDefault="00983EC2" w:rsidP="00983EC2">
      <w:pPr>
        <w:jc w:val="both"/>
      </w:pPr>
      <w:proofErr w:type="spellStart"/>
      <w:r w:rsidRPr="00983EC2">
        <w:t>iftop</w:t>
      </w:r>
      <w:proofErr w:type="spellEnd"/>
      <w:r w:rsidRPr="00983EC2">
        <w:t xml:space="preserve"> is a real-time console-based network bandwidth monitoring tool. When run in another terminal while hping3 is flooding the network, it allows you to </w:t>
      </w:r>
      <w:r w:rsidRPr="00983EC2">
        <w:rPr>
          <w:b/>
          <w:bCs/>
        </w:rPr>
        <w:t>visualize the impact of the ICMP flood</w:t>
      </w:r>
      <w:r w:rsidRPr="00983EC2">
        <w:t xml:space="preserve">. It shows a live list of source and destination IPs, along with how much data is being transferred between them. You can see the spike in bandwidth usage, which helps in </w:t>
      </w:r>
      <w:proofErr w:type="spellStart"/>
      <w:r w:rsidRPr="00983EC2">
        <w:t>analyzing</w:t>
      </w:r>
      <w:proofErr w:type="spellEnd"/>
      <w:r w:rsidRPr="00983EC2">
        <w:t xml:space="preserve"> whether the flood is effective and how much traffic it's generating. It's a practical tool to monitor network activity and detect high-volume transfers that may indicate scanning, data exfiltration, or DoS attempts.</w:t>
      </w:r>
    </w:p>
    <w:p w14:paraId="5B69E16A" w14:textId="0302E9B4" w:rsidR="003F18B2" w:rsidRDefault="003F18B2" w:rsidP="00EB60D2">
      <w:r>
        <w:rPr>
          <w:noProof/>
        </w:rPr>
        <w:drawing>
          <wp:inline distT="0" distB="0" distL="0" distR="0" wp14:anchorId="21CC5BE9" wp14:editId="165C1698">
            <wp:extent cx="5731510" cy="786130"/>
            <wp:effectExtent l="0" t="0" r="2540" b="0"/>
            <wp:docPr id="139287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70672" name=""/>
                    <pic:cNvPicPr/>
                  </pic:nvPicPr>
                  <pic:blipFill>
                    <a:blip r:embed="rId8"/>
                    <a:stretch>
                      <a:fillRect/>
                    </a:stretch>
                  </pic:blipFill>
                  <pic:spPr>
                    <a:xfrm>
                      <a:off x="0" y="0"/>
                      <a:ext cx="5731510" cy="786130"/>
                    </a:xfrm>
                    <a:prstGeom prst="rect">
                      <a:avLst/>
                    </a:prstGeom>
                  </pic:spPr>
                </pic:pic>
              </a:graphicData>
            </a:graphic>
          </wp:inline>
        </w:drawing>
      </w:r>
    </w:p>
    <w:p w14:paraId="3061CFE9" w14:textId="77777777" w:rsidR="006C0FF5" w:rsidRDefault="006C0FF5" w:rsidP="00EB60D2"/>
    <w:p w14:paraId="14EE3830" w14:textId="77777777" w:rsidR="00983EC2" w:rsidRDefault="00983EC2" w:rsidP="00EB60D2"/>
    <w:p w14:paraId="39893717" w14:textId="77777777" w:rsidR="00983EC2" w:rsidRDefault="00983EC2" w:rsidP="00EB60D2">
      <w:pPr>
        <w:rPr>
          <w:b/>
          <w:bCs/>
          <w:sz w:val="28"/>
          <w:szCs w:val="28"/>
          <w:u w:val="single"/>
        </w:rPr>
      </w:pPr>
    </w:p>
    <w:p w14:paraId="60204981" w14:textId="77777777" w:rsidR="00983EC2" w:rsidRDefault="00983EC2" w:rsidP="00EB60D2">
      <w:pPr>
        <w:rPr>
          <w:b/>
          <w:bCs/>
          <w:sz w:val="28"/>
          <w:szCs w:val="28"/>
          <w:u w:val="single"/>
        </w:rPr>
      </w:pPr>
    </w:p>
    <w:p w14:paraId="0654AAC0" w14:textId="77777777" w:rsidR="00983EC2" w:rsidRDefault="00983EC2" w:rsidP="00EB60D2">
      <w:pPr>
        <w:rPr>
          <w:b/>
          <w:bCs/>
          <w:sz w:val="28"/>
          <w:szCs w:val="28"/>
          <w:u w:val="single"/>
        </w:rPr>
      </w:pPr>
    </w:p>
    <w:p w14:paraId="73009BC1" w14:textId="77777777" w:rsidR="00983EC2" w:rsidRDefault="00983EC2" w:rsidP="00EB60D2">
      <w:pPr>
        <w:rPr>
          <w:b/>
          <w:bCs/>
          <w:sz w:val="28"/>
          <w:szCs w:val="28"/>
          <w:u w:val="single"/>
        </w:rPr>
      </w:pPr>
    </w:p>
    <w:p w14:paraId="13B1F648" w14:textId="77777777" w:rsidR="00983EC2" w:rsidRDefault="00983EC2" w:rsidP="00EB60D2">
      <w:pPr>
        <w:rPr>
          <w:b/>
          <w:bCs/>
          <w:sz w:val="28"/>
          <w:szCs w:val="28"/>
          <w:u w:val="single"/>
        </w:rPr>
      </w:pPr>
    </w:p>
    <w:p w14:paraId="53CA198E" w14:textId="77777777" w:rsidR="00983EC2" w:rsidRDefault="00983EC2" w:rsidP="00EB60D2">
      <w:pPr>
        <w:rPr>
          <w:b/>
          <w:bCs/>
          <w:sz w:val="28"/>
          <w:szCs w:val="28"/>
          <w:u w:val="single"/>
        </w:rPr>
      </w:pPr>
    </w:p>
    <w:p w14:paraId="2EC4EBAA" w14:textId="77777777" w:rsidR="00983EC2" w:rsidRDefault="00983EC2" w:rsidP="00EB60D2">
      <w:pPr>
        <w:rPr>
          <w:b/>
          <w:bCs/>
          <w:sz w:val="28"/>
          <w:szCs w:val="28"/>
          <w:u w:val="single"/>
        </w:rPr>
      </w:pPr>
    </w:p>
    <w:p w14:paraId="7FA020C4" w14:textId="0B434544" w:rsidR="00983EC2" w:rsidRPr="00983EC2" w:rsidRDefault="00983EC2" w:rsidP="00EB60D2">
      <w:pPr>
        <w:rPr>
          <w:b/>
          <w:bCs/>
          <w:sz w:val="28"/>
          <w:szCs w:val="28"/>
          <w:u w:val="single"/>
        </w:rPr>
      </w:pPr>
      <w:r w:rsidRPr="00983EC2">
        <w:rPr>
          <w:b/>
          <w:bCs/>
          <w:sz w:val="28"/>
          <w:szCs w:val="28"/>
          <w:u w:val="single"/>
        </w:rPr>
        <w:lastRenderedPageBreak/>
        <w:t>Smurf Attack on ICMP protocol:</w:t>
      </w:r>
    </w:p>
    <w:p w14:paraId="20F7DB3A" w14:textId="6CF7E594" w:rsidR="00983EC2" w:rsidRDefault="00983EC2" w:rsidP="00EB60D2">
      <w:r>
        <w:t>Steps:</w:t>
      </w:r>
    </w:p>
    <w:p w14:paraId="4EE65183" w14:textId="3350AA3C" w:rsidR="00983EC2" w:rsidRDefault="00983EC2" w:rsidP="00EB60D2">
      <w:r w:rsidRPr="00983EC2">
        <w:t>Find the Broadcast Address</w:t>
      </w:r>
      <w:r>
        <w:t>: use the command ‘</w:t>
      </w:r>
      <w:proofErr w:type="spellStart"/>
      <w:r>
        <w:t>ip</w:t>
      </w:r>
      <w:proofErr w:type="spellEnd"/>
      <w:r>
        <w:t xml:space="preserve"> a’. Clearly the broadcast address is 192.168.1.255.</w:t>
      </w:r>
    </w:p>
    <w:p w14:paraId="5CE45EC0" w14:textId="75DDD32C" w:rsidR="00983EC2" w:rsidRDefault="00983EC2" w:rsidP="00EB60D2">
      <w:r>
        <w:rPr>
          <w:noProof/>
        </w:rPr>
        <w:drawing>
          <wp:inline distT="0" distB="0" distL="0" distR="0" wp14:anchorId="59FB4255" wp14:editId="27E44D03">
            <wp:extent cx="5731510" cy="2026285"/>
            <wp:effectExtent l="0" t="0" r="2540" b="0"/>
            <wp:docPr id="105076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64776" name=""/>
                    <pic:cNvPicPr/>
                  </pic:nvPicPr>
                  <pic:blipFill>
                    <a:blip r:embed="rId9"/>
                    <a:stretch>
                      <a:fillRect/>
                    </a:stretch>
                  </pic:blipFill>
                  <pic:spPr>
                    <a:xfrm>
                      <a:off x="0" y="0"/>
                      <a:ext cx="5731510" cy="2026285"/>
                    </a:xfrm>
                    <a:prstGeom prst="rect">
                      <a:avLst/>
                    </a:prstGeom>
                  </pic:spPr>
                </pic:pic>
              </a:graphicData>
            </a:graphic>
          </wp:inline>
        </w:drawing>
      </w:r>
    </w:p>
    <w:p w14:paraId="679CD63C" w14:textId="07EB0F24" w:rsidR="00EE50F6" w:rsidRDefault="00EE50F6" w:rsidP="00EE50F6">
      <w:pPr>
        <w:jc w:val="both"/>
      </w:pPr>
      <w:r>
        <w:t>T</w:t>
      </w:r>
      <w:r w:rsidRPr="00EE50F6">
        <w:t xml:space="preserve">his command displays the network interfaces and their IP configurations. It helps identify the attacker machine's IP address and the broadcast address (seen as </w:t>
      </w:r>
      <w:proofErr w:type="spellStart"/>
      <w:r w:rsidRPr="00EE50F6">
        <w:t>brd</w:t>
      </w:r>
      <w:proofErr w:type="spellEnd"/>
      <w:r w:rsidRPr="00EE50F6">
        <w:t>) of the connected network, which is essential for crafting the Smurf attack.</w:t>
      </w:r>
    </w:p>
    <w:p w14:paraId="4DDD6185" w14:textId="0FA323C2" w:rsidR="00983EC2" w:rsidRDefault="00983EC2" w:rsidP="00EB60D2">
      <w:r w:rsidRPr="00983EC2">
        <w:t>Confirm Broadcast Pings Work</w:t>
      </w:r>
      <w:r>
        <w:t xml:space="preserve">: Use the command </w:t>
      </w:r>
      <w:r w:rsidRPr="00983EC2">
        <w:t>ping -b 192.168.1.255</w:t>
      </w:r>
      <w:r>
        <w:t xml:space="preserve">. yes, it does. </w:t>
      </w:r>
    </w:p>
    <w:p w14:paraId="1BAE8A72" w14:textId="535D2660" w:rsidR="00983EC2" w:rsidRDefault="00983EC2" w:rsidP="00EB60D2">
      <w:r w:rsidRPr="00983EC2">
        <w:drawing>
          <wp:inline distT="0" distB="0" distL="0" distR="0" wp14:anchorId="3796217E" wp14:editId="3BF3B80E">
            <wp:extent cx="5731510" cy="1638300"/>
            <wp:effectExtent l="0" t="0" r="2540" b="0"/>
            <wp:docPr id="99537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9933" name=""/>
                    <pic:cNvPicPr/>
                  </pic:nvPicPr>
                  <pic:blipFill>
                    <a:blip r:embed="rId10"/>
                    <a:stretch>
                      <a:fillRect/>
                    </a:stretch>
                  </pic:blipFill>
                  <pic:spPr>
                    <a:xfrm>
                      <a:off x="0" y="0"/>
                      <a:ext cx="5731510" cy="1638300"/>
                    </a:xfrm>
                    <a:prstGeom prst="rect">
                      <a:avLst/>
                    </a:prstGeom>
                  </pic:spPr>
                </pic:pic>
              </a:graphicData>
            </a:graphic>
          </wp:inline>
        </w:drawing>
      </w:r>
    </w:p>
    <w:p w14:paraId="12AFFAB8" w14:textId="1DBB597E" w:rsidR="00EE50F6" w:rsidRDefault="00EE50F6" w:rsidP="00EE50F6">
      <w:pPr>
        <w:jc w:val="both"/>
      </w:pPr>
      <w:r>
        <w:t>T</w:t>
      </w:r>
      <w:r w:rsidRPr="00EE50F6">
        <w:t>his sends ICMP Echo Requests to the broadcast address of the subnet. If multiple devices reply, it confirms that broadcast ICMP is enabled on the network, a required condition for a Smurf attack to succeed.</w:t>
      </w:r>
    </w:p>
    <w:p w14:paraId="32CC2C5E" w14:textId="67654D64" w:rsidR="009D1906" w:rsidRDefault="00983EC2" w:rsidP="00EB60D2">
      <w:r w:rsidRPr="00983EC2">
        <w:t>Get Victim’s IP</w:t>
      </w:r>
      <w:r>
        <w:t xml:space="preserve">: </w:t>
      </w:r>
      <w:r w:rsidR="009D1906">
        <w:t>Say IP of the windows 2019 server is 192.168.1.103.</w:t>
      </w:r>
    </w:p>
    <w:p w14:paraId="0184743A" w14:textId="46471012" w:rsidR="009D1906" w:rsidRDefault="009D1906" w:rsidP="00EB60D2">
      <w:r w:rsidRPr="009D1906">
        <w:t>Launch the Smurf Attack</w:t>
      </w:r>
      <w:r>
        <w:t xml:space="preserve">: use the command. </w:t>
      </w:r>
      <w:r w:rsidRPr="009D1906">
        <w:t>hping3 -1 --spoof 192.168.1.103 -a 192.168.1.103 -b 192.168.1.25</w:t>
      </w:r>
    </w:p>
    <w:p w14:paraId="6072B96F" w14:textId="4993B84B" w:rsidR="009D1906" w:rsidRDefault="009D1906" w:rsidP="00EB60D2">
      <w:r>
        <w:rPr>
          <w:noProof/>
        </w:rPr>
        <w:drawing>
          <wp:inline distT="0" distB="0" distL="0" distR="0" wp14:anchorId="4311F228" wp14:editId="4FCAA807">
            <wp:extent cx="5731510" cy="994410"/>
            <wp:effectExtent l="0" t="0" r="2540" b="0"/>
            <wp:docPr id="213077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75878" name=""/>
                    <pic:cNvPicPr/>
                  </pic:nvPicPr>
                  <pic:blipFill>
                    <a:blip r:embed="rId11"/>
                    <a:stretch>
                      <a:fillRect/>
                    </a:stretch>
                  </pic:blipFill>
                  <pic:spPr>
                    <a:xfrm>
                      <a:off x="0" y="0"/>
                      <a:ext cx="5731510" cy="994410"/>
                    </a:xfrm>
                    <a:prstGeom prst="rect">
                      <a:avLst/>
                    </a:prstGeom>
                  </pic:spPr>
                </pic:pic>
              </a:graphicData>
            </a:graphic>
          </wp:inline>
        </w:drawing>
      </w:r>
    </w:p>
    <w:p w14:paraId="3A46D3B3" w14:textId="485797F8" w:rsidR="00EE50F6" w:rsidRDefault="00EE50F6" w:rsidP="00EE50F6">
      <w:pPr>
        <w:jc w:val="both"/>
      </w:pPr>
      <w:r w:rsidRPr="00EE50F6">
        <w:t>This sends spoofed ICMP Echo Requests to the broadcast address. The source IP is forged as the victim's IP (192.168.1.103), tricking all live hosts into flooding the victim with ICMP Echo Replies.</w:t>
      </w:r>
    </w:p>
    <w:p w14:paraId="0FA63C48" w14:textId="5AD2DF43" w:rsidR="009D1906" w:rsidRDefault="009D1906" w:rsidP="009D1906">
      <w:r w:rsidRPr="009D1906">
        <w:lastRenderedPageBreak/>
        <w:t>Monitor Traffic</w:t>
      </w:r>
      <w:r>
        <w:rPr>
          <w:b/>
          <w:bCs/>
        </w:rPr>
        <w:t xml:space="preserve">: </w:t>
      </w:r>
      <w:r w:rsidRPr="009D1906">
        <w:t>On another terminal</w:t>
      </w:r>
      <w:r>
        <w:t xml:space="preserve">, using the command: </w:t>
      </w:r>
      <w:proofErr w:type="spellStart"/>
      <w:r w:rsidRPr="009D1906">
        <w:t>iftop</w:t>
      </w:r>
      <w:proofErr w:type="spellEnd"/>
      <w:r w:rsidRPr="009D1906">
        <w:t xml:space="preserve"> -</w:t>
      </w:r>
      <w:proofErr w:type="spellStart"/>
      <w:r w:rsidRPr="009D1906">
        <w:t>i</w:t>
      </w:r>
      <w:proofErr w:type="spellEnd"/>
      <w:r w:rsidRPr="009D1906">
        <w:t xml:space="preserve"> eth0</w:t>
      </w:r>
    </w:p>
    <w:p w14:paraId="37C6DD81" w14:textId="342D7C7A" w:rsidR="009D1906" w:rsidRPr="009D1906" w:rsidRDefault="009D1906" w:rsidP="009D1906">
      <w:pPr>
        <w:rPr>
          <w:b/>
          <w:bCs/>
        </w:rPr>
      </w:pPr>
      <w:r>
        <w:rPr>
          <w:noProof/>
        </w:rPr>
        <w:drawing>
          <wp:inline distT="0" distB="0" distL="0" distR="0" wp14:anchorId="500D14D5" wp14:editId="20E51848">
            <wp:extent cx="2524125" cy="466725"/>
            <wp:effectExtent l="0" t="0" r="9525" b="9525"/>
            <wp:docPr id="170429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93912" name=""/>
                    <pic:cNvPicPr/>
                  </pic:nvPicPr>
                  <pic:blipFill>
                    <a:blip r:embed="rId12"/>
                    <a:stretch>
                      <a:fillRect/>
                    </a:stretch>
                  </pic:blipFill>
                  <pic:spPr>
                    <a:xfrm>
                      <a:off x="0" y="0"/>
                      <a:ext cx="2524125" cy="466725"/>
                    </a:xfrm>
                    <a:prstGeom prst="rect">
                      <a:avLst/>
                    </a:prstGeom>
                  </pic:spPr>
                </pic:pic>
              </a:graphicData>
            </a:graphic>
          </wp:inline>
        </w:drawing>
      </w:r>
    </w:p>
    <w:p w14:paraId="5449F9B8" w14:textId="05DC898C" w:rsidR="009D1906" w:rsidRDefault="009D1906" w:rsidP="00EB60D2">
      <w:r>
        <w:rPr>
          <w:noProof/>
        </w:rPr>
        <w:drawing>
          <wp:inline distT="0" distB="0" distL="0" distR="0" wp14:anchorId="78957907" wp14:editId="4B415D15">
            <wp:extent cx="5731510" cy="2646045"/>
            <wp:effectExtent l="0" t="0" r="2540" b="1905"/>
            <wp:docPr id="169532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20151" name=""/>
                    <pic:cNvPicPr/>
                  </pic:nvPicPr>
                  <pic:blipFill>
                    <a:blip r:embed="rId13"/>
                    <a:stretch>
                      <a:fillRect/>
                    </a:stretch>
                  </pic:blipFill>
                  <pic:spPr>
                    <a:xfrm>
                      <a:off x="0" y="0"/>
                      <a:ext cx="5731510" cy="2646045"/>
                    </a:xfrm>
                    <a:prstGeom prst="rect">
                      <a:avLst/>
                    </a:prstGeom>
                  </pic:spPr>
                </pic:pic>
              </a:graphicData>
            </a:graphic>
          </wp:inline>
        </w:drawing>
      </w:r>
    </w:p>
    <w:p w14:paraId="19C54132" w14:textId="1A0DB3DD" w:rsidR="00EE50F6" w:rsidRDefault="00EE50F6" w:rsidP="00EE50F6">
      <w:pPr>
        <w:jc w:val="both"/>
      </w:pPr>
      <w:r w:rsidRPr="00EE50F6">
        <w:t>This real-time network monitoring tool shows incoming/outgoing traffic per host on the specified interface (eth0). It’s used to visualize the traffic surge towards the victim during the Smurf attack and verify if the attack was successful.</w:t>
      </w:r>
    </w:p>
    <w:p w14:paraId="5F066858" w14:textId="2B2E899A" w:rsidR="009D1906" w:rsidRDefault="009D1906" w:rsidP="00EB60D2">
      <w:r>
        <w:t xml:space="preserve">Or check traffic using the command: </w:t>
      </w:r>
      <w:proofErr w:type="spellStart"/>
      <w:r>
        <w:t>tcpdump</w:t>
      </w:r>
      <w:proofErr w:type="spellEnd"/>
      <w:r>
        <w:t xml:space="preserve"> -n </w:t>
      </w:r>
      <w:proofErr w:type="spellStart"/>
      <w:r>
        <w:t>icmp</w:t>
      </w:r>
      <w:proofErr w:type="spellEnd"/>
    </w:p>
    <w:p w14:paraId="0D8720E9" w14:textId="76345D1F" w:rsidR="009D1906" w:rsidRDefault="009D1906" w:rsidP="00EB60D2">
      <w:r w:rsidRPr="009D1906">
        <w:drawing>
          <wp:inline distT="0" distB="0" distL="0" distR="0" wp14:anchorId="51E57056" wp14:editId="09C125D6">
            <wp:extent cx="5731510" cy="2254885"/>
            <wp:effectExtent l="0" t="0" r="2540" b="0"/>
            <wp:docPr id="86588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81867" name=""/>
                    <pic:cNvPicPr/>
                  </pic:nvPicPr>
                  <pic:blipFill>
                    <a:blip r:embed="rId14"/>
                    <a:stretch>
                      <a:fillRect/>
                    </a:stretch>
                  </pic:blipFill>
                  <pic:spPr>
                    <a:xfrm>
                      <a:off x="0" y="0"/>
                      <a:ext cx="5731510" cy="2254885"/>
                    </a:xfrm>
                    <a:prstGeom prst="rect">
                      <a:avLst/>
                    </a:prstGeom>
                  </pic:spPr>
                </pic:pic>
              </a:graphicData>
            </a:graphic>
          </wp:inline>
        </w:drawing>
      </w:r>
    </w:p>
    <w:p w14:paraId="300E3242" w14:textId="1ACD2E5A" w:rsidR="009D1906" w:rsidRDefault="009D1906" w:rsidP="009D1906">
      <w:pPr>
        <w:rPr>
          <w:b/>
          <w:bCs/>
        </w:rPr>
      </w:pPr>
      <w:r w:rsidRPr="009D1906">
        <w:rPr>
          <w:b/>
          <w:bCs/>
        </w:rPr>
        <w:t>Common Issue</w:t>
      </w:r>
      <w:r>
        <w:rPr>
          <w:b/>
          <w:bCs/>
        </w:rPr>
        <w:t>s:</w:t>
      </w:r>
    </w:p>
    <w:p w14:paraId="419D65DD" w14:textId="39355D4D" w:rsidR="009D1906" w:rsidRPr="009D1906" w:rsidRDefault="009D1906" w:rsidP="009D1906">
      <w:pPr>
        <w:pStyle w:val="ListParagraph"/>
        <w:numPr>
          <w:ilvl w:val="0"/>
          <w:numId w:val="9"/>
        </w:numPr>
      </w:pPr>
      <w:r w:rsidRPr="009D1906">
        <w:rPr>
          <w:b/>
          <w:bCs/>
        </w:rPr>
        <w:t>No other hosts reply to broadcast pings</w:t>
      </w:r>
    </w:p>
    <w:p w14:paraId="4E59A634" w14:textId="77777777" w:rsidR="009D1906" w:rsidRPr="009D1906" w:rsidRDefault="009D1906" w:rsidP="009D1906">
      <w:pPr>
        <w:pStyle w:val="ListParagraph"/>
        <w:numPr>
          <w:ilvl w:val="1"/>
          <w:numId w:val="9"/>
        </w:numPr>
      </w:pPr>
      <w:r w:rsidRPr="009D1906">
        <w:t xml:space="preserve">Many modern OSes (Windows, Linux) are configured </w:t>
      </w:r>
      <w:r w:rsidRPr="009D1906">
        <w:rPr>
          <w:b/>
          <w:bCs/>
        </w:rPr>
        <w:t>not to reply to broadcast ICMP</w:t>
      </w:r>
      <w:r w:rsidRPr="009D1906">
        <w:t xml:space="preserve"> to prevent Smurf attacks.</w:t>
      </w:r>
    </w:p>
    <w:p w14:paraId="6049E757" w14:textId="3157BA7E" w:rsidR="009D1906" w:rsidRPr="009D1906" w:rsidRDefault="009D1906" w:rsidP="009D1906">
      <w:pPr>
        <w:pStyle w:val="ListParagraph"/>
        <w:numPr>
          <w:ilvl w:val="0"/>
          <w:numId w:val="9"/>
        </w:numPr>
      </w:pPr>
      <w:r w:rsidRPr="009D1906">
        <w:rPr>
          <w:b/>
          <w:bCs/>
        </w:rPr>
        <w:t>Network blocks broadcast pings</w:t>
      </w:r>
    </w:p>
    <w:p w14:paraId="4ECE5151" w14:textId="2E712948" w:rsidR="009D1906" w:rsidRPr="009D1906" w:rsidRDefault="009D1906" w:rsidP="009D1906">
      <w:pPr>
        <w:pStyle w:val="ListParagraph"/>
        <w:numPr>
          <w:ilvl w:val="1"/>
          <w:numId w:val="9"/>
        </w:numPr>
      </w:pPr>
      <w:r w:rsidRPr="009D1906">
        <w:t xml:space="preserve">Some virtual switches (e.g., in VirtualBox or VMware) or routers </w:t>
      </w:r>
      <w:r w:rsidRPr="009D1906">
        <w:rPr>
          <w:b/>
          <w:bCs/>
        </w:rPr>
        <w:t>filter or drop broadcast ICMP</w:t>
      </w:r>
      <w:r w:rsidRPr="009D1906">
        <w:t>.</w:t>
      </w:r>
    </w:p>
    <w:p w14:paraId="32666DE3" w14:textId="0667B10A" w:rsidR="009D1906" w:rsidRPr="00EB60D2" w:rsidRDefault="009D1906" w:rsidP="009D1906">
      <w:pPr>
        <w:jc w:val="center"/>
      </w:pPr>
      <w:r>
        <w:t>--The End--</w:t>
      </w:r>
    </w:p>
    <w:sectPr w:rsidR="009D1906" w:rsidRPr="00EB6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132C"/>
    <w:multiLevelType w:val="hybridMultilevel"/>
    <w:tmpl w:val="27A6864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B33453"/>
    <w:multiLevelType w:val="hybridMultilevel"/>
    <w:tmpl w:val="0C102E36"/>
    <w:lvl w:ilvl="0" w:tplc="BD06245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213992"/>
    <w:multiLevelType w:val="multilevel"/>
    <w:tmpl w:val="B16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D1AD5"/>
    <w:multiLevelType w:val="hybridMultilevel"/>
    <w:tmpl w:val="721E4EB6"/>
    <w:lvl w:ilvl="0" w:tplc="BD0624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14DDC"/>
    <w:multiLevelType w:val="multilevel"/>
    <w:tmpl w:val="518A8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87438"/>
    <w:multiLevelType w:val="hybridMultilevel"/>
    <w:tmpl w:val="C7A0FA94"/>
    <w:lvl w:ilvl="0" w:tplc="BD0624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D37C4"/>
    <w:multiLevelType w:val="hybridMultilevel"/>
    <w:tmpl w:val="50B0D0CE"/>
    <w:lvl w:ilvl="0" w:tplc="BD06245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5D5B0C"/>
    <w:multiLevelType w:val="hybridMultilevel"/>
    <w:tmpl w:val="4C76B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E95342"/>
    <w:multiLevelType w:val="hybridMultilevel"/>
    <w:tmpl w:val="816A46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669475">
    <w:abstractNumId w:val="7"/>
  </w:num>
  <w:num w:numId="2" w16cid:durableId="1175726705">
    <w:abstractNumId w:val="3"/>
  </w:num>
  <w:num w:numId="3" w16cid:durableId="525678068">
    <w:abstractNumId w:val="1"/>
  </w:num>
  <w:num w:numId="4" w16cid:durableId="1069304304">
    <w:abstractNumId w:val="5"/>
  </w:num>
  <w:num w:numId="5" w16cid:durableId="1808934035">
    <w:abstractNumId w:val="6"/>
  </w:num>
  <w:num w:numId="6" w16cid:durableId="1137258028">
    <w:abstractNumId w:val="0"/>
  </w:num>
  <w:num w:numId="7" w16cid:durableId="1419713140">
    <w:abstractNumId w:val="2"/>
  </w:num>
  <w:num w:numId="8" w16cid:durableId="414712625">
    <w:abstractNumId w:val="4"/>
  </w:num>
  <w:num w:numId="9" w16cid:durableId="3238231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AF"/>
    <w:rsid w:val="003F18B2"/>
    <w:rsid w:val="00446697"/>
    <w:rsid w:val="00670B2B"/>
    <w:rsid w:val="006C0FF5"/>
    <w:rsid w:val="007E1A8B"/>
    <w:rsid w:val="00983EC2"/>
    <w:rsid w:val="00996747"/>
    <w:rsid w:val="009D1906"/>
    <w:rsid w:val="00C253AF"/>
    <w:rsid w:val="00D20E0E"/>
    <w:rsid w:val="00D839F5"/>
    <w:rsid w:val="00E213F8"/>
    <w:rsid w:val="00EB60D2"/>
    <w:rsid w:val="00EC3FE7"/>
    <w:rsid w:val="00EE5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9CB5"/>
  <w15:chartTrackingRefBased/>
  <w15:docId w15:val="{82DE4AE4-C8C5-484D-9788-BC3594B3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D2"/>
  </w:style>
  <w:style w:type="paragraph" w:styleId="Heading1">
    <w:name w:val="heading 1"/>
    <w:basedOn w:val="Normal"/>
    <w:next w:val="Normal"/>
    <w:link w:val="Heading1Char"/>
    <w:uiPriority w:val="9"/>
    <w:qFormat/>
    <w:rsid w:val="00C25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5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53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53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53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5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53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53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53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53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5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AF"/>
    <w:rPr>
      <w:rFonts w:eastAsiaTheme="majorEastAsia" w:cstheme="majorBidi"/>
      <w:color w:val="272727" w:themeColor="text1" w:themeTint="D8"/>
    </w:rPr>
  </w:style>
  <w:style w:type="paragraph" w:styleId="Title">
    <w:name w:val="Title"/>
    <w:basedOn w:val="Normal"/>
    <w:next w:val="Normal"/>
    <w:link w:val="TitleChar"/>
    <w:uiPriority w:val="10"/>
    <w:qFormat/>
    <w:rsid w:val="00C25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AF"/>
    <w:pPr>
      <w:spacing w:before="160"/>
      <w:jc w:val="center"/>
    </w:pPr>
    <w:rPr>
      <w:i/>
      <w:iCs/>
      <w:color w:val="404040" w:themeColor="text1" w:themeTint="BF"/>
    </w:rPr>
  </w:style>
  <w:style w:type="character" w:customStyle="1" w:styleId="QuoteChar">
    <w:name w:val="Quote Char"/>
    <w:basedOn w:val="DefaultParagraphFont"/>
    <w:link w:val="Quote"/>
    <w:uiPriority w:val="29"/>
    <w:rsid w:val="00C253AF"/>
    <w:rPr>
      <w:i/>
      <w:iCs/>
      <w:color w:val="404040" w:themeColor="text1" w:themeTint="BF"/>
    </w:rPr>
  </w:style>
  <w:style w:type="paragraph" w:styleId="ListParagraph">
    <w:name w:val="List Paragraph"/>
    <w:basedOn w:val="Normal"/>
    <w:uiPriority w:val="34"/>
    <w:qFormat/>
    <w:rsid w:val="00C253AF"/>
    <w:pPr>
      <w:ind w:left="720"/>
      <w:contextualSpacing/>
    </w:pPr>
  </w:style>
  <w:style w:type="character" w:styleId="IntenseEmphasis">
    <w:name w:val="Intense Emphasis"/>
    <w:basedOn w:val="DefaultParagraphFont"/>
    <w:uiPriority w:val="21"/>
    <w:qFormat/>
    <w:rsid w:val="00C253AF"/>
    <w:rPr>
      <w:i/>
      <w:iCs/>
      <w:color w:val="2F5496" w:themeColor="accent1" w:themeShade="BF"/>
    </w:rPr>
  </w:style>
  <w:style w:type="paragraph" w:styleId="IntenseQuote">
    <w:name w:val="Intense Quote"/>
    <w:basedOn w:val="Normal"/>
    <w:next w:val="Normal"/>
    <w:link w:val="IntenseQuoteChar"/>
    <w:uiPriority w:val="30"/>
    <w:qFormat/>
    <w:rsid w:val="00C25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53AF"/>
    <w:rPr>
      <w:i/>
      <w:iCs/>
      <w:color w:val="2F5496" w:themeColor="accent1" w:themeShade="BF"/>
    </w:rPr>
  </w:style>
  <w:style w:type="character" w:styleId="IntenseReference">
    <w:name w:val="Intense Reference"/>
    <w:basedOn w:val="DefaultParagraphFont"/>
    <w:uiPriority w:val="32"/>
    <w:qFormat/>
    <w:rsid w:val="00C253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5</cp:revision>
  <cp:lastPrinted>2025-07-27T12:09:00Z</cp:lastPrinted>
  <dcterms:created xsi:type="dcterms:W3CDTF">2025-07-27T11:12:00Z</dcterms:created>
  <dcterms:modified xsi:type="dcterms:W3CDTF">2025-07-27T12:14:00Z</dcterms:modified>
</cp:coreProperties>
</file>