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ECF43" w14:textId="1E414604" w:rsidR="007F400D" w:rsidRPr="00DF5025" w:rsidRDefault="007F400D" w:rsidP="007F400D">
      <w:pPr>
        <w:jc w:val="center"/>
        <w:rPr>
          <w:b/>
          <w:bCs/>
          <w:noProof/>
          <w:sz w:val="40"/>
          <w:szCs w:val="40"/>
          <w:u w:val="single"/>
        </w:rPr>
      </w:pPr>
      <w:r w:rsidRPr="00DF5025">
        <w:rPr>
          <w:b/>
          <w:bCs/>
          <w:noProof/>
          <w:sz w:val="40"/>
          <w:szCs w:val="40"/>
          <w:u w:val="single"/>
        </w:rPr>
        <w:t xml:space="preserve">Day </w:t>
      </w:r>
      <w:r>
        <w:rPr>
          <w:b/>
          <w:bCs/>
          <w:noProof/>
          <w:sz w:val="40"/>
          <w:szCs w:val="40"/>
          <w:u w:val="single"/>
        </w:rPr>
        <w:t>5</w:t>
      </w:r>
    </w:p>
    <w:p w14:paraId="13622545" w14:textId="77777777" w:rsidR="007F400D" w:rsidRDefault="007F400D" w:rsidP="007F400D">
      <w:pPr>
        <w:jc w:val="center"/>
      </w:pPr>
      <w:r>
        <w:rPr>
          <w:noProof/>
        </w:rPr>
        <w:drawing>
          <wp:inline distT="0" distB="0" distL="0" distR="0" wp14:anchorId="0828859F" wp14:editId="159AE6A0">
            <wp:extent cx="3048000" cy="1014765"/>
            <wp:effectExtent l="0" t="0" r="0" b="0"/>
            <wp:docPr id="34637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75994" name="Picture 346375994"/>
                    <pic:cNvPicPr/>
                  </pic:nvPicPr>
                  <pic:blipFill rotWithShape="1">
                    <a:blip r:embed="rId5"/>
                    <a:srcRect l="14270" t="38821" r="12785" b="36893"/>
                    <a:stretch>
                      <a:fillRect/>
                    </a:stretch>
                  </pic:blipFill>
                  <pic:spPr bwMode="auto">
                    <a:xfrm>
                      <a:off x="0" y="0"/>
                      <a:ext cx="3071162" cy="1022476"/>
                    </a:xfrm>
                    <a:prstGeom prst="rect">
                      <a:avLst/>
                    </a:prstGeom>
                    <a:ln>
                      <a:noFill/>
                    </a:ln>
                    <a:extLst>
                      <a:ext uri="{53640926-AAD7-44D8-BBD7-CCE9431645EC}">
                        <a14:shadowObscured xmlns:a14="http://schemas.microsoft.com/office/drawing/2010/main"/>
                      </a:ext>
                    </a:extLst>
                  </pic:spPr>
                </pic:pic>
              </a:graphicData>
            </a:graphic>
          </wp:inline>
        </w:drawing>
      </w:r>
    </w:p>
    <w:p w14:paraId="373C7912" w14:textId="4748196B" w:rsidR="007F400D" w:rsidRPr="00B9449B" w:rsidRDefault="00770FB8" w:rsidP="007F400D">
      <w:pPr>
        <w:rPr>
          <w:b/>
          <w:bCs/>
          <w:sz w:val="28"/>
          <w:szCs w:val="28"/>
          <w:u w:val="single"/>
        </w:rPr>
      </w:pPr>
      <w:r w:rsidRPr="00770FB8">
        <w:rPr>
          <w:b/>
          <w:bCs/>
          <w:sz w:val="28"/>
          <w:szCs w:val="28"/>
          <w:u w:val="single"/>
        </w:rPr>
        <w:t>RACI Models for AI Responsibilities</w:t>
      </w:r>
      <w:r w:rsidR="007F400D">
        <w:rPr>
          <w:b/>
          <w:bCs/>
          <w:sz w:val="28"/>
          <w:szCs w:val="28"/>
          <w:u w:val="single"/>
        </w:rPr>
        <w:t>:</w:t>
      </w:r>
    </w:p>
    <w:p w14:paraId="688D0E88" w14:textId="1CFE1568" w:rsidR="00D839F5" w:rsidRDefault="006E5741" w:rsidP="006E5741">
      <w:pPr>
        <w:jc w:val="both"/>
      </w:pPr>
      <w:r w:rsidRPr="006E5741">
        <w:t>A RACI model is a tool that clarifies who does what in a project. It ensures accountability, avoids confusion, and improves cross-functional collaboration.</w:t>
      </w:r>
    </w:p>
    <w:p w14:paraId="21F433C0" w14:textId="77777777" w:rsidR="003D44A8" w:rsidRPr="003D44A8" w:rsidRDefault="003D44A8" w:rsidP="003D44A8">
      <w:pPr>
        <w:jc w:val="both"/>
        <w:rPr>
          <w:b/>
          <w:bCs/>
        </w:rPr>
      </w:pPr>
      <w:r w:rsidRPr="003D44A8">
        <w:rPr>
          <w:b/>
          <w:bCs/>
        </w:rPr>
        <w:t>What is a RACI Model?</w:t>
      </w:r>
    </w:p>
    <w:p w14:paraId="3072065F" w14:textId="77777777" w:rsidR="003D44A8" w:rsidRPr="003D44A8" w:rsidRDefault="003D44A8" w:rsidP="003D44A8">
      <w:pPr>
        <w:jc w:val="both"/>
      </w:pPr>
      <w:r w:rsidRPr="003D44A8">
        <w:t>RACI stands for:</w:t>
      </w:r>
    </w:p>
    <w:p w14:paraId="216B3824" w14:textId="77777777" w:rsidR="003D44A8" w:rsidRPr="003D44A8" w:rsidRDefault="003D44A8" w:rsidP="003D44A8">
      <w:pPr>
        <w:pStyle w:val="ListParagraph"/>
        <w:numPr>
          <w:ilvl w:val="0"/>
          <w:numId w:val="2"/>
        </w:numPr>
        <w:jc w:val="both"/>
      </w:pPr>
      <w:r w:rsidRPr="003D44A8">
        <w:t>R – Responsible: The person/team who does the work or executes the task.</w:t>
      </w:r>
    </w:p>
    <w:p w14:paraId="29557773" w14:textId="77777777" w:rsidR="003D44A8" w:rsidRPr="003D44A8" w:rsidRDefault="003D44A8" w:rsidP="003D44A8">
      <w:pPr>
        <w:pStyle w:val="ListParagraph"/>
        <w:numPr>
          <w:ilvl w:val="0"/>
          <w:numId w:val="2"/>
        </w:numPr>
        <w:jc w:val="both"/>
      </w:pPr>
      <w:r w:rsidRPr="003D44A8">
        <w:t>A – Accountable: The person who owns the task and approves it. There is only one Accountable per task.</w:t>
      </w:r>
    </w:p>
    <w:p w14:paraId="4ED43D5C" w14:textId="77777777" w:rsidR="003D44A8" w:rsidRPr="003D44A8" w:rsidRDefault="003D44A8" w:rsidP="003D44A8">
      <w:pPr>
        <w:pStyle w:val="ListParagraph"/>
        <w:numPr>
          <w:ilvl w:val="0"/>
          <w:numId w:val="2"/>
        </w:numPr>
        <w:jc w:val="both"/>
      </w:pPr>
      <w:r w:rsidRPr="003D44A8">
        <w:t>C – Consulted: People who provide input, expertise, or advice. Two-way communication.</w:t>
      </w:r>
    </w:p>
    <w:p w14:paraId="3F42D04F" w14:textId="77777777" w:rsidR="003D44A8" w:rsidRPr="003D44A8" w:rsidRDefault="003D44A8" w:rsidP="003D44A8">
      <w:pPr>
        <w:pStyle w:val="ListParagraph"/>
        <w:numPr>
          <w:ilvl w:val="0"/>
          <w:numId w:val="2"/>
        </w:numPr>
        <w:jc w:val="both"/>
      </w:pPr>
      <w:r w:rsidRPr="003D44A8">
        <w:t>I – Informed: People who need to know the outcome or progress. One-way communication.</w:t>
      </w:r>
    </w:p>
    <w:p w14:paraId="5C788A4D" w14:textId="7D0ADDD7" w:rsidR="0039456A" w:rsidRPr="0039456A" w:rsidRDefault="0039456A" w:rsidP="0039456A">
      <w:pPr>
        <w:jc w:val="both"/>
        <w:rPr>
          <w:b/>
          <w:bCs/>
        </w:rPr>
      </w:pPr>
      <w:r w:rsidRPr="0039456A">
        <w:rPr>
          <w:b/>
          <w:bCs/>
        </w:rPr>
        <w:t>Why RACI is Important in AI Governance</w:t>
      </w:r>
      <w:r w:rsidR="006E41D5">
        <w:rPr>
          <w:b/>
          <w:bCs/>
        </w:rPr>
        <w:t>:</w:t>
      </w:r>
    </w:p>
    <w:p w14:paraId="175E92DA" w14:textId="77777777" w:rsidR="0039456A" w:rsidRPr="0039456A" w:rsidRDefault="0039456A" w:rsidP="0039456A">
      <w:pPr>
        <w:pStyle w:val="ListParagraph"/>
        <w:numPr>
          <w:ilvl w:val="0"/>
          <w:numId w:val="4"/>
        </w:numPr>
        <w:jc w:val="both"/>
      </w:pPr>
      <w:r w:rsidRPr="0039456A">
        <w:t>AI projects involve many teams: ML engineers, data teams, security, legal, compliance, business owners, executives.</w:t>
      </w:r>
    </w:p>
    <w:p w14:paraId="223477BC" w14:textId="77777777" w:rsidR="0039456A" w:rsidRPr="0039456A" w:rsidRDefault="0039456A" w:rsidP="0039456A">
      <w:pPr>
        <w:pStyle w:val="ListParagraph"/>
        <w:numPr>
          <w:ilvl w:val="0"/>
          <w:numId w:val="4"/>
        </w:numPr>
        <w:jc w:val="both"/>
      </w:pPr>
      <w:r w:rsidRPr="0039456A">
        <w:t>AI is high-risk → clear responsibility is critical.</w:t>
      </w:r>
    </w:p>
    <w:p w14:paraId="51E22629" w14:textId="77777777" w:rsidR="0039456A" w:rsidRPr="0039456A" w:rsidRDefault="0039456A" w:rsidP="0039456A">
      <w:pPr>
        <w:pStyle w:val="ListParagraph"/>
        <w:numPr>
          <w:ilvl w:val="0"/>
          <w:numId w:val="4"/>
        </w:numPr>
        <w:jc w:val="both"/>
      </w:pPr>
      <w:r w:rsidRPr="0039456A">
        <w:t>Avoids gaps and overlaps (e.g., who approves risk, who monitors for prompt injection).</w:t>
      </w:r>
    </w:p>
    <w:p w14:paraId="6BDEDBF1" w14:textId="77777777" w:rsidR="0039456A" w:rsidRPr="0039456A" w:rsidRDefault="0039456A" w:rsidP="0039456A">
      <w:pPr>
        <w:pStyle w:val="ListParagraph"/>
        <w:numPr>
          <w:ilvl w:val="0"/>
          <w:numId w:val="4"/>
        </w:numPr>
        <w:jc w:val="both"/>
      </w:pPr>
      <w:r w:rsidRPr="0039456A">
        <w:t>Helps with auditability → regulatory compliance requires clear ownership.</w:t>
      </w:r>
    </w:p>
    <w:p w14:paraId="5FA89FB7" w14:textId="77777777" w:rsidR="0039456A" w:rsidRPr="0039456A" w:rsidRDefault="0039456A" w:rsidP="0039456A">
      <w:pPr>
        <w:pStyle w:val="ListParagraph"/>
        <w:numPr>
          <w:ilvl w:val="0"/>
          <w:numId w:val="4"/>
        </w:numPr>
        <w:jc w:val="both"/>
      </w:pPr>
      <w:r w:rsidRPr="0039456A">
        <w:t>Ensures smooth collaboration across AI lifecycle stages.</w:t>
      </w:r>
    </w:p>
    <w:p w14:paraId="0B356E12" w14:textId="47A0C0A2" w:rsidR="00D961A6" w:rsidRPr="00D961A6" w:rsidRDefault="00D961A6" w:rsidP="00D961A6">
      <w:pPr>
        <w:jc w:val="both"/>
        <w:rPr>
          <w:b/>
          <w:bCs/>
        </w:rPr>
      </w:pPr>
      <w:r w:rsidRPr="00D961A6">
        <w:rPr>
          <w:b/>
          <w:bCs/>
        </w:rPr>
        <w:t>RACI Chart for AI Lifecycle Activities</w:t>
      </w:r>
      <w:r w:rsidR="006E41D5">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5"/>
        <w:gridCol w:w="1677"/>
        <w:gridCol w:w="1661"/>
        <w:gridCol w:w="2196"/>
        <w:gridCol w:w="1707"/>
      </w:tblGrid>
      <w:tr w:rsidR="00D961A6" w:rsidRPr="00D961A6" w14:paraId="0CBAC97E" w14:textId="77777777" w:rsidTr="00D961A6">
        <w:trPr>
          <w:tblHeader/>
          <w:tblCellSpacing w:w="15" w:type="dxa"/>
        </w:trPr>
        <w:tc>
          <w:tcPr>
            <w:tcW w:w="0" w:type="auto"/>
            <w:vAlign w:val="center"/>
            <w:hideMark/>
          </w:tcPr>
          <w:p w14:paraId="1BCC502E" w14:textId="77777777" w:rsidR="00D961A6" w:rsidRPr="00D961A6" w:rsidRDefault="00D961A6" w:rsidP="00D961A6">
            <w:pPr>
              <w:jc w:val="both"/>
              <w:rPr>
                <w:b/>
                <w:bCs/>
              </w:rPr>
            </w:pPr>
            <w:r w:rsidRPr="00D961A6">
              <w:rPr>
                <w:b/>
                <w:bCs/>
              </w:rPr>
              <w:t>AI Lifecycle Activity</w:t>
            </w:r>
          </w:p>
        </w:tc>
        <w:tc>
          <w:tcPr>
            <w:tcW w:w="0" w:type="auto"/>
            <w:vAlign w:val="center"/>
            <w:hideMark/>
          </w:tcPr>
          <w:p w14:paraId="082CAB90" w14:textId="77777777" w:rsidR="00D961A6" w:rsidRPr="00D961A6" w:rsidRDefault="00D961A6" w:rsidP="00D961A6">
            <w:pPr>
              <w:jc w:val="both"/>
              <w:rPr>
                <w:b/>
                <w:bCs/>
              </w:rPr>
            </w:pPr>
            <w:r w:rsidRPr="00D961A6">
              <w:rPr>
                <w:b/>
                <w:bCs/>
              </w:rPr>
              <w:t>Responsible (R)</w:t>
            </w:r>
          </w:p>
        </w:tc>
        <w:tc>
          <w:tcPr>
            <w:tcW w:w="0" w:type="auto"/>
            <w:vAlign w:val="center"/>
            <w:hideMark/>
          </w:tcPr>
          <w:p w14:paraId="34BE654A" w14:textId="77777777" w:rsidR="00D961A6" w:rsidRPr="00D961A6" w:rsidRDefault="00D961A6" w:rsidP="00D961A6">
            <w:pPr>
              <w:jc w:val="both"/>
              <w:rPr>
                <w:b/>
                <w:bCs/>
              </w:rPr>
            </w:pPr>
            <w:r w:rsidRPr="00D961A6">
              <w:rPr>
                <w:b/>
                <w:bCs/>
              </w:rPr>
              <w:t>Accountable (A)</w:t>
            </w:r>
          </w:p>
        </w:tc>
        <w:tc>
          <w:tcPr>
            <w:tcW w:w="0" w:type="auto"/>
            <w:vAlign w:val="center"/>
            <w:hideMark/>
          </w:tcPr>
          <w:p w14:paraId="0740A7A5" w14:textId="77777777" w:rsidR="00D961A6" w:rsidRPr="00D961A6" w:rsidRDefault="00D961A6" w:rsidP="00D961A6">
            <w:pPr>
              <w:jc w:val="both"/>
              <w:rPr>
                <w:b/>
                <w:bCs/>
              </w:rPr>
            </w:pPr>
            <w:r w:rsidRPr="00D961A6">
              <w:rPr>
                <w:b/>
                <w:bCs/>
              </w:rPr>
              <w:t>Consulted (C)</w:t>
            </w:r>
          </w:p>
        </w:tc>
        <w:tc>
          <w:tcPr>
            <w:tcW w:w="0" w:type="auto"/>
            <w:vAlign w:val="center"/>
            <w:hideMark/>
          </w:tcPr>
          <w:p w14:paraId="566C1DA9" w14:textId="77777777" w:rsidR="00D961A6" w:rsidRPr="00D961A6" w:rsidRDefault="00D961A6" w:rsidP="00D961A6">
            <w:pPr>
              <w:jc w:val="both"/>
              <w:rPr>
                <w:b/>
                <w:bCs/>
              </w:rPr>
            </w:pPr>
            <w:r w:rsidRPr="00D961A6">
              <w:rPr>
                <w:b/>
                <w:bCs/>
              </w:rPr>
              <w:t>Informed (I)</w:t>
            </w:r>
          </w:p>
        </w:tc>
      </w:tr>
      <w:tr w:rsidR="00D961A6" w:rsidRPr="00D961A6" w14:paraId="31B91C35" w14:textId="77777777" w:rsidTr="00D961A6">
        <w:trPr>
          <w:tblCellSpacing w:w="15" w:type="dxa"/>
        </w:trPr>
        <w:tc>
          <w:tcPr>
            <w:tcW w:w="0" w:type="auto"/>
            <w:vAlign w:val="center"/>
            <w:hideMark/>
          </w:tcPr>
          <w:p w14:paraId="74D0AC3B" w14:textId="77777777" w:rsidR="00D961A6" w:rsidRPr="00D961A6" w:rsidRDefault="00D961A6" w:rsidP="00D961A6">
            <w:pPr>
              <w:jc w:val="both"/>
            </w:pPr>
            <w:r w:rsidRPr="00D961A6">
              <w:rPr>
                <w:b/>
                <w:bCs/>
              </w:rPr>
              <w:t>Data Sourcing</w:t>
            </w:r>
          </w:p>
        </w:tc>
        <w:tc>
          <w:tcPr>
            <w:tcW w:w="0" w:type="auto"/>
            <w:vAlign w:val="center"/>
            <w:hideMark/>
          </w:tcPr>
          <w:p w14:paraId="046C3BE3" w14:textId="77777777" w:rsidR="00D961A6" w:rsidRPr="00D961A6" w:rsidRDefault="00D961A6" w:rsidP="00D961A6">
            <w:pPr>
              <w:jc w:val="both"/>
            </w:pPr>
            <w:r w:rsidRPr="00D961A6">
              <w:t>Data Engineers</w:t>
            </w:r>
          </w:p>
        </w:tc>
        <w:tc>
          <w:tcPr>
            <w:tcW w:w="0" w:type="auto"/>
            <w:vAlign w:val="center"/>
            <w:hideMark/>
          </w:tcPr>
          <w:p w14:paraId="47422F08" w14:textId="77777777" w:rsidR="00D961A6" w:rsidRPr="00D961A6" w:rsidRDefault="00D961A6" w:rsidP="00D961A6">
            <w:pPr>
              <w:jc w:val="both"/>
            </w:pPr>
            <w:r w:rsidRPr="00D961A6">
              <w:t>Data Owner / DPO</w:t>
            </w:r>
          </w:p>
        </w:tc>
        <w:tc>
          <w:tcPr>
            <w:tcW w:w="0" w:type="auto"/>
            <w:vAlign w:val="center"/>
            <w:hideMark/>
          </w:tcPr>
          <w:p w14:paraId="51132F41" w14:textId="77777777" w:rsidR="00D961A6" w:rsidRPr="00D961A6" w:rsidRDefault="00D961A6" w:rsidP="00D961A6">
            <w:pPr>
              <w:jc w:val="both"/>
            </w:pPr>
            <w:r w:rsidRPr="00D961A6">
              <w:t>ML Engineers, Legal</w:t>
            </w:r>
          </w:p>
        </w:tc>
        <w:tc>
          <w:tcPr>
            <w:tcW w:w="0" w:type="auto"/>
            <w:vAlign w:val="center"/>
            <w:hideMark/>
          </w:tcPr>
          <w:p w14:paraId="6808B949" w14:textId="77777777" w:rsidR="00D961A6" w:rsidRPr="00D961A6" w:rsidRDefault="00D961A6" w:rsidP="00D961A6">
            <w:pPr>
              <w:jc w:val="both"/>
            </w:pPr>
            <w:r w:rsidRPr="00D961A6">
              <w:t>Business Owner, CTO</w:t>
            </w:r>
          </w:p>
        </w:tc>
      </w:tr>
      <w:tr w:rsidR="00D961A6" w:rsidRPr="00D961A6" w14:paraId="6B5FB3B2" w14:textId="77777777" w:rsidTr="00D961A6">
        <w:trPr>
          <w:tblCellSpacing w:w="15" w:type="dxa"/>
        </w:trPr>
        <w:tc>
          <w:tcPr>
            <w:tcW w:w="0" w:type="auto"/>
            <w:vAlign w:val="center"/>
            <w:hideMark/>
          </w:tcPr>
          <w:p w14:paraId="257BEC4E" w14:textId="77777777" w:rsidR="00D961A6" w:rsidRPr="00D961A6" w:rsidRDefault="00D961A6" w:rsidP="00D961A6">
            <w:pPr>
              <w:jc w:val="both"/>
            </w:pPr>
            <w:r w:rsidRPr="00D961A6">
              <w:rPr>
                <w:b/>
                <w:bCs/>
              </w:rPr>
              <w:t>Model Training</w:t>
            </w:r>
          </w:p>
        </w:tc>
        <w:tc>
          <w:tcPr>
            <w:tcW w:w="0" w:type="auto"/>
            <w:vAlign w:val="center"/>
            <w:hideMark/>
          </w:tcPr>
          <w:p w14:paraId="1E253804" w14:textId="77777777" w:rsidR="00D961A6" w:rsidRPr="00D961A6" w:rsidRDefault="00D961A6" w:rsidP="00D961A6">
            <w:pPr>
              <w:jc w:val="both"/>
            </w:pPr>
            <w:r w:rsidRPr="00D961A6">
              <w:t>ML Engineers</w:t>
            </w:r>
          </w:p>
        </w:tc>
        <w:tc>
          <w:tcPr>
            <w:tcW w:w="0" w:type="auto"/>
            <w:vAlign w:val="center"/>
            <w:hideMark/>
          </w:tcPr>
          <w:p w14:paraId="14E2B677" w14:textId="77777777" w:rsidR="00D961A6" w:rsidRPr="00D961A6" w:rsidRDefault="00D961A6" w:rsidP="00D961A6">
            <w:pPr>
              <w:jc w:val="both"/>
            </w:pPr>
            <w:r w:rsidRPr="00D961A6">
              <w:t>AI Product Owner</w:t>
            </w:r>
          </w:p>
        </w:tc>
        <w:tc>
          <w:tcPr>
            <w:tcW w:w="0" w:type="auto"/>
            <w:vAlign w:val="center"/>
            <w:hideMark/>
          </w:tcPr>
          <w:p w14:paraId="587EB1DF" w14:textId="77777777" w:rsidR="00D961A6" w:rsidRPr="00D961A6" w:rsidRDefault="00D961A6" w:rsidP="00D961A6">
            <w:pPr>
              <w:jc w:val="both"/>
            </w:pPr>
            <w:r w:rsidRPr="00D961A6">
              <w:t>Data Team, Security</w:t>
            </w:r>
          </w:p>
        </w:tc>
        <w:tc>
          <w:tcPr>
            <w:tcW w:w="0" w:type="auto"/>
            <w:vAlign w:val="center"/>
            <w:hideMark/>
          </w:tcPr>
          <w:p w14:paraId="0F7A8C29" w14:textId="77777777" w:rsidR="00D961A6" w:rsidRPr="00D961A6" w:rsidRDefault="00D961A6" w:rsidP="00D961A6">
            <w:pPr>
              <w:jc w:val="both"/>
            </w:pPr>
            <w:r w:rsidRPr="00D961A6">
              <w:t>CISO, CTO</w:t>
            </w:r>
          </w:p>
        </w:tc>
      </w:tr>
      <w:tr w:rsidR="00D961A6" w:rsidRPr="00D961A6" w14:paraId="06F9EB81" w14:textId="77777777" w:rsidTr="00D961A6">
        <w:trPr>
          <w:tblCellSpacing w:w="15" w:type="dxa"/>
        </w:trPr>
        <w:tc>
          <w:tcPr>
            <w:tcW w:w="0" w:type="auto"/>
            <w:vAlign w:val="center"/>
            <w:hideMark/>
          </w:tcPr>
          <w:p w14:paraId="517D9359" w14:textId="77777777" w:rsidR="00D961A6" w:rsidRPr="00D961A6" w:rsidRDefault="00D961A6" w:rsidP="00D961A6">
            <w:pPr>
              <w:jc w:val="both"/>
            </w:pPr>
            <w:r w:rsidRPr="00D961A6">
              <w:rPr>
                <w:b/>
                <w:bCs/>
              </w:rPr>
              <w:t>Evaluation &amp; Red Teaming</w:t>
            </w:r>
          </w:p>
        </w:tc>
        <w:tc>
          <w:tcPr>
            <w:tcW w:w="0" w:type="auto"/>
            <w:vAlign w:val="center"/>
            <w:hideMark/>
          </w:tcPr>
          <w:p w14:paraId="598A9585" w14:textId="77777777" w:rsidR="00D961A6" w:rsidRPr="00D961A6" w:rsidRDefault="00D961A6" w:rsidP="00D961A6">
            <w:pPr>
              <w:jc w:val="both"/>
            </w:pPr>
            <w:r w:rsidRPr="00D961A6">
              <w:t>Red Team AI Specialists</w:t>
            </w:r>
          </w:p>
        </w:tc>
        <w:tc>
          <w:tcPr>
            <w:tcW w:w="0" w:type="auto"/>
            <w:vAlign w:val="center"/>
            <w:hideMark/>
          </w:tcPr>
          <w:p w14:paraId="34970781" w14:textId="77777777" w:rsidR="00D961A6" w:rsidRPr="00D961A6" w:rsidRDefault="00D961A6" w:rsidP="00D961A6">
            <w:pPr>
              <w:jc w:val="both"/>
            </w:pPr>
            <w:r w:rsidRPr="00D961A6">
              <w:t>AI Security Lead</w:t>
            </w:r>
          </w:p>
        </w:tc>
        <w:tc>
          <w:tcPr>
            <w:tcW w:w="0" w:type="auto"/>
            <w:vAlign w:val="center"/>
            <w:hideMark/>
          </w:tcPr>
          <w:p w14:paraId="2107A0D4" w14:textId="77777777" w:rsidR="00D961A6" w:rsidRPr="00D961A6" w:rsidRDefault="00D961A6" w:rsidP="00D961A6">
            <w:pPr>
              <w:jc w:val="both"/>
            </w:pPr>
            <w:r w:rsidRPr="00D961A6">
              <w:t>ML Engineers, Product Owner</w:t>
            </w:r>
          </w:p>
        </w:tc>
        <w:tc>
          <w:tcPr>
            <w:tcW w:w="0" w:type="auto"/>
            <w:vAlign w:val="center"/>
            <w:hideMark/>
          </w:tcPr>
          <w:p w14:paraId="3CB1AB00" w14:textId="77777777" w:rsidR="00D961A6" w:rsidRPr="00D961A6" w:rsidRDefault="00D961A6" w:rsidP="00D961A6">
            <w:pPr>
              <w:jc w:val="both"/>
            </w:pPr>
            <w:r w:rsidRPr="00D961A6">
              <w:t>CISO, CTO</w:t>
            </w:r>
          </w:p>
        </w:tc>
      </w:tr>
      <w:tr w:rsidR="00D961A6" w:rsidRPr="00D961A6" w14:paraId="7BB069BF" w14:textId="77777777" w:rsidTr="00D961A6">
        <w:trPr>
          <w:tblCellSpacing w:w="15" w:type="dxa"/>
        </w:trPr>
        <w:tc>
          <w:tcPr>
            <w:tcW w:w="0" w:type="auto"/>
            <w:vAlign w:val="center"/>
            <w:hideMark/>
          </w:tcPr>
          <w:p w14:paraId="3CCC78CC" w14:textId="77777777" w:rsidR="00D961A6" w:rsidRPr="00D961A6" w:rsidRDefault="00D961A6" w:rsidP="00D961A6">
            <w:pPr>
              <w:jc w:val="both"/>
            </w:pPr>
            <w:r w:rsidRPr="00D961A6">
              <w:rPr>
                <w:b/>
                <w:bCs/>
              </w:rPr>
              <w:t>Deployment</w:t>
            </w:r>
          </w:p>
        </w:tc>
        <w:tc>
          <w:tcPr>
            <w:tcW w:w="0" w:type="auto"/>
            <w:vAlign w:val="center"/>
            <w:hideMark/>
          </w:tcPr>
          <w:p w14:paraId="0B430826" w14:textId="77777777" w:rsidR="00D961A6" w:rsidRPr="00D961A6" w:rsidRDefault="00D961A6" w:rsidP="00D961A6">
            <w:pPr>
              <w:jc w:val="both"/>
            </w:pPr>
            <w:r w:rsidRPr="00D961A6">
              <w:t>ML Ops Engineers</w:t>
            </w:r>
          </w:p>
        </w:tc>
        <w:tc>
          <w:tcPr>
            <w:tcW w:w="0" w:type="auto"/>
            <w:vAlign w:val="center"/>
            <w:hideMark/>
          </w:tcPr>
          <w:p w14:paraId="259C4BB5" w14:textId="77777777" w:rsidR="00D961A6" w:rsidRPr="00D961A6" w:rsidRDefault="00D961A6" w:rsidP="00D961A6">
            <w:pPr>
              <w:jc w:val="both"/>
            </w:pPr>
            <w:r w:rsidRPr="00D961A6">
              <w:t>AI Product Owner / CTO</w:t>
            </w:r>
          </w:p>
        </w:tc>
        <w:tc>
          <w:tcPr>
            <w:tcW w:w="0" w:type="auto"/>
            <w:vAlign w:val="center"/>
            <w:hideMark/>
          </w:tcPr>
          <w:p w14:paraId="7811378A" w14:textId="77777777" w:rsidR="00D961A6" w:rsidRPr="00D961A6" w:rsidRDefault="00D961A6" w:rsidP="00D961A6">
            <w:pPr>
              <w:jc w:val="both"/>
            </w:pPr>
            <w:r w:rsidRPr="00D961A6">
              <w:t>Security, Compliance</w:t>
            </w:r>
          </w:p>
        </w:tc>
        <w:tc>
          <w:tcPr>
            <w:tcW w:w="0" w:type="auto"/>
            <w:vAlign w:val="center"/>
            <w:hideMark/>
          </w:tcPr>
          <w:p w14:paraId="478CB2B3" w14:textId="77777777" w:rsidR="00D961A6" w:rsidRPr="00D961A6" w:rsidRDefault="00D961A6" w:rsidP="00D961A6">
            <w:pPr>
              <w:jc w:val="both"/>
            </w:pPr>
            <w:r w:rsidRPr="00D961A6">
              <w:t>Business Owner, End Users</w:t>
            </w:r>
          </w:p>
        </w:tc>
      </w:tr>
      <w:tr w:rsidR="00D961A6" w:rsidRPr="00D961A6" w14:paraId="45A4B996" w14:textId="77777777" w:rsidTr="00D961A6">
        <w:trPr>
          <w:tblCellSpacing w:w="15" w:type="dxa"/>
        </w:trPr>
        <w:tc>
          <w:tcPr>
            <w:tcW w:w="0" w:type="auto"/>
            <w:vAlign w:val="center"/>
            <w:hideMark/>
          </w:tcPr>
          <w:p w14:paraId="39D5B3BB" w14:textId="77777777" w:rsidR="00D961A6" w:rsidRPr="00D961A6" w:rsidRDefault="00D961A6" w:rsidP="00D961A6">
            <w:pPr>
              <w:jc w:val="both"/>
            </w:pPr>
            <w:r w:rsidRPr="00D961A6">
              <w:rPr>
                <w:b/>
                <w:bCs/>
              </w:rPr>
              <w:lastRenderedPageBreak/>
              <w:t>Monitoring</w:t>
            </w:r>
          </w:p>
        </w:tc>
        <w:tc>
          <w:tcPr>
            <w:tcW w:w="0" w:type="auto"/>
            <w:vAlign w:val="center"/>
            <w:hideMark/>
          </w:tcPr>
          <w:p w14:paraId="565CE3C6" w14:textId="77777777" w:rsidR="00D961A6" w:rsidRPr="00D961A6" w:rsidRDefault="00D961A6" w:rsidP="00D961A6">
            <w:pPr>
              <w:jc w:val="both"/>
            </w:pPr>
            <w:r w:rsidRPr="00D961A6">
              <w:t>SOC Analysts, ML Ops</w:t>
            </w:r>
          </w:p>
        </w:tc>
        <w:tc>
          <w:tcPr>
            <w:tcW w:w="0" w:type="auto"/>
            <w:vAlign w:val="center"/>
            <w:hideMark/>
          </w:tcPr>
          <w:p w14:paraId="449B10C6" w14:textId="77777777" w:rsidR="00D961A6" w:rsidRPr="00D961A6" w:rsidRDefault="00D961A6" w:rsidP="00D961A6">
            <w:pPr>
              <w:jc w:val="both"/>
            </w:pPr>
            <w:r w:rsidRPr="00D961A6">
              <w:t>AI Security Lead</w:t>
            </w:r>
          </w:p>
        </w:tc>
        <w:tc>
          <w:tcPr>
            <w:tcW w:w="0" w:type="auto"/>
            <w:vAlign w:val="center"/>
            <w:hideMark/>
          </w:tcPr>
          <w:p w14:paraId="0BDF60B6" w14:textId="77777777" w:rsidR="00D961A6" w:rsidRPr="00D961A6" w:rsidRDefault="00D961A6" w:rsidP="00D961A6">
            <w:pPr>
              <w:jc w:val="both"/>
            </w:pPr>
            <w:r w:rsidRPr="00D961A6">
              <w:t>ML Engineers, Product Owner</w:t>
            </w:r>
          </w:p>
        </w:tc>
        <w:tc>
          <w:tcPr>
            <w:tcW w:w="0" w:type="auto"/>
            <w:vAlign w:val="center"/>
            <w:hideMark/>
          </w:tcPr>
          <w:p w14:paraId="138DE55C" w14:textId="77777777" w:rsidR="00D961A6" w:rsidRPr="00D961A6" w:rsidRDefault="00D961A6" w:rsidP="00D961A6">
            <w:pPr>
              <w:jc w:val="both"/>
            </w:pPr>
            <w:r w:rsidRPr="00D961A6">
              <w:t>CISO, CTO</w:t>
            </w:r>
          </w:p>
        </w:tc>
      </w:tr>
      <w:tr w:rsidR="00D961A6" w:rsidRPr="00D961A6" w14:paraId="6758DBAC" w14:textId="77777777" w:rsidTr="00D961A6">
        <w:trPr>
          <w:tblCellSpacing w:w="15" w:type="dxa"/>
        </w:trPr>
        <w:tc>
          <w:tcPr>
            <w:tcW w:w="0" w:type="auto"/>
            <w:vAlign w:val="center"/>
            <w:hideMark/>
          </w:tcPr>
          <w:p w14:paraId="5B708E0D" w14:textId="77777777" w:rsidR="00D961A6" w:rsidRPr="00D961A6" w:rsidRDefault="00D961A6" w:rsidP="00D961A6">
            <w:pPr>
              <w:jc w:val="both"/>
            </w:pPr>
            <w:r w:rsidRPr="00D961A6">
              <w:rPr>
                <w:b/>
                <w:bCs/>
              </w:rPr>
              <w:t>Incident Handling</w:t>
            </w:r>
          </w:p>
        </w:tc>
        <w:tc>
          <w:tcPr>
            <w:tcW w:w="0" w:type="auto"/>
            <w:vAlign w:val="center"/>
            <w:hideMark/>
          </w:tcPr>
          <w:p w14:paraId="08066B68" w14:textId="77777777" w:rsidR="00D961A6" w:rsidRPr="00D961A6" w:rsidRDefault="00D961A6" w:rsidP="00D961A6">
            <w:pPr>
              <w:jc w:val="both"/>
            </w:pPr>
            <w:r w:rsidRPr="00D961A6">
              <w:t>Security Team / ML Ops</w:t>
            </w:r>
          </w:p>
        </w:tc>
        <w:tc>
          <w:tcPr>
            <w:tcW w:w="0" w:type="auto"/>
            <w:vAlign w:val="center"/>
            <w:hideMark/>
          </w:tcPr>
          <w:p w14:paraId="795330B9" w14:textId="77777777" w:rsidR="00D961A6" w:rsidRPr="00D961A6" w:rsidRDefault="00D961A6" w:rsidP="00D961A6">
            <w:pPr>
              <w:jc w:val="both"/>
            </w:pPr>
            <w:r w:rsidRPr="00D961A6">
              <w:t>CISO</w:t>
            </w:r>
          </w:p>
        </w:tc>
        <w:tc>
          <w:tcPr>
            <w:tcW w:w="0" w:type="auto"/>
            <w:vAlign w:val="center"/>
            <w:hideMark/>
          </w:tcPr>
          <w:p w14:paraId="07810F0A" w14:textId="77777777" w:rsidR="00D961A6" w:rsidRPr="00D961A6" w:rsidRDefault="00D961A6" w:rsidP="00D961A6">
            <w:pPr>
              <w:jc w:val="both"/>
            </w:pPr>
            <w:r w:rsidRPr="00D961A6">
              <w:t>AI Security Lead, Legal, Product Owner</w:t>
            </w:r>
          </w:p>
        </w:tc>
        <w:tc>
          <w:tcPr>
            <w:tcW w:w="0" w:type="auto"/>
            <w:vAlign w:val="center"/>
            <w:hideMark/>
          </w:tcPr>
          <w:p w14:paraId="7D2AA069" w14:textId="77777777" w:rsidR="00D961A6" w:rsidRPr="00D961A6" w:rsidRDefault="00D961A6" w:rsidP="00D961A6">
            <w:pPr>
              <w:jc w:val="both"/>
            </w:pPr>
            <w:r w:rsidRPr="00D961A6">
              <w:t>CTO, Business Owner</w:t>
            </w:r>
          </w:p>
        </w:tc>
      </w:tr>
      <w:tr w:rsidR="00D961A6" w:rsidRPr="00D961A6" w14:paraId="19D7A15D" w14:textId="77777777" w:rsidTr="00D961A6">
        <w:trPr>
          <w:tblCellSpacing w:w="15" w:type="dxa"/>
        </w:trPr>
        <w:tc>
          <w:tcPr>
            <w:tcW w:w="0" w:type="auto"/>
            <w:vAlign w:val="center"/>
            <w:hideMark/>
          </w:tcPr>
          <w:p w14:paraId="56F03551" w14:textId="77777777" w:rsidR="00D961A6" w:rsidRPr="00D961A6" w:rsidRDefault="00D961A6" w:rsidP="00D961A6">
            <w:pPr>
              <w:jc w:val="both"/>
            </w:pPr>
            <w:r w:rsidRPr="00D961A6">
              <w:rPr>
                <w:b/>
                <w:bCs/>
              </w:rPr>
              <w:t>Compliance Reporting</w:t>
            </w:r>
          </w:p>
        </w:tc>
        <w:tc>
          <w:tcPr>
            <w:tcW w:w="0" w:type="auto"/>
            <w:vAlign w:val="center"/>
            <w:hideMark/>
          </w:tcPr>
          <w:p w14:paraId="583A4A7A" w14:textId="77777777" w:rsidR="00D961A6" w:rsidRPr="00D961A6" w:rsidRDefault="00D961A6" w:rsidP="00D961A6">
            <w:pPr>
              <w:jc w:val="both"/>
            </w:pPr>
            <w:r w:rsidRPr="00D961A6">
              <w:t>Compliance / Legal Team</w:t>
            </w:r>
          </w:p>
        </w:tc>
        <w:tc>
          <w:tcPr>
            <w:tcW w:w="0" w:type="auto"/>
            <w:vAlign w:val="center"/>
            <w:hideMark/>
          </w:tcPr>
          <w:p w14:paraId="4F48134B" w14:textId="77777777" w:rsidR="00D961A6" w:rsidRPr="00D961A6" w:rsidRDefault="00D961A6" w:rsidP="00D961A6">
            <w:pPr>
              <w:jc w:val="both"/>
            </w:pPr>
            <w:r w:rsidRPr="00D961A6">
              <w:t>CISO / CTO</w:t>
            </w:r>
          </w:p>
        </w:tc>
        <w:tc>
          <w:tcPr>
            <w:tcW w:w="0" w:type="auto"/>
            <w:vAlign w:val="center"/>
            <w:hideMark/>
          </w:tcPr>
          <w:p w14:paraId="1B191072" w14:textId="77777777" w:rsidR="00D961A6" w:rsidRPr="00D961A6" w:rsidRDefault="00D961A6" w:rsidP="00D961A6">
            <w:pPr>
              <w:jc w:val="both"/>
            </w:pPr>
            <w:r w:rsidRPr="00D961A6">
              <w:t>Data Team, Product Owner</w:t>
            </w:r>
          </w:p>
        </w:tc>
        <w:tc>
          <w:tcPr>
            <w:tcW w:w="0" w:type="auto"/>
            <w:vAlign w:val="center"/>
            <w:hideMark/>
          </w:tcPr>
          <w:p w14:paraId="2B98A3FB" w14:textId="77777777" w:rsidR="00D961A6" w:rsidRPr="00D961A6" w:rsidRDefault="00D961A6" w:rsidP="00D961A6">
            <w:pPr>
              <w:jc w:val="both"/>
            </w:pPr>
            <w:r w:rsidRPr="00D961A6">
              <w:t>Executives, Board</w:t>
            </w:r>
          </w:p>
        </w:tc>
      </w:tr>
    </w:tbl>
    <w:p w14:paraId="65BE005B" w14:textId="77777777" w:rsidR="00D961A6" w:rsidRDefault="00D961A6" w:rsidP="006E5741">
      <w:pPr>
        <w:jc w:val="both"/>
      </w:pPr>
    </w:p>
    <w:p w14:paraId="2DBBDD30" w14:textId="4A836D81" w:rsidR="0063796B" w:rsidRPr="0063796B" w:rsidRDefault="0063796B" w:rsidP="0063796B">
      <w:pPr>
        <w:jc w:val="both"/>
        <w:rPr>
          <w:b/>
          <w:bCs/>
        </w:rPr>
      </w:pPr>
      <w:r w:rsidRPr="0063796B">
        <w:rPr>
          <w:b/>
          <w:bCs/>
        </w:rPr>
        <w:t>Examples of Specific Tasks</w:t>
      </w:r>
      <w:r w:rsidR="00EA4C1D">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3"/>
        <w:gridCol w:w="2065"/>
        <w:gridCol w:w="1622"/>
        <w:gridCol w:w="2024"/>
        <w:gridCol w:w="1572"/>
      </w:tblGrid>
      <w:tr w:rsidR="0063796B" w:rsidRPr="0063796B" w14:paraId="5C01F350" w14:textId="77777777" w:rsidTr="0063796B">
        <w:trPr>
          <w:tblHeader/>
          <w:tblCellSpacing w:w="15" w:type="dxa"/>
        </w:trPr>
        <w:tc>
          <w:tcPr>
            <w:tcW w:w="0" w:type="auto"/>
            <w:vAlign w:val="center"/>
            <w:hideMark/>
          </w:tcPr>
          <w:p w14:paraId="1B214E36" w14:textId="77777777" w:rsidR="0063796B" w:rsidRPr="0063796B" w:rsidRDefault="0063796B" w:rsidP="0063796B">
            <w:pPr>
              <w:jc w:val="both"/>
              <w:rPr>
                <w:b/>
                <w:bCs/>
              </w:rPr>
            </w:pPr>
            <w:r w:rsidRPr="0063796B">
              <w:rPr>
                <w:b/>
                <w:bCs/>
              </w:rPr>
              <w:t>Task</w:t>
            </w:r>
          </w:p>
        </w:tc>
        <w:tc>
          <w:tcPr>
            <w:tcW w:w="0" w:type="auto"/>
            <w:vAlign w:val="center"/>
            <w:hideMark/>
          </w:tcPr>
          <w:p w14:paraId="67C223F0" w14:textId="77777777" w:rsidR="0063796B" w:rsidRPr="0063796B" w:rsidRDefault="0063796B" w:rsidP="0063796B">
            <w:pPr>
              <w:jc w:val="both"/>
              <w:rPr>
                <w:b/>
                <w:bCs/>
              </w:rPr>
            </w:pPr>
            <w:r w:rsidRPr="0063796B">
              <w:rPr>
                <w:b/>
                <w:bCs/>
              </w:rPr>
              <w:t>Responsible (R)</w:t>
            </w:r>
          </w:p>
        </w:tc>
        <w:tc>
          <w:tcPr>
            <w:tcW w:w="0" w:type="auto"/>
            <w:vAlign w:val="center"/>
            <w:hideMark/>
          </w:tcPr>
          <w:p w14:paraId="1DE9A27B" w14:textId="77777777" w:rsidR="0063796B" w:rsidRPr="0063796B" w:rsidRDefault="0063796B" w:rsidP="0063796B">
            <w:pPr>
              <w:jc w:val="both"/>
              <w:rPr>
                <w:b/>
                <w:bCs/>
              </w:rPr>
            </w:pPr>
            <w:r w:rsidRPr="0063796B">
              <w:rPr>
                <w:b/>
                <w:bCs/>
              </w:rPr>
              <w:t>Accountable (A)</w:t>
            </w:r>
          </w:p>
        </w:tc>
        <w:tc>
          <w:tcPr>
            <w:tcW w:w="0" w:type="auto"/>
            <w:vAlign w:val="center"/>
            <w:hideMark/>
          </w:tcPr>
          <w:p w14:paraId="270AF891" w14:textId="77777777" w:rsidR="0063796B" w:rsidRPr="0063796B" w:rsidRDefault="0063796B" w:rsidP="0063796B">
            <w:pPr>
              <w:jc w:val="both"/>
              <w:rPr>
                <w:b/>
                <w:bCs/>
              </w:rPr>
            </w:pPr>
            <w:r w:rsidRPr="0063796B">
              <w:rPr>
                <w:b/>
                <w:bCs/>
              </w:rPr>
              <w:t>Consulted (C)</w:t>
            </w:r>
          </w:p>
        </w:tc>
        <w:tc>
          <w:tcPr>
            <w:tcW w:w="0" w:type="auto"/>
            <w:vAlign w:val="center"/>
            <w:hideMark/>
          </w:tcPr>
          <w:p w14:paraId="6AEE88C6" w14:textId="77777777" w:rsidR="0063796B" w:rsidRPr="0063796B" w:rsidRDefault="0063796B" w:rsidP="0063796B">
            <w:pPr>
              <w:jc w:val="both"/>
              <w:rPr>
                <w:b/>
                <w:bCs/>
              </w:rPr>
            </w:pPr>
            <w:r w:rsidRPr="0063796B">
              <w:rPr>
                <w:b/>
                <w:bCs/>
              </w:rPr>
              <w:t>Informed (I)</w:t>
            </w:r>
          </w:p>
        </w:tc>
      </w:tr>
      <w:tr w:rsidR="0063796B" w:rsidRPr="0063796B" w14:paraId="18F21ED3" w14:textId="77777777" w:rsidTr="0063796B">
        <w:trPr>
          <w:tblCellSpacing w:w="15" w:type="dxa"/>
        </w:trPr>
        <w:tc>
          <w:tcPr>
            <w:tcW w:w="0" w:type="auto"/>
            <w:vAlign w:val="center"/>
            <w:hideMark/>
          </w:tcPr>
          <w:p w14:paraId="51E026BE" w14:textId="77777777" w:rsidR="0063796B" w:rsidRPr="0063796B" w:rsidRDefault="0063796B" w:rsidP="0063796B">
            <w:pPr>
              <w:jc w:val="both"/>
            </w:pPr>
            <w:r w:rsidRPr="0063796B">
              <w:rPr>
                <w:b/>
                <w:bCs/>
              </w:rPr>
              <w:t>Bias Testing</w:t>
            </w:r>
          </w:p>
        </w:tc>
        <w:tc>
          <w:tcPr>
            <w:tcW w:w="0" w:type="auto"/>
            <w:vAlign w:val="center"/>
            <w:hideMark/>
          </w:tcPr>
          <w:p w14:paraId="1F3B2955" w14:textId="77777777" w:rsidR="0063796B" w:rsidRPr="0063796B" w:rsidRDefault="0063796B" w:rsidP="0063796B">
            <w:pPr>
              <w:jc w:val="both"/>
            </w:pPr>
            <w:r w:rsidRPr="0063796B">
              <w:t>ML Engineers</w:t>
            </w:r>
          </w:p>
        </w:tc>
        <w:tc>
          <w:tcPr>
            <w:tcW w:w="0" w:type="auto"/>
            <w:vAlign w:val="center"/>
            <w:hideMark/>
          </w:tcPr>
          <w:p w14:paraId="3BAD6158" w14:textId="77777777" w:rsidR="0063796B" w:rsidRPr="0063796B" w:rsidRDefault="0063796B" w:rsidP="0063796B">
            <w:pPr>
              <w:jc w:val="both"/>
            </w:pPr>
            <w:r w:rsidRPr="0063796B">
              <w:t>AI Product Owner</w:t>
            </w:r>
          </w:p>
        </w:tc>
        <w:tc>
          <w:tcPr>
            <w:tcW w:w="0" w:type="auto"/>
            <w:vAlign w:val="center"/>
            <w:hideMark/>
          </w:tcPr>
          <w:p w14:paraId="057C410B" w14:textId="77777777" w:rsidR="0063796B" w:rsidRPr="0063796B" w:rsidRDefault="0063796B" w:rsidP="0063796B">
            <w:pPr>
              <w:jc w:val="both"/>
            </w:pPr>
            <w:r w:rsidRPr="0063796B">
              <w:t>Data Team, Red Team</w:t>
            </w:r>
          </w:p>
        </w:tc>
        <w:tc>
          <w:tcPr>
            <w:tcW w:w="0" w:type="auto"/>
            <w:vAlign w:val="center"/>
            <w:hideMark/>
          </w:tcPr>
          <w:p w14:paraId="0AD7EED5" w14:textId="77777777" w:rsidR="0063796B" w:rsidRPr="0063796B" w:rsidRDefault="0063796B" w:rsidP="0063796B">
            <w:pPr>
              <w:jc w:val="both"/>
            </w:pPr>
            <w:r w:rsidRPr="0063796B">
              <w:t>CISO, CTO</w:t>
            </w:r>
          </w:p>
        </w:tc>
      </w:tr>
      <w:tr w:rsidR="0063796B" w:rsidRPr="0063796B" w14:paraId="17F7D62E" w14:textId="77777777" w:rsidTr="0063796B">
        <w:trPr>
          <w:tblCellSpacing w:w="15" w:type="dxa"/>
        </w:trPr>
        <w:tc>
          <w:tcPr>
            <w:tcW w:w="0" w:type="auto"/>
            <w:vAlign w:val="center"/>
            <w:hideMark/>
          </w:tcPr>
          <w:p w14:paraId="1B953608" w14:textId="77777777" w:rsidR="0063796B" w:rsidRPr="0063796B" w:rsidRDefault="0063796B" w:rsidP="0063796B">
            <w:pPr>
              <w:jc w:val="both"/>
            </w:pPr>
            <w:r w:rsidRPr="0063796B">
              <w:rPr>
                <w:b/>
                <w:bCs/>
              </w:rPr>
              <w:t>Prompt Injection Defense</w:t>
            </w:r>
          </w:p>
        </w:tc>
        <w:tc>
          <w:tcPr>
            <w:tcW w:w="0" w:type="auto"/>
            <w:vAlign w:val="center"/>
            <w:hideMark/>
          </w:tcPr>
          <w:p w14:paraId="46469F48" w14:textId="77777777" w:rsidR="0063796B" w:rsidRPr="0063796B" w:rsidRDefault="0063796B" w:rsidP="0063796B">
            <w:pPr>
              <w:jc w:val="both"/>
            </w:pPr>
            <w:r w:rsidRPr="0063796B">
              <w:t>Security Team</w:t>
            </w:r>
          </w:p>
        </w:tc>
        <w:tc>
          <w:tcPr>
            <w:tcW w:w="0" w:type="auto"/>
            <w:vAlign w:val="center"/>
            <w:hideMark/>
          </w:tcPr>
          <w:p w14:paraId="1E5966D9" w14:textId="77777777" w:rsidR="0063796B" w:rsidRPr="0063796B" w:rsidRDefault="0063796B" w:rsidP="0063796B">
            <w:pPr>
              <w:jc w:val="both"/>
            </w:pPr>
            <w:r w:rsidRPr="0063796B">
              <w:t>AI Security Lead</w:t>
            </w:r>
          </w:p>
        </w:tc>
        <w:tc>
          <w:tcPr>
            <w:tcW w:w="0" w:type="auto"/>
            <w:vAlign w:val="center"/>
            <w:hideMark/>
          </w:tcPr>
          <w:p w14:paraId="66CB5691" w14:textId="77777777" w:rsidR="0063796B" w:rsidRPr="0063796B" w:rsidRDefault="0063796B" w:rsidP="0063796B">
            <w:pPr>
              <w:jc w:val="both"/>
            </w:pPr>
            <w:r w:rsidRPr="0063796B">
              <w:t>ML Engineers, Product Owner</w:t>
            </w:r>
          </w:p>
        </w:tc>
        <w:tc>
          <w:tcPr>
            <w:tcW w:w="0" w:type="auto"/>
            <w:vAlign w:val="center"/>
            <w:hideMark/>
          </w:tcPr>
          <w:p w14:paraId="21C4DA4F" w14:textId="77777777" w:rsidR="0063796B" w:rsidRPr="0063796B" w:rsidRDefault="0063796B" w:rsidP="0063796B">
            <w:pPr>
              <w:jc w:val="both"/>
            </w:pPr>
            <w:r w:rsidRPr="0063796B">
              <w:t>CISO, CTO</w:t>
            </w:r>
          </w:p>
        </w:tc>
      </w:tr>
      <w:tr w:rsidR="0063796B" w:rsidRPr="0063796B" w14:paraId="406A6E3D" w14:textId="77777777" w:rsidTr="0063796B">
        <w:trPr>
          <w:tblCellSpacing w:w="15" w:type="dxa"/>
        </w:trPr>
        <w:tc>
          <w:tcPr>
            <w:tcW w:w="0" w:type="auto"/>
            <w:vAlign w:val="center"/>
            <w:hideMark/>
          </w:tcPr>
          <w:p w14:paraId="19E04F25" w14:textId="77777777" w:rsidR="0063796B" w:rsidRPr="0063796B" w:rsidRDefault="0063796B" w:rsidP="0063796B">
            <w:pPr>
              <w:jc w:val="both"/>
            </w:pPr>
            <w:r w:rsidRPr="0063796B">
              <w:rPr>
                <w:b/>
                <w:bCs/>
              </w:rPr>
              <w:t>Model Card Reviews</w:t>
            </w:r>
          </w:p>
        </w:tc>
        <w:tc>
          <w:tcPr>
            <w:tcW w:w="0" w:type="auto"/>
            <w:vAlign w:val="center"/>
            <w:hideMark/>
          </w:tcPr>
          <w:p w14:paraId="4D490D44" w14:textId="77777777" w:rsidR="0063796B" w:rsidRPr="0063796B" w:rsidRDefault="0063796B" w:rsidP="0063796B">
            <w:pPr>
              <w:jc w:val="both"/>
            </w:pPr>
            <w:r w:rsidRPr="0063796B">
              <w:t>ML Engineers / Product Owner</w:t>
            </w:r>
          </w:p>
        </w:tc>
        <w:tc>
          <w:tcPr>
            <w:tcW w:w="0" w:type="auto"/>
            <w:vAlign w:val="center"/>
            <w:hideMark/>
          </w:tcPr>
          <w:p w14:paraId="068EC6D8" w14:textId="77777777" w:rsidR="0063796B" w:rsidRPr="0063796B" w:rsidRDefault="0063796B" w:rsidP="0063796B">
            <w:pPr>
              <w:jc w:val="both"/>
            </w:pPr>
            <w:r w:rsidRPr="0063796B">
              <w:t>AI Governance Board</w:t>
            </w:r>
          </w:p>
        </w:tc>
        <w:tc>
          <w:tcPr>
            <w:tcW w:w="0" w:type="auto"/>
            <w:vAlign w:val="center"/>
            <w:hideMark/>
          </w:tcPr>
          <w:p w14:paraId="2E6EF77B" w14:textId="77777777" w:rsidR="0063796B" w:rsidRPr="0063796B" w:rsidRDefault="0063796B" w:rsidP="0063796B">
            <w:pPr>
              <w:jc w:val="both"/>
            </w:pPr>
            <w:r w:rsidRPr="0063796B">
              <w:t>Compliance, Security</w:t>
            </w:r>
          </w:p>
        </w:tc>
        <w:tc>
          <w:tcPr>
            <w:tcW w:w="0" w:type="auto"/>
            <w:vAlign w:val="center"/>
            <w:hideMark/>
          </w:tcPr>
          <w:p w14:paraId="7218E732" w14:textId="77777777" w:rsidR="0063796B" w:rsidRPr="0063796B" w:rsidRDefault="0063796B" w:rsidP="0063796B">
            <w:pPr>
              <w:jc w:val="both"/>
            </w:pPr>
            <w:r w:rsidRPr="0063796B">
              <w:t>CTO, Executives</w:t>
            </w:r>
          </w:p>
        </w:tc>
      </w:tr>
      <w:tr w:rsidR="0063796B" w:rsidRPr="0063796B" w14:paraId="4034E65B" w14:textId="77777777" w:rsidTr="0063796B">
        <w:trPr>
          <w:tblCellSpacing w:w="15" w:type="dxa"/>
        </w:trPr>
        <w:tc>
          <w:tcPr>
            <w:tcW w:w="0" w:type="auto"/>
            <w:vAlign w:val="center"/>
            <w:hideMark/>
          </w:tcPr>
          <w:p w14:paraId="4E13E46A" w14:textId="77777777" w:rsidR="0063796B" w:rsidRPr="0063796B" w:rsidRDefault="0063796B" w:rsidP="0063796B">
            <w:pPr>
              <w:jc w:val="both"/>
            </w:pPr>
            <w:r w:rsidRPr="0063796B">
              <w:rPr>
                <w:b/>
                <w:bCs/>
              </w:rPr>
              <w:t>Vendor AI Selection</w:t>
            </w:r>
          </w:p>
        </w:tc>
        <w:tc>
          <w:tcPr>
            <w:tcW w:w="0" w:type="auto"/>
            <w:vAlign w:val="center"/>
            <w:hideMark/>
          </w:tcPr>
          <w:p w14:paraId="6C2E9092" w14:textId="77777777" w:rsidR="0063796B" w:rsidRPr="0063796B" w:rsidRDefault="0063796B" w:rsidP="0063796B">
            <w:pPr>
              <w:jc w:val="both"/>
            </w:pPr>
            <w:r w:rsidRPr="0063796B">
              <w:t>Product Owner / ML Engineers</w:t>
            </w:r>
          </w:p>
        </w:tc>
        <w:tc>
          <w:tcPr>
            <w:tcW w:w="0" w:type="auto"/>
            <w:vAlign w:val="center"/>
            <w:hideMark/>
          </w:tcPr>
          <w:p w14:paraId="516D179D" w14:textId="77777777" w:rsidR="0063796B" w:rsidRPr="0063796B" w:rsidRDefault="0063796B" w:rsidP="0063796B">
            <w:pPr>
              <w:jc w:val="both"/>
            </w:pPr>
            <w:r w:rsidRPr="0063796B">
              <w:t>CTO</w:t>
            </w:r>
          </w:p>
        </w:tc>
        <w:tc>
          <w:tcPr>
            <w:tcW w:w="0" w:type="auto"/>
            <w:vAlign w:val="center"/>
            <w:hideMark/>
          </w:tcPr>
          <w:p w14:paraId="612FD57F" w14:textId="77777777" w:rsidR="0063796B" w:rsidRPr="0063796B" w:rsidRDefault="0063796B" w:rsidP="0063796B">
            <w:pPr>
              <w:jc w:val="both"/>
            </w:pPr>
            <w:r w:rsidRPr="0063796B">
              <w:t>Security, Legal, Compliance</w:t>
            </w:r>
          </w:p>
        </w:tc>
        <w:tc>
          <w:tcPr>
            <w:tcW w:w="0" w:type="auto"/>
            <w:vAlign w:val="center"/>
            <w:hideMark/>
          </w:tcPr>
          <w:p w14:paraId="031E65D2" w14:textId="77777777" w:rsidR="0063796B" w:rsidRPr="0063796B" w:rsidRDefault="0063796B" w:rsidP="0063796B">
            <w:pPr>
              <w:jc w:val="both"/>
            </w:pPr>
            <w:r w:rsidRPr="0063796B">
              <w:t>CISO, Business Owner</w:t>
            </w:r>
          </w:p>
        </w:tc>
      </w:tr>
    </w:tbl>
    <w:p w14:paraId="4B6F1BB7" w14:textId="77777777" w:rsidR="007A5482" w:rsidRDefault="007A5482" w:rsidP="006E5741">
      <w:pPr>
        <w:jc w:val="both"/>
      </w:pPr>
    </w:p>
    <w:p w14:paraId="5C4C02BF" w14:textId="2F0CDC3C" w:rsidR="0095053F" w:rsidRPr="0095053F" w:rsidRDefault="0095053F" w:rsidP="0095053F">
      <w:pPr>
        <w:jc w:val="both"/>
        <w:rPr>
          <w:b/>
          <w:bCs/>
        </w:rPr>
      </w:pPr>
      <w:r w:rsidRPr="0095053F">
        <w:rPr>
          <w:b/>
          <w:bCs/>
        </w:rPr>
        <w:t>Key Points for AI RACI</w:t>
      </w:r>
      <w:r w:rsidR="00EA4C1D">
        <w:rPr>
          <w:b/>
          <w:bCs/>
        </w:rPr>
        <w:t>:</w:t>
      </w:r>
    </w:p>
    <w:p w14:paraId="6B124FD9" w14:textId="77777777" w:rsidR="0095053F" w:rsidRPr="0095053F" w:rsidRDefault="0095053F" w:rsidP="0095053F">
      <w:pPr>
        <w:pStyle w:val="ListParagraph"/>
        <w:numPr>
          <w:ilvl w:val="0"/>
          <w:numId w:val="6"/>
        </w:numPr>
        <w:jc w:val="both"/>
      </w:pPr>
      <w:r w:rsidRPr="0095053F">
        <w:rPr>
          <w:b/>
          <w:bCs/>
        </w:rPr>
        <w:t>One accountable per task</w:t>
      </w:r>
      <w:r w:rsidRPr="0095053F">
        <w:t xml:space="preserve"> → avoids confusion.</w:t>
      </w:r>
    </w:p>
    <w:p w14:paraId="388E1857" w14:textId="77777777" w:rsidR="0095053F" w:rsidRPr="0095053F" w:rsidRDefault="0095053F" w:rsidP="0095053F">
      <w:pPr>
        <w:pStyle w:val="ListParagraph"/>
        <w:numPr>
          <w:ilvl w:val="0"/>
          <w:numId w:val="6"/>
        </w:numPr>
        <w:jc w:val="both"/>
      </w:pPr>
      <w:r w:rsidRPr="0095053F">
        <w:rPr>
          <w:b/>
          <w:bCs/>
        </w:rPr>
        <w:t>Responsible can be multiple</w:t>
      </w:r>
      <w:r w:rsidRPr="0095053F">
        <w:t xml:space="preserve"> → several teams can execute work.</w:t>
      </w:r>
    </w:p>
    <w:p w14:paraId="3E4899A6" w14:textId="77777777" w:rsidR="0095053F" w:rsidRPr="0095053F" w:rsidRDefault="0095053F" w:rsidP="0095053F">
      <w:pPr>
        <w:pStyle w:val="ListParagraph"/>
        <w:numPr>
          <w:ilvl w:val="0"/>
          <w:numId w:val="6"/>
        </w:numPr>
        <w:jc w:val="both"/>
      </w:pPr>
      <w:r w:rsidRPr="0095053F">
        <w:rPr>
          <w:b/>
          <w:bCs/>
        </w:rPr>
        <w:t>Consulted = domain experts</w:t>
      </w:r>
      <w:r w:rsidRPr="0095053F">
        <w:t xml:space="preserve"> → two-way advice.</w:t>
      </w:r>
    </w:p>
    <w:p w14:paraId="023B3932" w14:textId="77777777" w:rsidR="0095053F" w:rsidRPr="0095053F" w:rsidRDefault="0095053F" w:rsidP="0095053F">
      <w:pPr>
        <w:pStyle w:val="ListParagraph"/>
        <w:numPr>
          <w:ilvl w:val="0"/>
          <w:numId w:val="6"/>
        </w:numPr>
        <w:jc w:val="both"/>
      </w:pPr>
      <w:r w:rsidRPr="0095053F">
        <w:rPr>
          <w:b/>
          <w:bCs/>
        </w:rPr>
        <w:t>Informed = stakeholders who need visibility</w:t>
      </w:r>
      <w:r w:rsidRPr="0095053F">
        <w:t xml:space="preserve"> → no active participation.</w:t>
      </w:r>
    </w:p>
    <w:p w14:paraId="350DD602" w14:textId="77777777" w:rsidR="0095053F" w:rsidRPr="0095053F" w:rsidRDefault="0095053F" w:rsidP="0095053F">
      <w:pPr>
        <w:pStyle w:val="ListParagraph"/>
        <w:numPr>
          <w:ilvl w:val="0"/>
          <w:numId w:val="6"/>
        </w:numPr>
        <w:jc w:val="both"/>
      </w:pPr>
      <w:r w:rsidRPr="0095053F">
        <w:rPr>
          <w:b/>
          <w:bCs/>
        </w:rPr>
        <w:t>Use RACI across the AI lifecycle</w:t>
      </w:r>
      <w:r w:rsidRPr="0095053F">
        <w:t xml:space="preserve"> → ensures </w:t>
      </w:r>
      <w:r w:rsidRPr="0095053F">
        <w:rPr>
          <w:b/>
          <w:bCs/>
        </w:rPr>
        <w:t>clarity from data sourcing to monitoring</w:t>
      </w:r>
      <w:r w:rsidRPr="0095053F">
        <w:t>.</w:t>
      </w:r>
    </w:p>
    <w:p w14:paraId="30CBDE52" w14:textId="33F9EAA4" w:rsidR="00344458" w:rsidRDefault="0095053F" w:rsidP="00344458">
      <w:pPr>
        <w:pStyle w:val="ListParagraph"/>
        <w:numPr>
          <w:ilvl w:val="0"/>
          <w:numId w:val="6"/>
        </w:numPr>
        <w:jc w:val="both"/>
      </w:pPr>
      <w:r w:rsidRPr="0095053F">
        <w:rPr>
          <w:b/>
          <w:bCs/>
        </w:rPr>
        <w:t>Supports regulatory audit</w:t>
      </w:r>
      <w:r w:rsidRPr="0095053F">
        <w:t xml:space="preserve"> → shows who owns risks, controls, and approvals.</w:t>
      </w:r>
    </w:p>
    <w:p w14:paraId="5117A640" w14:textId="4441F11E" w:rsidR="00344458" w:rsidRPr="00344458" w:rsidRDefault="00344458" w:rsidP="00344458">
      <w:pPr>
        <w:jc w:val="both"/>
      </w:pPr>
      <w:r w:rsidRPr="00344458">
        <w:t xml:space="preserve">Basically, </w:t>
      </w:r>
      <w:r w:rsidRPr="00344458">
        <w:t>RACI ensures clear accountability, smooth collaboration, and regulatory readiness.</w:t>
      </w:r>
    </w:p>
    <w:p w14:paraId="0D19FE1C" w14:textId="18A2373E" w:rsidR="00BA7F44" w:rsidRDefault="00BA7F44">
      <w:r>
        <w:br w:type="page"/>
      </w:r>
    </w:p>
    <w:p w14:paraId="5990BCD8" w14:textId="365CA695" w:rsidR="00BA7F44" w:rsidRPr="00B9449B" w:rsidRDefault="00BA7F44" w:rsidP="00BA7F44">
      <w:pPr>
        <w:rPr>
          <w:b/>
          <w:bCs/>
          <w:sz w:val="28"/>
          <w:szCs w:val="28"/>
          <w:u w:val="single"/>
        </w:rPr>
      </w:pPr>
      <w:r w:rsidRPr="00BA7F44">
        <w:rPr>
          <w:b/>
          <w:bCs/>
          <w:sz w:val="28"/>
          <w:szCs w:val="28"/>
          <w:u w:val="single"/>
        </w:rPr>
        <w:lastRenderedPageBreak/>
        <w:t>How the AI Governance Board Manages AI-Related Risk</w:t>
      </w:r>
      <w:r>
        <w:rPr>
          <w:b/>
          <w:bCs/>
          <w:sz w:val="28"/>
          <w:szCs w:val="28"/>
          <w:u w:val="single"/>
        </w:rPr>
        <w:t>:</w:t>
      </w:r>
    </w:p>
    <w:p w14:paraId="6AAB78A2" w14:textId="1C63E19E" w:rsidR="00246AAB" w:rsidRDefault="00246AAB" w:rsidP="00BA7F44">
      <w:pPr>
        <w:jc w:val="both"/>
      </w:pPr>
      <w:r w:rsidRPr="00246AAB">
        <w:t>An AI Governance Board ensures AI systems are developed, deployed, and monitored safely, focusing on risk management. AI systems have unique risks compared to traditional IT systems, so boards follow structured processes to identify, assess, mitigate, and monitor risks.</w:t>
      </w:r>
    </w:p>
    <w:p w14:paraId="4345DFE6" w14:textId="646B5B9B" w:rsidR="0080301E" w:rsidRPr="0080301E" w:rsidRDefault="0080301E" w:rsidP="0080301E">
      <w:pPr>
        <w:jc w:val="both"/>
        <w:rPr>
          <w:b/>
          <w:bCs/>
        </w:rPr>
      </w:pPr>
      <w:r w:rsidRPr="0080301E">
        <w:rPr>
          <w:b/>
          <w:bCs/>
        </w:rPr>
        <w:t>Types of AI-Specific Risks</w:t>
      </w:r>
      <w:r w:rsidR="00327317">
        <w:rPr>
          <w:b/>
          <w:bCs/>
        </w:rPr>
        <w:t>:</w:t>
      </w:r>
    </w:p>
    <w:p w14:paraId="6AAB4602" w14:textId="77777777" w:rsidR="0080301E" w:rsidRPr="0080301E" w:rsidRDefault="0080301E" w:rsidP="0080301E">
      <w:pPr>
        <w:jc w:val="both"/>
      </w:pPr>
      <w:r w:rsidRPr="0080301E">
        <w:t>AI introduces several categories of risks:</w:t>
      </w:r>
    </w:p>
    <w:p w14:paraId="45394005" w14:textId="38C28382" w:rsidR="0080301E" w:rsidRDefault="0080301E" w:rsidP="0080301E">
      <w:pPr>
        <w:pStyle w:val="ListParagraph"/>
        <w:numPr>
          <w:ilvl w:val="0"/>
          <w:numId w:val="8"/>
        </w:numPr>
        <w:jc w:val="both"/>
      </w:pPr>
      <w:r>
        <w:t>Security Risks</w:t>
      </w:r>
      <w:r w:rsidR="002541BF">
        <w:t xml:space="preserve">: </w:t>
      </w:r>
      <w:r w:rsidR="002541BF" w:rsidRPr="002541BF">
        <w:t>Approve security controls, threat modeling, and monitoring.</w:t>
      </w:r>
    </w:p>
    <w:p w14:paraId="72D631C7" w14:textId="51CC6CF7" w:rsidR="0080301E" w:rsidRDefault="0080301E" w:rsidP="0080301E">
      <w:pPr>
        <w:pStyle w:val="ListParagraph"/>
        <w:numPr>
          <w:ilvl w:val="0"/>
          <w:numId w:val="8"/>
        </w:numPr>
        <w:jc w:val="both"/>
      </w:pPr>
      <w:r>
        <w:t>Privacy Risks</w:t>
      </w:r>
      <w:r w:rsidR="002541BF">
        <w:t xml:space="preserve">: </w:t>
      </w:r>
      <w:r w:rsidR="002541BF" w:rsidRPr="002541BF">
        <w:t>Ensure compliance with GDPR, DPDP Act, HIPAA; approve data minimization and anonymization measures.</w:t>
      </w:r>
    </w:p>
    <w:p w14:paraId="77FA9C11" w14:textId="0AECE508" w:rsidR="0080301E" w:rsidRDefault="0080301E" w:rsidP="002541BF">
      <w:pPr>
        <w:pStyle w:val="ListParagraph"/>
        <w:numPr>
          <w:ilvl w:val="0"/>
          <w:numId w:val="8"/>
        </w:numPr>
        <w:jc w:val="both"/>
      </w:pPr>
      <w:r>
        <w:t>Ethical Risks</w:t>
      </w:r>
      <w:r w:rsidR="002541BF">
        <w:t xml:space="preserve">: </w:t>
      </w:r>
      <w:r w:rsidR="002541BF" w:rsidRPr="002541BF">
        <w:t>Review fairness, explainability, and ethical use case guidelines; approve high-risk use cases.</w:t>
      </w:r>
    </w:p>
    <w:p w14:paraId="50ADCE48" w14:textId="77777777" w:rsidR="00545226" w:rsidRDefault="008146F3" w:rsidP="002541BF">
      <w:pPr>
        <w:pStyle w:val="ListParagraph"/>
        <w:numPr>
          <w:ilvl w:val="0"/>
          <w:numId w:val="8"/>
        </w:numPr>
        <w:jc w:val="both"/>
      </w:pPr>
      <w:r>
        <w:t xml:space="preserve">Model Drift Risks: </w:t>
      </w:r>
      <w:r w:rsidRPr="008146F3">
        <w:t>Define monitor</w:t>
      </w:r>
    </w:p>
    <w:p w14:paraId="520C8B67" w14:textId="45B52088" w:rsidR="008146F3" w:rsidRDefault="008146F3" w:rsidP="002541BF">
      <w:pPr>
        <w:pStyle w:val="ListParagraph"/>
        <w:numPr>
          <w:ilvl w:val="0"/>
          <w:numId w:val="8"/>
        </w:numPr>
        <w:jc w:val="both"/>
      </w:pPr>
      <w:r w:rsidRPr="008146F3">
        <w:t>ing, retraining policies, and drift detection mechanisms.</w:t>
      </w:r>
    </w:p>
    <w:p w14:paraId="488339A2" w14:textId="0DF566AB" w:rsidR="008146F3" w:rsidRDefault="008146F3" w:rsidP="008146F3">
      <w:pPr>
        <w:pStyle w:val="ListParagraph"/>
        <w:numPr>
          <w:ilvl w:val="0"/>
          <w:numId w:val="8"/>
        </w:numPr>
        <w:jc w:val="both"/>
      </w:pPr>
      <w:r>
        <w:t>Regulatory Risks:</w:t>
      </w:r>
      <w:r w:rsidRPr="008146F3">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E</w:t>
      </w:r>
      <w:r w:rsidRPr="008146F3">
        <w:t>nsure regulatory mapping, approvals, and audit-ready documentation.</w:t>
      </w:r>
    </w:p>
    <w:p w14:paraId="593EBB8B" w14:textId="1A7061F9" w:rsidR="009115DB" w:rsidRPr="009115DB" w:rsidRDefault="009115DB" w:rsidP="009115DB">
      <w:pPr>
        <w:jc w:val="both"/>
        <w:rPr>
          <w:b/>
          <w:bCs/>
        </w:rPr>
      </w:pPr>
      <w:r w:rsidRPr="009115DB">
        <w:rPr>
          <w:b/>
          <w:bCs/>
        </w:rPr>
        <w:t>Building an AI Risk Taxonomy</w:t>
      </w:r>
      <w:r w:rsidR="00327317">
        <w:rPr>
          <w:b/>
          <w:bCs/>
        </w:rPr>
        <w:t>:</w:t>
      </w:r>
    </w:p>
    <w:p w14:paraId="56AD9E29" w14:textId="6796C3C5" w:rsidR="009115DB" w:rsidRDefault="009115DB" w:rsidP="009115DB">
      <w:pPr>
        <w:jc w:val="both"/>
      </w:pPr>
      <w:r w:rsidRPr="009115DB">
        <w:t>Helps the board prioritize risks and assign responsibility.</w:t>
      </w:r>
      <w:r w:rsidRPr="009115DB">
        <w:t xml:space="preserve"> </w:t>
      </w:r>
      <w:r>
        <w:t xml:space="preserve"> </w:t>
      </w:r>
      <w:r w:rsidRPr="009115DB">
        <w:t>A risk taxonomy classifies risks for clarity: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3"/>
        <w:gridCol w:w="3740"/>
        <w:gridCol w:w="3291"/>
      </w:tblGrid>
      <w:tr w:rsidR="009115DB" w:rsidRPr="009115DB" w14:paraId="1B1273FE" w14:textId="77777777" w:rsidTr="007D1384">
        <w:trPr>
          <w:tblHeader/>
          <w:tblCellSpacing w:w="15" w:type="dxa"/>
          <w:jc w:val="center"/>
        </w:trPr>
        <w:tc>
          <w:tcPr>
            <w:tcW w:w="0" w:type="auto"/>
            <w:vAlign w:val="center"/>
            <w:hideMark/>
          </w:tcPr>
          <w:p w14:paraId="038B60B1" w14:textId="77777777" w:rsidR="009115DB" w:rsidRPr="009115DB" w:rsidRDefault="009115DB" w:rsidP="009115DB">
            <w:pPr>
              <w:jc w:val="both"/>
              <w:rPr>
                <w:b/>
                <w:bCs/>
              </w:rPr>
            </w:pPr>
            <w:r w:rsidRPr="009115DB">
              <w:rPr>
                <w:b/>
                <w:bCs/>
              </w:rPr>
              <w:t>Category</w:t>
            </w:r>
          </w:p>
        </w:tc>
        <w:tc>
          <w:tcPr>
            <w:tcW w:w="0" w:type="auto"/>
            <w:vAlign w:val="center"/>
            <w:hideMark/>
          </w:tcPr>
          <w:p w14:paraId="15090F97" w14:textId="77777777" w:rsidR="009115DB" w:rsidRPr="009115DB" w:rsidRDefault="009115DB" w:rsidP="009115DB">
            <w:pPr>
              <w:jc w:val="both"/>
              <w:rPr>
                <w:b/>
                <w:bCs/>
              </w:rPr>
            </w:pPr>
            <w:r w:rsidRPr="009115DB">
              <w:rPr>
                <w:b/>
                <w:bCs/>
              </w:rPr>
              <w:t>Examples</w:t>
            </w:r>
          </w:p>
        </w:tc>
        <w:tc>
          <w:tcPr>
            <w:tcW w:w="0" w:type="auto"/>
            <w:vAlign w:val="center"/>
            <w:hideMark/>
          </w:tcPr>
          <w:p w14:paraId="17A7CA8E" w14:textId="77777777" w:rsidR="009115DB" w:rsidRPr="009115DB" w:rsidRDefault="009115DB" w:rsidP="009115DB">
            <w:pPr>
              <w:jc w:val="both"/>
              <w:rPr>
                <w:b/>
                <w:bCs/>
              </w:rPr>
            </w:pPr>
            <w:r w:rsidRPr="009115DB">
              <w:rPr>
                <w:b/>
                <w:bCs/>
              </w:rPr>
              <w:t>Risk Owner</w:t>
            </w:r>
          </w:p>
        </w:tc>
      </w:tr>
      <w:tr w:rsidR="009115DB" w:rsidRPr="009115DB" w14:paraId="340527AD" w14:textId="77777777" w:rsidTr="007D1384">
        <w:trPr>
          <w:tblCellSpacing w:w="15" w:type="dxa"/>
          <w:jc w:val="center"/>
        </w:trPr>
        <w:tc>
          <w:tcPr>
            <w:tcW w:w="0" w:type="auto"/>
            <w:vAlign w:val="center"/>
            <w:hideMark/>
          </w:tcPr>
          <w:p w14:paraId="2DF898E9" w14:textId="77777777" w:rsidR="009115DB" w:rsidRPr="009115DB" w:rsidRDefault="009115DB" w:rsidP="009115DB">
            <w:pPr>
              <w:jc w:val="both"/>
            </w:pPr>
            <w:r w:rsidRPr="009115DB">
              <w:t>Security</w:t>
            </w:r>
          </w:p>
        </w:tc>
        <w:tc>
          <w:tcPr>
            <w:tcW w:w="0" w:type="auto"/>
            <w:vAlign w:val="center"/>
            <w:hideMark/>
          </w:tcPr>
          <w:p w14:paraId="350F00FB" w14:textId="77777777" w:rsidR="009115DB" w:rsidRPr="009115DB" w:rsidRDefault="009115DB" w:rsidP="009115DB">
            <w:pPr>
              <w:jc w:val="both"/>
            </w:pPr>
            <w:r w:rsidRPr="009115DB">
              <w:t>Prompt injection, API abuse</w:t>
            </w:r>
          </w:p>
        </w:tc>
        <w:tc>
          <w:tcPr>
            <w:tcW w:w="0" w:type="auto"/>
            <w:vAlign w:val="center"/>
            <w:hideMark/>
          </w:tcPr>
          <w:p w14:paraId="1BA56AF6" w14:textId="77777777" w:rsidR="009115DB" w:rsidRPr="009115DB" w:rsidRDefault="009115DB" w:rsidP="009115DB">
            <w:pPr>
              <w:jc w:val="both"/>
            </w:pPr>
            <w:r w:rsidRPr="009115DB">
              <w:t>AI Security Lead</w:t>
            </w:r>
          </w:p>
        </w:tc>
      </w:tr>
      <w:tr w:rsidR="009115DB" w:rsidRPr="009115DB" w14:paraId="5CB779C5" w14:textId="77777777" w:rsidTr="007D1384">
        <w:trPr>
          <w:tblCellSpacing w:w="15" w:type="dxa"/>
          <w:jc w:val="center"/>
        </w:trPr>
        <w:tc>
          <w:tcPr>
            <w:tcW w:w="0" w:type="auto"/>
            <w:vAlign w:val="center"/>
            <w:hideMark/>
          </w:tcPr>
          <w:p w14:paraId="44CFD630" w14:textId="77777777" w:rsidR="009115DB" w:rsidRPr="009115DB" w:rsidRDefault="009115DB" w:rsidP="009115DB">
            <w:pPr>
              <w:jc w:val="both"/>
            </w:pPr>
            <w:r w:rsidRPr="009115DB">
              <w:t>Privacy</w:t>
            </w:r>
          </w:p>
        </w:tc>
        <w:tc>
          <w:tcPr>
            <w:tcW w:w="0" w:type="auto"/>
            <w:vAlign w:val="center"/>
            <w:hideMark/>
          </w:tcPr>
          <w:p w14:paraId="7458CE12" w14:textId="77777777" w:rsidR="009115DB" w:rsidRPr="009115DB" w:rsidRDefault="009115DB" w:rsidP="009115DB">
            <w:pPr>
              <w:jc w:val="both"/>
            </w:pPr>
            <w:r w:rsidRPr="009115DB">
              <w:t>PII exposure, consent violations</w:t>
            </w:r>
          </w:p>
        </w:tc>
        <w:tc>
          <w:tcPr>
            <w:tcW w:w="0" w:type="auto"/>
            <w:vAlign w:val="center"/>
            <w:hideMark/>
          </w:tcPr>
          <w:p w14:paraId="0DE67231" w14:textId="77777777" w:rsidR="009115DB" w:rsidRPr="009115DB" w:rsidRDefault="009115DB" w:rsidP="009115DB">
            <w:pPr>
              <w:jc w:val="both"/>
            </w:pPr>
            <w:r w:rsidRPr="009115DB">
              <w:t>DPO</w:t>
            </w:r>
          </w:p>
        </w:tc>
      </w:tr>
      <w:tr w:rsidR="009115DB" w:rsidRPr="009115DB" w14:paraId="245D18CE" w14:textId="77777777" w:rsidTr="007D1384">
        <w:trPr>
          <w:tblCellSpacing w:w="15" w:type="dxa"/>
          <w:jc w:val="center"/>
        </w:trPr>
        <w:tc>
          <w:tcPr>
            <w:tcW w:w="0" w:type="auto"/>
            <w:vAlign w:val="center"/>
            <w:hideMark/>
          </w:tcPr>
          <w:p w14:paraId="05C76EB6" w14:textId="77777777" w:rsidR="009115DB" w:rsidRPr="009115DB" w:rsidRDefault="009115DB" w:rsidP="009115DB">
            <w:pPr>
              <w:jc w:val="both"/>
            </w:pPr>
            <w:r w:rsidRPr="009115DB">
              <w:t>Ethical</w:t>
            </w:r>
          </w:p>
        </w:tc>
        <w:tc>
          <w:tcPr>
            <w:tcW w:w="0" w:type="auto"/>
            <w:vAlign w:val="center"/>
            <w:hideMark/>
          </w:tcPr>
          <w:p w14:paraId="4EEEDE0F" w14:textId="77777777" w:rsidR="009115DB" w:rsidRPr="009115DB" w:rsidRDefault="009115DB" w:rsidP="009115DB">
            <w:pPr>
              <w:jc w:val="both"/>
            </w:pPr>
            <w:r w:rsidRPr="009115DB">
              <w:t>Bias, discrimination, harmful outputs</w:t>
            </w:r>
          </w:p>
        </w:tc>
        <w:tc>
          <w:tcPr>
            <w:tcW w:w="0" w:type="auto"/>
            <w:vAlign w:val="center"/>
            <w:hideMark/>
          </w:tcPr>
          <w:p w14:paraId="3CC9CA27" w14:textId="77777777" w:rsidR="009115DB" w:rsidRPr="009115DB" w:rsidRDefault="009115DB" w:rsidP="009115DB">
            <w:pPr>
              <w:jc w:val="both"/>
            </w:pPr>
            <w:r w:rsidRPr="009115DB">
              <w:t>Product Owner / Governance Board</w:t>
            </w:r>
          </w:p>
        </w:tc>
      </w:tr>
      <w:tr w:rsidR="009115DB" w:rsidRPr="009115DB" w14:paraId="1CD449F3" w14:textId="77777777" w:rsidTr="007D1384">
        <w:trPr>
          <w:tblCellSpacing w:w="15" w:type="dxa"/>
          <w:jc w:val="center"/>
        </w:trPr>
        <w:tc>
          <w:tcPr>
            <w:tcW w:w="0" w:type="auto"/>
            <w:vAlign w:val="center"/>
            <w:hideMark/>
          </w:tcPr>
          <w:p w14:paraId="228D5A20" w14:textId="77777777" w:rsidR="009115DB" w:rsidRPr="009115DB" w:rsidRDefault="009115DB" w:rsidP="009115DB">
            <w:pPr>
              <w:jc w:val="both"/>
            </w:pPr>
            <w:r w:rsidRPr="009115DB">
              <w:t>Model Drift</w:t>
            </w:r>
          </w:p>
        </w:tc>
        <w:tc>
          <w:tcPr>
            <w:tcW w:w="0" w:type="auto"/>
            <w:vAlign w:val="center"/>
            <w:hideMark/>
          </w:tcPr>
          <w:p w14:paraId="23C73573" w14:textId="77777777" w:rsidR="009115DB" w:rsidRPr="009115DB" w:rsidRDefault="009115DB" w:rsidP="009115DB">
            <w:pPr>
              <w:jc w:val="both"/>
            </w:pPr>
            <w:r w:rsidRPr="009115DB">
              <w:t>Accuracy drop, performance degradation</w:t>
            </w:r>
          </w:p>
        </w:tc>
        <w:tc>
          <w:tcPr>
            <w:tcW w:w="0" w:type="auto"/>
            <w:vAlign w:val="center"/>
            <w:hideMark/>
          </w:tcPr>
          <w:p w14:paraId="2C5A3C9E" w14:textId="77777777" w:rsidR="009115DB" w:rsidRPr="009115DB" w:rsidRDefault="009115DB" w:rsidP="009115DB">
            <w:pPr>
              <w:jc w:val="both"/>
            </w:pPr>
            <w:r w:rsidRPr="009115DB">
              <w:t>ML Engineer / MLOps</w:t>
            </w:r>
          </w:p>
        </w:tc>
      </w:tr>
      <w:tr w:rsidR="009115DB" w:rsidRPr="009115DB" w14:paraId="1F617CBF" w14:textId="77777777" w:rsidTr="007D1384">
        <w:trPr>
          <w:tblCellSpacing w:w="15" w:type="dxa"/>
          <w:jc w:val="center"/>
        </w:trPr>
        <w:tc>
          <w:tcPr>
            <w:tcW w:w="0" w:type="auto"/>
            <w:vAlign w:val="center"/>
            <w:hideMark/>
          </w:tcPr>
          <w:p w14:paraId="1725ACDF" w14:textId="77777777" w:rsidR="009115DB" w:rsidRPr="009115DB" w:rsidRDefault="009115DB" w:rsidP="009115DB">
            <w:pPr>
              <w:jc w:val="both"/>
            </w:pPr>
            <w:r w:rsidRPr="009115DB">
              <w:t>Regulatory</w:t>
            </w:r>
          </w:p>
        </w:tc>
        <w:tc>
          <w:tcPr>
            <w:tcW w:w="0" w:type="auto"/>
            <w:vAlign w:val="center"/>
            <w:hideMark/>
          </w:tcPr>
          <w:p w14:paraId="1B65A654" w14:textId="77777777" w:rsidR="009115DB" w:rsidRPr="009115DB" w:rsidRDefault="009115DB" w:rsidP="009115DB">
            <w:pPr>
              <w:jc w:val="both"/>
            </w:pPr>
            <w:r w:rsidRPr="009115DB">
              <w:t>Non-compliance, audit failure</w:t>
            </w:r>
          </w:p>
        </w:tc>
        <w:tc>
          <w:tcPr>
            <w:tcW w:w="0" w:type="auto"/>
            <w:vAlign w:val="center"/>
            <w:hideMark/>
          </w:tcPr>
          <w:p w14:paraId="25AAAAA7" w14:textId="77777777" w:rsidR="009115DB" w:rsidRPr="009115DB" w:rsidRDefault="009115DB" w:rsidP="009115DB">
            <w:pPr>
              <w:jc w:val="both"/>
            </w:pPr>
            <w:r w:rsidRPr="009115DB">
              <w:t>Compliance / Legal</w:t>
            </w:r>
          </w:p>
        </w:tc>
      </w:tr>
    </w:tbl>
    <w:p w14:paraId="32CF8799" w14:textId="77777777" w:rsidR="00B45CE1" w:rsidRDefault="00B45CE1" w:rsidP="00B45CE1">
      <w:pPr>
        <w:jc w:val="both"/>
        <w:rPr>
          <w:b/>
          <w:bCs/>
        </w:rPr>
      </w:pPr>
    </w:p>
    <w:p w14:paraId="1A67F3A4" w14:textId="05A5ADDA" w:rsidR="00B45CE1" w:rsidRPr="00B45CE1" w:rsidRDefault="00B45CE1" w:rsidP="00B45CE1">
      <w:pPr>
        <w:jc w:val="both"/>
        <w:rPr>
          <w:b/>
          <w:bCs/>
        </w:rPr>
      </w:pPr>
      <w:r w:rsidRPr="00B45CE1">
        <w:rPr>
          <w:b/>
          <w:bCs/>
        </w:rPr>
        <w:t>Risk Assessment Methods</w:t>
      </w:r>
      <w:r w:rsidR="00254A63">
        <w:rPr>
          <w:b/>
          <w:bCs/>
        </w:rPr>
        <w:t xml:space="preserve">: </w:t>
      </w:r>
    </w:p>
    <w:p w14:paraId="20FAACDA" w14:textId="1E62F09F" w:rsidR="00B45CE1" w:rsidRPr="00B45CE1" w:rsidRDefault="00B45CE1" w:rsidP="00B45CE1">
      <w:pPr>
        <w:pStyle w:val="ListParagraph"/>
        <w:numPr>
          <w:ilvl w:val="0"/>
          <w:numId w:val="11"/>
        </w:numPr>
        <w:jc w:val="both"/>
        <w:rPr>
          <w:b/>
          <w:bCs/>
        </w:rPr>
      </w:pPr>
      <w:r w:rsidRPr="00B45CE1">
        <w:rPr>
          <w:b/>
          <w:bCs/>
        </w:rPr>
        <w:t>Likelihood × Impact Scoring</w:t>
      </w:r>
    </w:p>
    <w:p w14:paraId="4BC5EB9B" w14:textId="77777777" w:rsidR="00B45CE1" w:rsidRPr="00254A63" w:rsidRDefault="00B45CE1" w:rsidP="00B45CE1">
      <w:pPr>
        <w:pStyle w:val="ListParagraph"/>
        <w:numPr>
          <w:ilvl w:val="0"/>
          <w:numId w:val="10"/>
        </w:numPr>
        <w:jc w:val="both"/>
      </w:pPr>
      <w:r w:rsidRPr="00254A63">
        <w:t>Assign likelihood of occurrence (1–5)</w:t>
      </w:r>
    </w:p>
    <w:p w14:paraId="02EC6CEF" w14:textId="77777777" w:rsidR="00B45CE1" w:rsidRPr="00254A63" w:rsidRDefault="00B45CE1" w:rsidP="00B45CE1">
      <w:pPr>
        <w:pStyle w:val="ListParagraph"/>
        <w:numPr>
          <w:ilvl w:val="0"/>
          <w:numId w:val="10"/>
        </w:numPr>
        <w:jc w:val="both"/>
      </w:pPr>
      <w:r w:rsidRPr="00254A63">
        <w:t>Assign impact if it occurs (1–5)</w:t>
      </w:r>
    </w:p>
    <w:p w14:paraId="431BB536" w14:textId="77777777" w:rsidR="00B45CE1" w:rsidRPr="00254A63" w:rsidRDefault="00B45CE1" w:rsidP="00B45CE1">
      <w:pPr>
        <w:pStyle w:val="ListParagraph"/>
        <w:numPr>
          <w:ilvl w:val="0"/>
          <w:numId w:val="10"/>
        </w:numPr>
        <w:jc w:val="both"/>
      </w:pPr>
      <w:r w:rsidRPr="00254A63">
        <w:t>Multiply → risk score</w:t>
      </w:r>
    </w:p>
    <w:p w14:paraId="1903AECA" w14:textId="77777777" w:rsidR="00B45CE1" w:rsidRPr="00B45CE1" w:rsidRDefault="00B45CE1" w:rsidP="00B45CE1">
      <w:pPr>
        <w:pStyle w:val="ListParagraph"/>
        <w:numPr>
          <w:ilvl w:val="0"/>
          <w:numId w:val="10"/>
        </w:numPr>
        <w:jc w:val="both"/>
      </w:pPr>
      <w:r w:rsidRPr="00254A63">
        <w:t>Score guides whether risk is low, medium</w:t>
      </w:r>
      <w:r w:rsidRPr="00B45CE1">
        <w:t>, high, or critical</w:t>
      </w:r>
    </w:p>
    <w:p w14:paraId="0F50D583" w14:textId="135AA378" w:rsidR="00B45CE1" w:rsidRPr="00B45CE1" w:rsidRDefault="00B45CE1" w:rsidP="00B45CE1">
      <w:pPr>
        <w:pStyle w:val="ListParagraph"/>
        <w:numPr>
          <w:ilvl w:val="0"/>
          <w:numId w:val="11"/>
        </w:numPr>
        <w:jc w:val="both"/>
        <w:rPr>
          <w:b/>
          <w:bCs/>
        </w:rPr>
      </w:pPr>
      <w:r w:rsidRPr="00B45CE1">
        <w:rPr>
          <w:b/>
          <w:bCs/>
        </w:rPr>
        <w:t>Qualitative vs Quantitative Assessment</w:t>
      </w:r>
    </w:p>
    <w:p w14:paraId="2B1BB671" w14:textId="77777777" w:rsidR="00B45CE1" w:rsidRPr="00B45CE1" w:rsidRDefault="00B45CE1" w:rsidP="00B45CE1">
      <w:pPr>
        <w:pStyle w:val="ListParagraph"/>
        <w:numPr>
          <w:ilvl w:val="0"/>
          <w:numId w:val="13"/>
        </w:numPr>
        <w:jc w:val="both"/>
      </w:pPr>
      <w:r w:rsidRPr="00B45CE1">
        <w:rPr>
          <w:b/>
          <w:bCs/>
        </w:rPr>
        <w:t>Qualitative:</w:t>
      </w:r>
      <w:r w:rsidRPr="00B45CE1">
        <w:t xml:space="preserve"> Labels like Low / Medium / High; based on expert judgment</w:t>
      </w:r>
    </w:p>
    <w:p w14:paraId="6132DB33" w14:textId="77777777" w:rsidR="00B45CE1" w:rsidRPr="00B45CE1" w:rsidRDefault="00B45CE1" w:rsidP="00B45CE1">
      <w:pPr>
        <w:pStyle w:val="ListParagraph"/>
        <w:numPr>
          <w:ilvl w:val="0"/>
          <w:numId w:val="13"/>
        </w:numPr>
        <w:jc w:val="both"/>
      </w:pPr>
      <w:r w:rsidRPr="00B45CE1">
        <w:rPr>
          <w:b/>
          <w:bCs/>
        </w:rPr>
        <w:t>Quantitative:</w:t>
      </w:r>
      <w:r w:rsidRPr="00B45CE1">
        <w:t xml:space="preserve"> Numerical scoring, probabilities, and metrics (e.g., % of biased predictions, potential data leakage cost)</w:t>
      </w:r>
    </w:p>
    <w:p w14:paraId="77101EAC" w14:textId="3C550FA1" w:rsidR="00B45CE1" w:rsidRDefault="00B45CE1" w:rsidP="00B45CE1">
      <w:pPr>
        <w:pStyle w:val="ListParagraph"/>
        <w:numPr>
          <w:ilvl w:val="0"/>
          <w:numId w:val="13"/>
        </w:numPr>
        <w:jc w:val="both"/>
      </w:pPr>
      <w:r w:rsidRPr="00B45CE1">
        <w:rPr>
          <w:b/>
          <w:bCs/>
        </w:rPr>
        <w:t>Hybrid Approach:</w:t>
      </w:r>
      <w:r w:rsidRPr="00B45CE1">
        <w:t xml:space="preserve"> Combine both for precision and governance cla</w:t>
      </w:r>
      <w:r>
        <w:t>rity.</w:t>
      </w:r>
    </w:p>
    <w:p w14:paraId="4E387B71" w14:textId="30549BBD" w:rsidR="00B45CE1" w:rsidRDefault="00E759C9" w:rsidP="00B45CE1">
      <w:pPr>
        <w:jc w:val="both"/>
      </w:pPr>
      <w:r w:rsidRPr="00E759C9">
        <w:rPr>
          <w:b/>
          <w:bCs/>
        </w:rPr>
        <w:t>Reviewing &amp; Approving High-Risk AI Use Cases</w:t>
      </w:r>
      <w:r>
        <w:t xml:space="preserve">: </w:t>
      </w:r>
      <w:r w:rsidRPr="00E759C9">
        <w:t>High-risk AI cannot be deployed without board approval.</w:t>
      </w:r>
    </w:p>
    <w:p w14:paraId="2319861C" w14:textId="748959D9" w:rsidR="00625E47" w:rsidRPr="00625E47" w:rsidRDefault="00625E47" w:rsidP="00625E47">
      <w:pPr>
        <w:jc w:val="both"/>
        <w:rPr>
          <w:b/>
          <w:bCs/>
        </w:rPr>
      </w:pPr>
      <w:r>
        <w:rPr>
          <w:b/>
          <w:bCs/>
        </w:rPr>
        <w:lastRenderedPageBreak/>
        <w:t>L</w:t>
      </w:r>
      <w:r w:rsidRPr="00625E47">
        <w:rPr>
          <w:b/>
          <w:bCs/>
        </w:rPr>
        <w:t>inking Risks to Controls</w:t>
      </w:r>
      <w:r w:rsidR="00254A63">
        <w:rPr>
          <w:b/>
          <w:bCs/>
        </w:rPr>
        <w:t>:</w:t>
      </w:r>
    </w:p>
    <w:p w14:paraId="253AAAE1" w14:textId="77777777" w:rsidR="00625E47" w:rsidRPr="00625E47" w:rsidRDefault="00625E47" w:rsidP="00625E47">
      <w:pPr>
        <w:jc w:val="both"/>
      </w:pPr>
      <w:r w:rsidRPr="00625E47">
        <w:t>The board ensures each risk has specific mitigation measures: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1"/>
        <w:gridCol w:w="5043"/>
      </w:tblGrid>
      <w:tr w:rsidR="00625E47" w:rsidRPr="00625E47" w14:paraId="4BE6ECB3" w14:textId="77777777" w:rsidTr="00625E47">
        <w:trPr>
          <w:tblHeader/>
          <w:tblCellSpacing w:w="15" w:type="dxa"/>
          <w:jc w:val="center"/>
        </w:trPr>
        <w:tc>
          <w:tcPr>
            <w:tcW w:w="0" w:type="auto"/>
            <w:vAlign w:val="center"/>
            <w:hideMark/>
          </w:tcPr>
          <w:p w14:paraId="56BA30E2" w14:textId="77777777" w:rsidR="00625E47" w:rsidRPr="00625E47" w:rsidRDefault="00625E47" w:rsidP="00625E47">
            <w:pPr>
              <w:jc w:val="both"/>
              <w:rPr>
                <w:b/>
                <w:bCs/>
              </w:rPr>
            </w:pPr>
            <w:r w:rsidRPr="00625E47">
              <w:rPr>
                <w:b/>
                <w:bCs/>
              </w:rPr>
              <w:t>Risk</w:t>
            </w:r>
          </w:p>
        </w:tc>
        <w:tc>
          <w:tcPr>
            <w:tcW w:w="0" w:type="auto"/>
            <w:vAlign w:val="center"/>
            <w:hideMark/>
          </w:tcPr>
          <w:p w14:paraId="3FF24251" w14:textId="77777777" w:rsidR="00625E47" w:rsidRPr="00625E47" w:rsidRDefault="00625E47" w:rsidP="00625E47">
            <w:pPr>
              <w:jc w:val="both"/>
              <w:rPr>
                <w:b/>
                <w:bCs/>
              </w:rPr>
            </w:pPr>
            <w:r w:rsidRPr="00625E47">
              <w:rPr>
                <w:b/>
                <w:bCs/>
              </w:rPr>
              <w:t>Controls / Mitigations</w:t>
            </w:r>
          </w:p>
        </w:tc>
      </w:tr>
      <w:tr w:rsidR="00625E47" w:rsidRPr="00625E47" w14:paraId="6EE10356" w14:textId="77777777" w:rsidTr="00625E47">
        <w:trPr>
          <w:tblCellSpacing w:w="15" w:type="dxa"/>
          <w:jc w:val="center"/>
        </w:trPr>
        <w:tc>
          <w:tcPr>
            <w:tcW w:w="0" w:type="auto"/>
            <w:vAlign w:val="center"/>
            <w:hideMark/>
          </w:tcPr>
          <w:p w14:paraId="75136F9B" w14:textId="77777777" w:rsidR="00625E47" w:rsidRPr="00625E47" w:rsidRDefault="00625E47" w:rsidP="00625E47">
            <w:pPr>
              <w:jc w:val="both"/>
            </w:pPr>
            <w:r w:rsidRPr="00625E47">
              <w:t>Data risk</w:t>
            </w:r>
          </w:p>
        </w:tc>
        <w:tc>
          <w:tcPr>
            <w:tcW w:w="0" w:type="auto"/>
            <w:vAlign w:val="center"/>
            <w:hideMark/>
          </w:tcPr>
          <w:p w14:paraId="05AD92AF" w14:textId="77777777" w:rsidR="00625E47" w:rsidRPr="00625E47" w:rsidRDefault="00625E47" w:rsidP="00625E47">
            <w:pPr>
              <w:jc w:val="both"/>
            </w:pPr>
            <w:r w:rsidRPr="00625E47">
              <w:t>Data validation, anonymization, lineage tracking</w:t>
            </w:r>
          </w:p>
        </w:tc>
      </w:tr>
      <w:tr w:rsidR="00625E47" w:rsidRPr="00625E47" w14:paraId="1A3457DA" w14:textId="77777777" w:rsidTr="00625E47">
        <w:trPr>
          <w:tblCellSpacing w:w="15" w:type="dxa"/>
          <w:jc w:val="center"/>
        </w:trPr>
        <w:tc>
          <w:tcPr>
            <w:tcW w:w="0" w:type="auto"/>
            <w:vAlign w:val="center"/>
            <w:hideMark/>
          </w:tcPr>
          <w:p w14:paraId="4949EA2F" w14:textId="77777777" w:rsidR="00625E47" w:rsidRPr="00625E47" w:rsidRDefault="00625E47" w:rsidP="00625E47">
            <w:pPr>
              <w:jc w:val="both"/>
            </w:pPr>
            <w:r w:rsidRPr="00625E47">
              <w:t>Model risk</w:t>
            </w:r>
          </w:p>
        </w:tc>
        <w:tc>
          <w:tcPr>
            <w:tcW w:w="0" w:type="auto"/>
            <w:vAlign w:val="center"/>
            <w:hideMark/>
          </w:tcPr>
          <w:p w14:paraId="33A9F54D" w14:textId="77777777" w:rsidR="00625E47" w:rsidRPr="00625E47" w:rsidRDefault="00625E47" w:rsidP="00625E47">
            <w:pPr>
              <w:jc w:val="both"/>
            </w:pPr>
            <w:r w:rsidRPr="00625E47">
              <w:t>Bias testing, robustness testing, explainability</w:t>
            </w:r>
          </w:p>
        </w:tc>
      </w:tr>
      <w:tr w:rsidR="00625E47" w:rsidRPr="00625E47" w14:paraId="64D38095" w14:textId="77777777" w:rsidTr="00625E47">
        <w:trPr>
          <w:tblCellSpacing w:w="15" w:type="dxa"/>
          <w:jc w:val="center"/>
        </w:trPr>
        <w:tc>
          <w:tcPr>
            <w:tcW w:w="0" w:type="auto"/>
            <w:vAlign w:val="center"/>
            <w:hideMark/>
          </w:tcPr>
          <w:p w14:paraId="651B079B" w14:textId="77777777" w:rsidR="00625E47" w:rsidRPr="00625E47" w:rsidRDefault="00625E47" w:rsidP="00625E47">
            <w:pPr>
              <w:jc w:val="both"/>
            </w:pPr>
            <w:r w:rsidRPr="00625E47">
              <w:t>Security risk</w:t>
            </w:r>
          </w:p>
        </w:tc>
        <w:tc>
          <w:tcPr>
            <w:tcW w:w="0" w:type="auto"/>
            <w:vAlign w:val="center"/>
            <w:hideMark/>
          </w:tcPr>
          <w:p w14:paraId="58FFB51A" w14:textId="77777777" w:rsidR="00625E47" w:rsidRPr="00625E47" w:rsidRDefault="00625E47" w:rsidP="00625E47">
            <w:pPr>
              <w:jc w:val="both"/>
            </w:pPr>
            <w:r w:rsidRPr="00625E47">
              <w:t>Access control, encryption, input/output validation</w:t>
            </w:r>
          </w:p>
        </w:tc>
      </w:tr>
      <w:tr w:rsidR="00625E47" w:rsidRPr="00625E47" w14:paraId="3FE405D6" w14:textId="77777777" w:rsidTr="00625E47">
        <w:trPr>
          <w:tblCellSpacing w:w="15" w:type="dxa"/>
          <w:jc w:val="center"/>
        </w:trPr>
        <w:tc>
          <w:tcPr>
            <w:tcW w:w="0" w:type="auto"/>
            <w:vAlign w:val="center"/>
            <w:hideMark/>
          </w:tcPr>
          <w:p w14:paraId="20F8C1AD" w14:textId="77777777" w:rsidR="00625E47" w:rsidRPr="00625E47" w:rsidRDefault="00625E47" w:rsidP="00625E47">
            <w:pPr>
              <w:jc w:val="both"/>
            </w:pPr>
            <w:r w:rsidRPr="00625E47">
              <w:t>Model drift</w:t>
            </w:r>
          </w:p>
        </w:tc>
        <w:tc>
          <w:tcPr>
            <w:tcW w:w="0" w:type="auto"/>
            <w:vAlign w:val="center"/>
            <w:hideMark/>
          </w:tcPr>
          <w:p w14:paraId="022AD2C2" w14:textId="77777777" w:rsidR="00625E47" w:rsidRPr="00625E47" w:rsidRDefault="00625E47" w:rsidP="00625E47">
            <w:pPr>
              <w:jc w:val="both"/>
            </w:pPr>
            <w:r w:rsidRPr="00625E47">
              <w:t>Monitoring, retraining, alerting</w:t>
            </w:r>
          </w:p>
        </w:tc>
      </w:tr>
      <w:tr w:rsidR="00625E47" w:rsidRPr="00625E47" w14:paraId="1E68584B" w14:textId="77777777" w:rsidTr="00625E47">
        <w:trPr>
          <w:tblCellSpacing w:w="15" w:type="dxa"/>
          <w:jc w:val="center"/>
        </w:trPr>
        <w:tc>
          <w:tcPr>
            <w:tcW w:w="0" w:type="auto"/>
            <w:vAlign w:val="center"/>
            <w:hideMark/>
          </w:tcPr>
          <w:p w14:paraId="29C0C6C7" w14:textId="77777777" w:rsidR="00625E47" w:rsidRPr="00625E47" w:rsidRDefault="00625E47" w:rsidP="00625E47">
            <w:pPr>
              <w:jc w:val="both"/>
            </w:pPr>
            <w:r w:rsidRPr="00625E47">
              <w:t>Privacy risk</w:t>
            </w:r>
          </w:p>
        </w:tc>
        <w:tc>
          <w:tcPr>
            <w:tcW w:w="0" w:type="auto"/>
            <w:vAlign w:val="center"/>
            <w:hideMark/>
          </w:tcPr>
          <w:p w14:paraId="63967737" w14:textId="77777777" w:rsidR="00625E47" w:rsidRPr="00625E47" w:rsidRDefault="00625E47" w:rsidP="00625E47">
            <w:pPr>
              <w:jc w:val="both"/>
            </w:pPr>
            <w:r w:rsidRPr="00625E47">
              <w:t>Differential privacy, data minimization, consent tracking</w:t>
            </w:r>
          </w:p>
        </w:tc>
      </w:tr>
      <w:tr w:rsidR="00625E47" w:rsidRPr="00625E47" w14:paraId="7AC3C880" w14:textId="77777777" w:rsidTr="00625E47">
        <w:trPr>
          <w:tblCellSpacing w:w="15" w:type="dxa"/>
          <w:jc w:val="center"/>
        </w:trPr>
        <w:tc>
          <w:tcPr>
            <w:tcW w:w="0" w:type="auto"/>
            <w:vAlign w:val="center"/>
            <w:hideMark/>
          </w:tcPr>
          <w:p w14:paraId="240FEA86" w14:textId="77777777" w:rsidR="00625E47" w:rsidRPr="00625E47" w:rsidRDefault="00625E47" w:rsidP="00625E47">
            <w:pPr>
              <w:jc w:val="both"/>
            </w:pPr>
            <w:r w:rsidRPr="00625E47">
              <w:t>Regulatory risk</w:t>
            </w:r>
          </w:p>
        </w:tc>
        <w:tc>
          <w:tcPr>
            <w:tcW w:w="0" w:type="auto"/>
            <w:vAlign w:val="center"/>
            <w:hideMark/>
          </w:tcPr>
          <w:p w14:paraId="11A4CFC7" w14:textId="77777777" w:rsidR="00625E47" w:rsidRPr="00625E47" w:rsidRDefault="00625E47" w:rsidP="00625E47">
            <w:pPr>
              <w:jc w:val="both"/>
            </w:pPr>
            <w:r w:rsidRPr="00625E47">
              <w:t>Documentation, approvals, audits</w:t>
            </w:r>
          </w:p>
        </w:tc>
      </w:tr>
    </w:tbl>
    <w:p w14:paraId="0CA0CAE1" w14:textId="77777777" w:rsidR="00E759C9" w:rsidRDefault="00E759C9" w:rsidP="00B45CE1">
      <w:pPr>
        <w:jc w:val="both"/>
      </w:pPr>
    </w:p>
    <w:p w14:paraId="79F41089" w14:textId="1A342974" w:rsidR="00660618" w:rsidRPr="00660618" w:rsidRDefault="00660618" w:rsidP="00B45CE1">
      <w:pPr>
        <w:jc w:val="both"/>
        <w:rPr>
          <w:b/>
          <w:bCs/>
        </w:rPr>
      </w:pPr>
      <w:r w:rsidRPr="00660618">
        <w:rPr>
          <w:b/>
          <w:bCs/>
        </w:rPr>
        <w:t>Maintaining an AI Risk Register</w:t>
      </w:r>
      <w:r w:rsidRPr="00660618">
        <w:rPr>
          <w:b/>
          <w:bCs/>
        </w:rPr>
        <w:t xml:space="preserve">: </w:t>
      </w:r>
    </w:p>
    <w:p w14:paraId="5C76BE0D" w14:textId="77777777" w:rsidR="00660618" w:rsidRPr="00660618" w:rsidRDefault="00660618" w:rsidP="00660618">
      <w:pPr>
        <w:jc w:val="both"/>
      </w:pPr>
      <w:r w:rsidRPr="00660618">
        <w:t>The risk register is a central log of:</w:t>
      </w:r>
    </w:p>
    <w:p w14:paraId="5265EFA2" w14:textId="77777777" w:rsidR="00660618" w:rsidRPr="00660618" w:rsidRDefault="00660618" w:rsidP="00660618">
      <w:pPr>
        <w:pStyle w:val="ListParagraph"/>
        <w:numPr>
          <w:ilvl w:val="0"/>
          <w:numId w:val="15"/>
        </w:numPr>
        <w:jc w:val="both"/>
      </w:pPr>
      <w:r w:rsidRPr="00660618">
        <w:t>Identified risks</w:t>
      </w:r>
    </w:p>
    <w:p w14:paraId="2BA6FDCF" w14:textId="77777777" w:rsidR="00660618" w:rsidRPr="00660618" w:rsidRDefault="00660618" w:rsidP="00660618">
      <w:pPr>
        <w:pStyle w:val="ListParagraph"/>
        <w:numPr>
          <w:ilvl w:val="0"/>
          <w:numId w:val="15"/>
        </w:numPr>
        <w:jc w:val="both"/>
      </w:pPr>
      <w:r w:rsidRPr="00660618">
        <w:t>Risk owners</w:t>
      </w:r>
    </w:p>
    <w:p w14:paraId="4063AD84" w14:textId="77777777" w:rsidR="00660618" w:rsidRPr="00660618" w:rsidRDefault="00660618" w:rsidP="00660618">
      <w:pPr>
        <w:pStyle w:val="ListParagraph"/>
        <w:numPr>
          <w:ilvl w:val="0"/>
          <w:numId w:val="15"/>
        </w:numPr>
        <w:jc w:val="both"/>
      </w:pPr>
      <w:r w:rsidRPr="00660618">
        <w:t>Likelihood &amp; impact scores</w:t>
      </w:r>
    </w:p>
    <w:p w14:paraId="4B046716" w14:textId="77777777" w:rsidR="00660618" w:rsidRPr="00660618" w:rsidRDefault="00660618" w:rsidP="00660618">
      <w:pPr>
        <w:pStyle w:val="ListParagraph"/>
        <w:numPr>
          <w:ilvl w:val="0"/>
          <w:numId w:val="15"/>
        </w:numPr>
        <w:jc w:val="both"/>
      </w:pPr>
      <w:r w:rsidRPr="00660618">
        <w:t>Mitigation measures</w:t>
      </w:r>
    </w:p>
    <w:p w14:paraId="02F3916F" w14:textId="77777777" w:rsidR="00660618" w:rsidRPr="00660618" w:rsidRDefault="00660618" w:rsidP="00660618">
      <w:pPr>
        <w:pStyle w:val="ListParagraph"/>
        <w:numPr>
          <w:ilvl w:val="0"/>
          <w:numId w:val="15"/>
        </w:numPr>
        <w:jc w:val="both"/>
      </w:pPr>
      <w:r w:rsidRPr="00660618">
        <w:t>Status and review dates</w:t>
      </w:r>
    </w:p>
    <w:p w14:paraId="025AA8E4" w14:textId="5668E96C" w:rsidR="00A96A79" w:rsidRPr="00A96A79" w:rsidRDefault="00A96A79" w:rsidP="00A96A79">
      <w:pPr>
        <w:jc w:val="both"/>
        <w:rPr>
          <w:b/>
          <w:bCs/>
        </w:rPr>
      </w:pPr>
      <w:r w:rsidRPr="00A96A79">
        <w:rPr>
          <w:b/>
          <w:bCs/>
        </w:rPr>
        <w:t>Escalation &amp; Exception Handling Workflows</w:t>
      </w:r>
      <w:r>
        <w:rPr>
          <w:b/>
          <w:bCs/>
        </w:rPr>
        <w:t xml:space="preserve">: </w:t>
      </w:r>
    </w:p>
    <w:p w14:paraId="6B0DF4FD" w14:textId="77777777" w:rsidR="00A96A79" w:rsidRPr="00A96A79" w:rsidRDefault="00A96A79" w:rsidP="00A96A79">
      <w:pPr>
        <w:pStyle w:val="ListParagraph"/>
        <w:numPr>
          <w:ilvl w:val="0"/>
          <w:numId w:val="17"/>
        </w:numPr>
        <w:jc w:val="both"/>
      </w:pPr>
      <w:r w:rsidRPr="00A96A79">
        <w:t>If a risk cannot be mitigated completely, the board defines:</w:t>
      </w:r>
    </w:p>
    <w:p w14:paraId="117C76AA" w14:textId="77777777" w:rsidR="00A96A79" w:rsidRPr="00A96A79" w:rsidRDefault="00A96A79" w:rsidP="00A96A79">
      <w:pPr>
        <w:pStyle w:val="ListParagraph"/>
        <w:numPr>
          <w:ilvl w:val="1"/>
          <w:numId w:val="17"/>
        </w:numPr>
        <w:jc w:val="both"/>
      </w:pPr>
      <w:r w:rsidRPr="00A96A79">
        <w:t>Who can accept the residual risk</w:t>
      </w:r>
    </w:p>
    <w:p w14:paraId="6EE11FC3" w14:textId="77777777" w:rsidR="00A96A79" w:rsidRPr="00A96A79" w:rsidRDefault="00A96A79" w:rsidP="00A96A79">
      <w:pPr>
        <w:pStyle w:val="ListParagraph"/>
        <w:numPr>
          <w:ilvl w:val="1"/>
          <w:numId w:val="17"/>
        </w:numPr>
        <w:jc w:val="both"/>
      </w:pPr>
      <w:r w:rsidRPr="00A96A79">
        <w:t>Approval hierarchy for exceptions</w:t>
      </w:r>
    </w:p>
    <w:p w14:paraId="27FAB980" w14:textId="36FF20BA" w:rsidR="00246AAB" w:rsidRDefault="00A96A79" w:rsidP="00B45CE1">
      <w:pPr>
        <w:pStyle w:val="ListParagraph"/>
        <w:numPr>
          <w:ilvl w:val="1"/>
          <w:numId w:val="17"/>
        </w:numPr>
        <w:jc w:val="both"/>
      </w:pPr>
      <w:r w:rsidRPr="00A96A79">
        <w:t>Escalation path for critical/high-risk issues</w:t>
      </w:r>
    </w:p>
    <w:p w14:paraId="6AD5CBAD" w14:textId="16E81BED" w:rsidR="00815984" w:rsidRPr="00A92413" w:rsidRDefault="00A92413" w:rsidP="00A92413">
      <w:pPr>
        <w:tabs>
          <w:tab w:val="left" w:pos="6144"/>
        </w:tabs>
        <w:jc w:val="both"/>
        <w:rPr>
          <w:b/>
          <w:bCs/>
        </w:rPr>
      </w:pPr>
      <w:r w:rsidRPr="00A92413">
        <w:rPr>
          <w:b/>
          <w:bCs/>
        </w:rPr>
        <w:t>Role of Board in Incident-Response Decisions</w:t>
      </w:r>
      <w:r>
        <w:rPr>
          <w:b/>
          <w:bCs/>
        </w:rPr>
        <w:t>:</w:t>
      </w:r>
    </w:p>
    <w:p w14:paraId="37329DD5" w14:textId="77777777" w:rsidR="00A92413" w:rsidRPr="00A92413" w:rsidRDefault="00A92413" w:rsidP="00A92413">
      <w:pPr>
        <w:jc w:val="both"/>
      </w:pPr>
      <w:r w:rsidRPr="00A92413">
        <w:t>Board Responsibilities:</w:t>
      </w:r>
    </w:p>
    <w:p w14:paraId="2BDDB44B" w14:textId="77777777" w:rsidR="00A92413" w:rsidRPr="00A92413" w:rsidRDefault="00A92413" w:rsidP="00A92413">
      <w:pPr>
        <w:pStyle w:val="ListParagraph"/>
        <w:numPr>
          <w:ilvl w:val="0"/>
          <w:numId w:val="17"/>
        </w:numPr>
        <w:jc w:val="both"/>
      </w:pPr>
      <w:r w:rsidRPr="00A92413">
        <w:t>Approve incident response plan</w:t>
      </w:r>
    </w:p>
    <w:p w14:paraId="735A78C2" w14:textId="77777777" w:rsidR="00A92413" w:rsidRPr="00A92413" w:rsidRDefault="00A92413" w:rsidP="00A92413">
      <w:pPr>
        <w:pStyle w:val="ListParagraph"/>
        <w:numPr>
          <w:ilvl w:val="0"/>
          <w:numId w:val="17"/>
        </w:numPr>
        <w:jc w:val="both"/>
      </w:pPr>
      <w:r w:rsidRPr="00A92413">
        <w:t>Decide on shutdown, rollback, or retraining</w:t>
      </w:r>
    </w:p>
    <w:p w14:paraId="70D7B0AC" w14:textId="77777777" w:rsidR="00A92413" w:rsidRPr="00A92413" w:rsidRDefault="00A92413" w:rsidP="00A92413">
      <w:pPr>
        <w:pStyle w:val="ListParagraph"/>
        <w:numPr>
          <w:ilvl w:val="0"/>
          <w:numId w:val="17"/>
        </w:numPr>
        <w:jc w:val="both"/>
      </w:pPr>
      <w:r w:rsidRPr="00A92413">
        <w:t>Escalate to executives if severe</w:t>
      </w:r>
    </w:p>
    <w:p w14:paraId="1DA19C9D" w14:textId="77777777" w:rsidR="00A92413" w:rsidRPr="00A92413" w:rsidRDefault="00A92413" w:rsidP="00A92413">
      <w:pPr>
        <w:pStyle w:val="ListParagraph"/>
        <w:numPr>
          <w:ilvl w:val="0"/>
          <w:numId w:val="17"/>
        </w:numPr>
        <w:jc w:val="both"/>
      </w:pPr>
      <w:r w:rsidRPr="00A92413">
        <w:t>Ensure post-incident review and lessons learned</w:t>
      </w:r>
    </w:p>
    <w:p w14:paraId="5C01FCB0" w14:textId="77777777" w:rsidR="00A92413" w:rsidRPr="00A92413" w:rsidRDefault="00A92413" w:rsidP="00A92413">
      <w:pPr>
        <w:pStyle w:val="ListParagraph"/>
        <w:numPr>
          <w:ilvl w:val="0"/>
          <w:numId w:val="17"/>
        </w:numPr>
        <w:jc w:val="both"/>
      </w:pPr>
      <w:r w:rsidRPr="00A92413">
        <w:t>Update policies and risk register to prevent recurrence</w:t>
      </w:r>
    </w:p>
    <w:p w14:paraId="3B11D470" w14:textId="77777777" w:rsidR="00A92413" w:rsidRDefault="00A92413" w:rsidP="00B45CE1">
      <w:pPr>
        <w:jc w:val="both"/>
      </w:pPr>
    </w:p>
    <w:p w14:paraId="1F3F71E9" w14:textId="77777777" w:rsidR="00E05737" w:rsidRDefault="00E05737" w:rsidP="00B45CE1">
      <w:pPr>
        <w:jc w:val="both"/>
      </w:pPr>
    </w:p>
    <w:p w14:paraId="3DBD9706" w14:textId="77777777" w:rsidR="00E05737" w:rsidRDefault="00E05737" w:rsidP="00B45CE1">
      <w:pPr>
        <w:jc w:val="both"/>
      </w:pPr>
    </w:p>
    <w:p w14:paraId="16B1ABAB" w14:textId="77777777" w:rsidR="00E05737" w:rsidRDefault="00E05737" w:rsidP="00B45CE1">
      <w:pPr>
        <w:jc w:val="both"/>
      </w:pPr>
    </w:p>
    <w:p w14:paraId="7ABA0FFF" w14:textId="39138D32" w:rsidR="00E05737" w:rsidRDefault="00E05737" w:rsidP="00B45CE1">
      <w:pPr>
        <w:jc w:val="both"/>
      </w:pPr>
      <w:r>
        <w:lastRenderedPageBreak/>
        <w:t xml:space="preserve">Basically, </w:t>
      </w:r>
    </w:p>
    <w:p w14:paraId="7AA8A351" w14:textId="66DECCCE" w:rsidR="00E05737" w:rsidRPr="00E05737" w:rsidRDefault="00E05737" w:rsidP="00E05737">
      <w:pPr>
        <w:pStyle w:val="ListParagraph"/>
        <w:numPr>
          <w:ilvl w:val="0"/>
          <w:numId w:val="20"/>
        </w:numPr>
        <w:jc w:val="both"/>
      </w:pPr>
      <w:r w:rsidRPr="00E05737">
        <w:t>AI Governance Board manages security, privacy, ethical, model drift, and regulatory risks.</w:t>
      </w:r>
    </w:p>
    <w:p w14:paraId="328E4E7E" w14:textId="02C80930" w:rsidR="00E05737" w:rsidRPr="00E05737" w:rsidRDefault="00E05737" w:rsidP="00E05737">
      <w:pPr>
        <w:pStyle w:val="ListParagraph"/>
        <w:numPr>
          <w:ilvl w:val="0"/>
          <w:numId w:val="20"/>
        </w:numPr>
        <w:jc w:val="both"/>
      </w:pPr>
      <w:r w:rsidRPr="00E05737">
        <w:t>Uses a risk taxonomy to categorize and assign ownership.</w:t>
      </w:r>
    </w:p>
    <w:p w14:paraId="1865F930" w14:textId="010531A0" w:rsidR="00E05737" w:rsidRPr="00E05737" w:rsidRDefault="00E05737" w:rsidP="00E05737">
      <w:pPr>
        <w:pStyle w:val="ListParagraph"/>
        <w:numPr>
          <w:ilvl w:val="0"/>
          <w:numId w:val="20"/>
        </w:numPr>
        <w:jc w:val="both"/>
      </w:pPr>
      <w:r w:rsidRPr="00E05737">
        <w:t>Performs risk assessments using likelihood × impact and qualitative/quantitative methods.</w:t>
      </w:r>
    </w:p>
    <w:p w14:paraId="1B156FDF" w14:textId="43BEAE6F" w:rsidR="00E05737" w:rsidRPr="00E05737" w:rsidRDefault="00E05737" w:rsidP="00E05737">
      <w:pPr>
        <w:pStyle w:val="ListParagraph"/>
        <w:numPr>
          <w:ilvl w:val="0"/>
          <w:numId w:val="20"/>
        </w:numPr>
        <w:jc w:val="both"/>
      </w:pPr>
      <w:r w:rsidRPr="00E05737">
        <w:t>Reviews and approves high-risk AI use cases.</w:t>
      </w:r>
    </w:p>
    <w:p w14:paraId="207171CA" w14:textId="2C110E0A" w:rsidR="00E05737" w:rsidRPr="00E05737" w:rsidRDefault="00E05737" w:rsidP="00E05737">
      <w:pPr>
        <w:pStyle w:val="ListParagraph"/>
        <w:numPr>
          <w:ilvl w:val="0"/>
          <w:numId w:val="20"/>
        </w:numPr>
        <w:jc w:val="both"/>
      </w:pPr>
      <w:r w:rsidRPr="00E05737">
        <w:t>Links risks to controls like data validation, model hardening, and monitoring.</w:t>
      </w:r>
    </w:p>
    <w:p w14:paraId="3B271991" w14:textId="7E8320CD" w:rsidR="00E05737" w:rsidRPr="00E05737" w:rsidRDefault="00E05737" w:rsidP="00E05737">
      <w:pPr>
        <w:pStyle w:val="ListParagraph"/>
        <w:numPr>
          <w:ilvl w:val="0"/>
          <w:numId w:val="20"/>
        </w:numPr>
        <w:jc w:val="both"/>
      </w:pPr>
      <w:r w:rsidRPr="00E05737">
        <w:t>Maintains a central AI risk register.</w:t>
      </w:r>
    </w:p>
    <w:p w14:paraId="660C9894" w14:textId="6146846F" w:rsidR="00E05737" w:rsidRPr="00E05737" w:rsidRDefault="00E05737" w:rsidP="00E05737">
      <w:pPr>
        <w:pStyle w:val="ListParagraph"/>
        <w:numPr>
          <w:ilvl w:val="0"/>
          <w:numId w:val="20"/>
        </w:numPr>
        <w:jc w:val="both"/>
      </w:pPr>
      <w:r w:rsidRPr="00E05737">
        <w:t>Defines escalation and exception handling workflows.</w:t>
      </w:r>
    </w:p>
    <w:p w14:paraId="0C465BDB" w14:textId="0560F20E" w:rsidR="00E05737" w:rsidRPr="00E05737" w:rsidRDefault="00E05737" w:rsidP="00E05737">
      <w:pPr>
        <w:pStyle w:val="ListParagraph"/>
        <w:numPr>
          <w:ilvl w:val="0"/>
          <w:numId w:val="20"/>
        </w:numPr>
        <w:jc w:val="both"/>
      </w:pPr>
      <w:r w:rsidRPr="00E05737">
        <w:t>Plays a key role in incident-response decisions and policy updates.</w:t>
      </w:r>
    </w:p>
    <w:p w14:paraId="60F6B47A" w14:textId="37DD516E" w:rsidR="00E05737" w:rsidRPr="00246AAB" w:rsidRDefault="00E05737" w:rsidP="00E05737">
      <w:pPr>
        <w:jc w:val="center"/>
      </w:pPr>
      <w:r>
        <w:t>--The End--</w:t>
      </w:r>
    </w:p>
    <w:sectPr w:rsidR="00E05737" w:rsidRPr="00246A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D0F4C"/>
    <w:multiLevelType w:val="hybridMultilevel"/>
    <w:tmpl w:val="F138A1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70806D5"/>
    <w:multiLevelType w:val="hybridMultilevel"/>
    <w:tmpl w:val="E46CA3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08523C3"/>
    <w:multiLevelType w:val="multilevel"/>
    <w:tmpl w:val="4B46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9C1DBE"/>
    <w:multiLevelType w:val="multilevel"/>
    <w:tmpl w:val="63262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4E088E"/>
    <w:multiLevelType w:val="hybridMultilevel"/>
    <w:tmpl w:val="8CCC02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EC71D4B"/>
    <w:multiLevelType w:val="multilevel"/>
    <w:tmpl w:val="1214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682443"/>
    <w:multiLevelType w:val="hybridMultilevel"/>
    <w:tmpl w:val="9A2CFE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43BE0547"/>
    <w:multiLevelType w:val="hybridMultilevel"/>
    <w:tmpl w:val="6A34D6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450A406B"/>
    <w:multiLevelType w:val="multilevel"/>
    <w:tmpl w:val="2394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313073"/>
    <w:multiLevelType w:val="hybridMultilevel"/>
    <w:tmpl w:val="B45813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541029C6"/>
    <w:multiLevelType w:val="hybridMultilevel"/>
    <w:tmpl w:val="827686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50A24DA"/>
    <w:multiLevelType w:val="multilevel"/>
    <w:tmpl w:val="DE5A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1C4B37"/>
    <w:multiLevelType w:val="multilevel"/>
    <w:tmpl w:val="7EF6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DD0A0A"/>
    <w:multiLevelType w:val="multilevel"/>
    <w:tmpl w:val="B158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FA335E"/>
    <w:multiLevelType w:val="hybridMultilevel"/>
    <w:tmpl w:val="CD06E3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68E97A9F"/>
    <w:multiLevelType w:val="hybridMultilevel"/>
    <w:tmpl w:val="209A177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D9E0368"/>
    <w:multiLevelType w:val="hybridMultilevel"/>
    <w:tmpl w:val="DCC4F8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79F750D6"/>
    <w:multiLevelType w:val="multilevel"/>
    <w:tmpl w:val="E1F0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674E62"/>
    <w:multiLevelType w:val="hybridMultilevel"/>
    <w:tmpl w:val="B81A3A0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7F3E48FB"/>
    <w:multiLevelType w:val="multilevel"/>
    <w:tmpl w:val="F600F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2295957">
    <w:abstractNumId w:val="11"/>
  </w:num>
  <w:num w:numId="2" w16cid:durableId="939143657">
    <w:abstractNumId w:val="0"/>
  </w:num>
  <w:num w:numId="3" w16cid:durableId="1661344512">
    <w:abstractNumId w:val="13"/>
  </w:num>
  <w:num w:numId="4" w16cid:durableId="1000812172">
    <w:abstractNumId w:val="14"/>
  </w:num>
  <w:num w:numId="5" w16cid:durableId="334305590">
    <w:abstractNumId w:val="19"/>
  </w:num>
  <w:num w:numId="6" w16cid:durableId="1249118814">
    <w:abstractNumId w:val="18"/>
  </w:num>
  <w:num w:numId="7" w16cid:durableId="1997033436">
    <w:abstractNumId w:val="8"/>
  </w:num>
  <w:num w:numId="8" w16cid:durableId="1732464234">
    <w:abstractNumId w:val="1"/>
  </w:num>
  <w:num w:numId="9" w16cid:durableId="1221289084">
    <w:abstractNumId w:val="5"/>
  </w:num>
  <w:num w:numId="10" w16cid:durableId="658848379">
    <w:abstractNumId w:val="9"/>
  </w:num>
  <w:num w:numId="11" w16cid:durableId="1648584789">
    <w:abstractNumId w:val="4"/>
  </w:num>
  <w:num w:numId="12" w16cid:durableId="2129428199">
    <w:abstractNumId w:val="17"/>
  </w:num>
  <w:num w:numId="13" w16cid:durableId="2027053897">
    <w:abstractNumId w:val="6"/>
  </w:num>
  <w:num w:numId="14" w16cid:durableId="370959599">
    <w:abstractNumId w:val="2"/>
  </w:num>
  <w:num w:numId="15" w16cid:durableId="1791321102">
    <w:abstractNumId w:val="7"/>
  </w:num>
  <w:num w:numId="16" w16cid:durableId="1330862111">
    <w:abstractNumId w:val="3"/>
  </w:num>
  <w:num w:numId="17" w16cid:durableId="26221572">
    <w:abstractNumId w:val="15"/>
  </w:num>
  <w:num w:numId="18" w16cid:durableId="197551395">
    <w:abstractNumId w:val="12"/>
  </w:num>
  <w:num w:numId="19" w16cid:durableId="2063557423">
    <w:abstractNumId w:val="10"/>
  </w:num>
  <w:num w:numId="20" w16cid:durableId="33203100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308"/>
    <w:rsid w:val="00246AAB"/>
    <w:rsid w:val="002541BF"/>
    <w:rsid w:val="00254A63"/>
    <w:rsid w:val="00327317"/>
    <w:rsid w:val="00344458"/>
    <w:rsid w:val="0039456A"/>
    <w:rsid w:val="003D44A8"/>
    <w:rsid w:val="00446697"/>
    <w:rsid w:val="00545226"/>
    <w:rsid w:val="00625E47"/>
    <w:rsid w:val="0063796B"/>
    <w:rsid w:val="00660618"/>
    <w:rsid w:val="006807B4"/>
    <w:rsid w:val="006E41D5"/>
    <w:rsid w:val="006E5741"/>
    <w:rsid w:val="00731308"/>
    <w:rsid w:val="00770FB8"/>
    <w:rsid w:val="007A5482"/>
    <w:rsid w:val="007D1384"/>
    <w:rsid w:val="007E0CAC"/>
    <w:rsid w:val="007E1A8B"/>
    <w:rsid w:val="007F400D"/>
    <w:rsid w:val="0080301E"/>
    <w:rsid w:val="008146F3"/>
    <w:rsid w:val="00815984"/>
    <w:rsid w:val="009115DB"/>
    <w:rsid w:val="0095053F"/>
    <w:rsid w:val="00A92413"/>
    <w:rsid w:val="00A96A79"/>
    <w:rsid w:val="00B45CE1"/>
    <w:rsid w:val="00BA7F44"/>
    <w:rsid w:val="00D839F5"/>
    <w:rsid w:val="00D961A6"/>
    <w:rsid w:val="00E05737"/>
    <w:rsid w:val="00E213F8"/>
    <w:rsid w:val="00E759C9"/>
    <w:rsid w:val="00EA4C1D"/>
    <w:rsid w:val="00F81E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18968"/>
  <w15:chartTrackingRefBased/>
  <w15:docId w15:val="{1EAFF862-F3FC-4A00-85AF-F34F0BB78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F44"/>
  </w:style>
  <w:style w:type="paragraph" w:styleId="Heading1">
    <w:name w:val="heading 1"/>
    <w:basedOn w:val="Normal"/>
    <w:next w:val="Normal"/>
    <w:link w:val="Heading1Char"/>
    <w:uiPriority w:val="9"/>
    <w:qFormat/>
    <w:rsid w:val="007313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13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13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13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13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13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3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3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3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3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13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13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13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13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13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3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3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308"/>
    <w:rPr>
      <w:rFonts w:eastAsiaTheme="majorEastAsia" w:cstheme="majorBidi"/>
      <w:color w:val="272727" w:themeColor="text1" w:themeTint="D8"/>
    </w:rPr>
  </w:style>
  <w:style w:type="paragraph" w:styleId="Title">
    <w:name w:val="Title"/>
    <w:basedOn w:val="Normal"/>
    <w:next w:val="Normal"/>
    <w:link w:val="TitleChar"/>
    <w:uiPriority w:val="10"/>
    <w:qFormat/>
    <w:rsid w:val="00731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3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3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3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308"/>
    <w:pPr>
      <w:spacing w:before="160"/>
      <w:jc w:val="center"/>
    </w:pPr>
    <w:rPr>
      <w:i/>
      <w:iCs/>
      <w:color w:val="404040" w:themeColor="text1" w:themeTint="BF"/>
    </w:rPr>
  </w:style>
  <w:style w:type="character" w:customStyle="1" w:styleId="QuoteChar">
    <w:name w:val="Quote Char"/>
    <w:basedOn w:val="DefaultParagraphFont"/>
    <w:link w:val="Quote"/>
    <w:uiPriority w:val="29"/>
    <w:rsid w:val="00731308"/>
    <w:rPr>
      <w:i/>
      <w:iCs/>
      <w:color w:val="404040" w:themeColor="text1" w:themeTint="BF"/>
    </w:rPr>
  </w:style>
  <w:style w:type="paragraph" w:styleId="ListParagraph">
    <w:name w:val="List Paragraph"/>
    <w:basedOn w:val="Normal"/>
    <w:uiPriority w:val="34"/>
    <w:qFormat/>
    <w:rsid w:val="00731308"/>
    <w:pPr>
      <w:ind w:left="720"/>
      <w:contextualSpacing/>
    </w:pPr>
  </w:style>
  <w:style w:type="character" w:styleId="IntenseEmphasis">
    <w:name w:val="Intense Emphasis"/>
    <w:basedOn w:val="DefaultParagraphFont"/>
    <w:uiPriority w:val="21"/>
    <w:qFormat/>
    <w:rsid w:val="00731308"/>
    <w:rPr>
      <w:i/>
      <w:iCs/>
      <w:color w:val="2F5496" w:themeColor="accent1" w:themeShade="BF"/>
    </w:rPr>
  </w:style>
  <w:style w:type="paragraph" w:styleId="IntenseQuote">
    <w:name w:val="Intense Quote"/>
    <w:basedOn w:val="Normal"/>
    <w:next w:val="Normal"/>
    <w:link w:val="IntenseQuoteChar"/>
    <w:uiPriority w:val="30"/>
    <w:qFormat/>
    <w:rsid w:val="007313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1308"/>
    <w:rPr>
      <w:i/>
      <w:iCs/>
      <w:color w:val="2F5496" w:themeColor="accent1" w:themeShade="BF"/>
    </w:rPr>
  </w:style>
  <w:style w:type="character" w:styleId="IntenseReference">
    <w:name w:val="Intense Reference"/>
    <w:basedOn w:val="DefaultParagraphFont"/>
    <w:uiPriority w:val="32"/>
    <w:qFormat/>
    <w:rsid w:val="00731308"/>
    <w:rPr>
      <w:b/>
      <w:bCs/>
      <w:smallCaps/>
      <w:color w:val="2F5496" w:themeColor="accent1" w:themeShade="BF"/>
      <w:spacing w:val="5"/>
    </w:rPr>
  </w:style>
  <w:style w:type="paragraph" w:styleId="NormalWeb">
    <w:name w:val="Normal (Web)"/>
    <w:basedOn w:val="Normal"/>
    <w:uiPriority w:val="99"/>
    <w:semiHidden/>
    <w:unhideWhenUsed/>
    <w:rsid w:val="0034445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5</Pages>
  <Words>960</Words>
  <Characters>5475</Characters>
  <Application>Microsoft Office Word</Application>
  <DocSecurity>0</DocSecurity>
  <Lines>45</Lines>
  <Paragraphs>12</Paragraphs>
  <ScaleCrop>false</ScaleCrop>
  <Company/>
  <LinksUpToDate>false</LinksUpToDate>
  <CharactersWithSpaces>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33</cp:revision>
  <dcterms:created xsi:type="dcterms:W3CDTF">2025-12-06T14:17:00Z</dcterms:created>
  <dcterms:modified xsi:type="dcterms:W3CDTF">2025-12-06T15:02:00Z</dcterms:modified>
</cp:coreProperties>
</file>