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5B2F" w14:textId="7EABAC43" w:rsidR="00E71D7E" w:rsidRPr="00DF5025" w:rsidRDefault="00E71D7E" w:rsidP="00E71D7E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5</w:t>
      </w:r>
    </w:p>
    <w:p w14:paraId="6DCB0212" w14:textId="77777777" w:rsidR="00E71D7E" w:rsidRDefault="00E71D7E" w:rsidP="00E71D7E">
      <w:pPr>
        <w:jc w:val="center"/>
      </w:pPr>
      <w:r>
        <w:rPr>
          <w:noProof/>
        </w:rPr>
        <w:drawing>
          <wp:inline distT="0" distB="0" distL="0" distR="0" wp14:anchorId="7AEAE55C" wp14:editId="206E015F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B713D" w14:textId="063CF87D" w:rsidR="00E71D7E" w:rsidRPr="00A56427" w:rsidRDefault="006A1CB0" w:rsidP="00E71D7E">
      <w:pPr>
        <w:rPr>
          <w:b/>
          <w:bCs/>
          <w:sz w:val="28"/>
          <w:szCs w:val="28"/>
          <w:u w:val="single"/>
        </w:rPr>
      </w:pPr>
      <w:r w:rsidRPr="006A1CB0">
        <w:rPr>
          <w:b/>
          <w:bCs/>
          <w:sz w:val="28"/>
          <w:szCs w:val="28"/>
          <w:u w:val="single"/>
        </w:rPr>
        <w:t>Parents &amp; Siblings of an Element</w:t>
      </w:r>
      <w:r w:rsidR="00E71D7E">
        <w:rPr>
          <w:b/>
          <w:bCs/>
          <w:sz w:val="28"/>
          <w:szCs w:val="28"/>
          <w:u w:val="single"/>
        </w:rPr>
        <w:t>:</w:t>
      </w:r>
    </w:p>
    <w:p w14:paraId="6657F53E" w14:textId="77777777" w:rsidR="00B93F67" w:rsidRPr="00B93F67" w:rsidRDefault="00B93F67" w:rsidP="00B93F67">
      <w:pPr>
        <w:rPr>
          <w:b/>
          <w:bCs/>
        </w:rPr>
      </w:pPr>
      <w:r w:rsidRPr="00B93F67">
        <w:rPr>
          <w:b/>
          <w:bCs/>
        </w:rPr>
        <w:t>What Are Parent and Sibling Elements?</w:t>
      </w:r>
    </w:p>
    <w:p w14:paraId="57683D30" w14:textId="730642A4" w:rsidR="00B93F67" w:rsidRPr="00B93F67" w:rsidRDefault="00B93F67" w:rsidP="00B93F67">
      <w:pPr>
        <w:jc w:val="both"/>
      </w:pPr>
      <w:r w:rsidRPr="00B93F67">
        <w:t>In an HTML page, elements are arranged in a tree structure (DOM tree).</w:t>
      </w:r>
      <w:r>
        <w:t xml:space="preserve"> </w:t>
      </w:r>
      <w:r w:rsidRPr="00B93F67">
        <w:t>So, each element can have:</w:t>
      </w:r>
    </w:p>
    <w:p w14:paraId="55004955" w14:textId="77777777" w:rsidR="00B93F67" w:rsidRPr="00B93F67" w:rsidRDefault="00B93F67" w:rsidP="00B93F67">
      <w:pPr>
        <w:pStyle w:val="ListParagraph"/>
        <w:numPr>
          <w:ilvl w:val="0"/>
          <w:numId w:val="2"/>
        </w:numPr>
      </w:pPr>
      <w:r w:rsidRPr="00B93F67">
        <w:t>A parent → the element it is inside</w:t>
      </w:r>
    </w:p>
    <w:p w14:paraId="070A1521" w14:textId="77777777" w:rsidR="00B93F67" w:rsidRPr="00B93F67" w:rsidRDefault="00B93F67" w:rsidP="00B93F67">
      <w:pPr>
        <w:pStyle w:val="ListParagraph"/>
        <w:numPr>
          <w:ilvl w:val="0"/>
          <w:numId w:val="2"/>
        </w:numPr>
      </w:pPr>
      <w:r w:rsidRPr="00B93F67">
        <w:t>siblings → elements that share the same parent</w:t>
      </w:r>
    </w:p>
    <w:p w14:paraId="4351421A" w14:textId="77777777" w:rsidR="00B865A2" w:rsidRPr="00B865A2" w:rsidRDefault="00B865A2" w:rsidP="00B865A2">
      <w:r w:rsidRPr="00B865A2">
        <w:t>Example:</w:t>
      </w:r>
    </w:p>
    <w:p w14:paraId="1F61BE62" w14:textId="77777777" w:rsidR="00B865A2" w:rsidRPr="00B865A2" w:rsidRDefault="00B865A2" w:rsidP="00B865A2">
      <w:pPr>
        <w:ind w:left="720"/>
        <w:rPr>
          <w:i/>
          <w:iCs/>
        </w:rPr>
      </w:pPr>
      <w:r w:rsidRPr="00B865A2">
        <w:rPr>
          <w:i/>
          <w:iCs/>
        </w:rPr>
        <w:t>&lt;div id="parent"&gt;</w:t>
      </w:r>
    </w:p>
    <w:p w14:paraId="03D16E67" w14:textId="77777777" w:rsidR="00B865A2" w:rsidRPr="00B865A2" w:rsidRDefault="00B865A2" w:rsidP="00B865A2">
      <w:pPr>
        <w:ind w:left="720"/>
        <w:rPr>
          <w:i/>
          <w:iCs/>
        </w:rPr>
      </w:pPr>
      <w:r w:rsidRPr="00B865A2">
        <w:rPr>
          <w:i/>
          <w:iCs/>
        </w:rPr>
        <w:t xml:space="preserve">  &lt;h2&gt;Heading&lt;/h2&gt;</w:t>
      </w:r>
    </w:p>
    <w:p w14:paraId="14850CC2" w14:textId="77777777" w:rsidR="00B865A2" w:rsidRPr="00B865A2" w:rsidRDefault="00B865A2" w:rsidP="00B865A2">
      <w:pPr>
        <w:ind w:left="720"/>
        <w:rPr>
          <w:i/>
          <w:iCs/>
        </w:rPr>
      </w:pPr>
      <w:r w:rsidRPr="00B865A2">
        <w:rPr>
          <w:i/>
          <w:iCs/>
        </w:rPr>
        <w:t xml:space="preserve">  &lt;p id="para1"&gt;Paragraph 1&lt;/p&gt;</w:t>
      </w:r>
    </w:p>
    <w:p w14:paraId="4F472FD0" w14:textId="77777777" w:rsidR="00B865A2" w:rsidRPr="00B865A2" w:rsidRDefault="00B865A2" w:rsidP="00B865A2">
      <w:pPr>
        <w:ind w:left="720"/>
        <w:rPr>
          <w:i/>
          <w:iCs/>
        </w:rPr>
      </w:pPr>
      <w:r w:rsidRPr="00B865A2">
        <w:rPr>
          <w:i/>
          <w:iCs/>
        </w:rPr>
        <w:t xml:space="preserve">  &lt;p id="para2"&gt;Paragraph 2&lt;/p&gt;</w:t>
      </w:r>
    </w:p>
    <w:p w14:paraId="79022762" w14:textId="77777777" w:rsidR="00B865A2" w:rsidRPr="00B865A2" w:rsidRDefault="00B865A2" w:rsidP="00B865A2">
      <w:pPr>
        <w:ind w:left="720"/>
        <w:rPr>
          <w:i/>
          <w:iCs/>
        </w:rPr>
      </w:pPr>
      <w:r w:rsidRPr="00B865A2">
        <w:rPr>
          <w:i/>
          <w:iCs/>
        </w:rPr>
        <w:t>&lt;/div&gt;</w:t>
      </w:r>
    </w:p>
    <w:p w14:paraId="62ADDF39" w14:textId="77777777" w:rsidR="00B865A2" w:rsidRPr="00B865A2" w:rsidRDefault="00B865A2" w:rsidP="00B865A2">
      <w:r w:rsidRPr="00B865A2">
        <w:t>Here:</w:t>
      </w:r>
    </w:p>
    <w:p w14:paraId="43597B07" w14:textId="77777777" w:rsidR="00B865A2" w:rsidRPr="00B865A2" w:rsidRDefault="00B865A2" w:rsidP="00B865A2">
      <w:pPr>
        <w:pStyle w:val="ListParagraph"/>
        <w:numPr>
          <w:ilvl w:val="0"/>
          <w:numId w:val="4"/>
        </w:numPr>
      </w:pPr>
      <w:r w:rsidRPr="00B865A2">
        <w:t>The &lt;div&gt; is the parent of &lt;h2&gt;, &lt;p&gt;, and &lt;p&gt;.</w:t>
      </w:r>
    </w:p>
    <w:p w14:paraId="5AD195E8" w14:textId="77777777" w:rsidR="00B865A2" w:rsidRPr="00B865A2" w:rsidRDefault="00B865A2" w:rsidP="00B865A2">
      <w:pPr>
        <w:pStyle w:val="ListParagraph"/>
        <w:numPr>
          <w:ilvl w:val="0"/>
          <w:numId w:val="4"/>
        </w:numPr>
      </w:pPr>
      <w:r w:rsidRPr="00B865A2">
        <w:t>&lt;p id="para1"&gt; and &lt;p id="para2"&gt; are siblings.</w:t>
      </w:r>
    </w:p>
    <w:p w14:paraId="2B68CEDE" w14:textId="792A62CC" w:rsidR="00996EAA" w:rsidRDefault="00996EAA">
      <w:r>
        <w:t>To understand this, we will use the simple example:</w:t>
      </w:r>
    </w:p>
    <w:p w14:paraId="7A8A9E34" w14:textId="66F13CF6" w:rsidR="00996EAA" w:rsidRDefault="00996EAA">
      <w:r w:rsidRPr="00996EAA">
        <w:drawing>
          <wp:inline distT="0" distB="0" distL="0" distR="0" wp14:anchorId="4FBC9317" wp14:editId="36F1C13D">
            <wp:extent cx="5731510" cy="2215515"/>
            <wp:effectExtent l="0" t="0" r="2540" b="0"/>
            <wp:docPr id="110654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6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4AB7" w14:textId="77777777" w:rsidR="00996EAA" w:rsidRDefault="00996EAA">
      <w:r>
        <w:br w:type="page"/>
      </w:r>
    </w:p>
    <w:p w14:paraId="515F7F73" w14:textId="3B879203" w:rsidR="00996EAA" w:rsidRDefault="00996EAA">
      <w:r>
        <w:lastRenderedPageBreak/>
        <w:t>Output:</w:t>
      </w:r>
    </w:p>
    <w:p w14:paraId="3285EE94" w14:textId="07F4E977" w:rsidR="00996EAA" w:rsidRDefault="00996EAA" w:rsidP="00EE5361">
      <w:pPr>
        <w:jc w:val="center"/>
      </w:pPr>
      <w:r w:rsidRPr="00996EAA">
        <w:drawing>
          <wp:inline distT="0" distB="0" distL="0" distR="0" wp14:anchorId="59AD2F34" wp14:editId="18F50C87">
            <wp:extent cx="2787650" cy="1030004"/>
            <wp:effectExtent l="0" t="0" r="0" b="0"/>
            <wp:docPr id="120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9388" cy="103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894D" w14:textId="5E9C1E20" w:rsidR="00A6069D" w:rsidRDefault="002314BE" w:rsidP="00A6069D">
      <w:r>
        <w:t>Now, accessing via the console:</w:t>
      </w:r>
      <w:r w:rsidR="005158A3">
        <w:t xml:space="preserve"> </w:t>
      </w:r>
      <w:r w:rsidR="005158A3" w:rsidRPr="005158A3">
        <w:t>Accessing the Parent Element</w:t>
      </w:r>
    </w:p>
    <w:p w14:paraId="69178A7F" w14:textId="58AA4F95" w:rsidR="002314BE" w:rsidRDefault="002314BE" w:rsidP="002314BE">
      <w:pPr>
        <w:jc w:val="center"/>
      </w:pPr>
      <w:r w:rsidRPr="002314BE">
        <w:drawing>
          <wp:inline distT="0" distB="0" distL="0" distR="0" wp14:anchorId="18BBF6DA" wp14:editId="6BAFD47D">
            <wp:extent cx="3901440" cy="1628775"/>
            <wp:effectExtent l="0" t="0" r="3810" b="9525"/>
            <wp:docPr id="57782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3350" name=""/>
                    <pic:cNvPicPr/>
                  </pic:nvPicPr>
                  <pic:blipFill rotWithShape="1">
                    <a:blip r:embed="rId8"/>
                    <a:srcRect r="29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984" cy="162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337BF" w14:textId="4EF0C187" w:rsidR="005158A3" w:rsidRDefault="00594A6E" w:rsidP="005158A3">
      <w:r>
        <w:t xml:space="preserve">Also, </w:t>
      </w:r>
      <w:r w:rsidRPr="00594A6E">
        <w:t>Accessing Sibling Elements</w:t>
      </w:r>
      <w:r>
        <w:t>:</w:t>
      </w:r>
    </w:p>
    <w:p w14:paraId="1A5B9DFF" w14:textId="378D7771" w:rsidR="00594A6E" w:rsidRDefault="00594A6E" w:rsidP="00594A6E">
      <w:pPr>
        <w:jc w:val="center"/>
      </w:pPr>
      <w:r w:rsidRPr="00594A6E">
        <w:drawing>
          <wp:inline distT="0" distB="0" distL="0" distR="0" wp14:anchorId="492BF92D" wp14:editId="2FEB4AA7">
            <wp:extent cx="3924300" cy="1676400"/>
            <wp:effectExtent l="0" t="0" r="0" b="0"/>
            <wp:docPr id="64660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6114" name=""/>
                    <pic:cNvPicPr/>
                  </pic:nvPicPr>
                  <pic:blipFill rotWithShape="1">
                    <a:blip r:embed="rId9"/>
                    <a:srcRect r="21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848" cy="1676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D144E" w14:textId="32DDD092" w:rsidR="00D00D30" w:rsidRDefault="004D0894" w:rsidP="00D00D30">
      <w:r>
        <w:t>Also,</w:t>
      </w:r>
    </w:p>
    <w:p w14:paraId="296C96DA" w14:textId="66F9DF80" w:rsidR="004D0894" w:rsidRDefault="004D0894" w:rsidP="004D0894">
      <w:pPr>
        <w:jc w:val="center"/>
      </w:pPr>
      <w:r w:rsidRPr="004D0894">
        <w:drawing>
          <wp:inline distT="0" distB="0" distL="0" distR="0" wp14:anchorId="1B001AB4" wp14:editId="2DE3B6EC">
            <wp:extent cx="4299668" cy="1569720"/>
            <wp:effectExtent l="0" t="0" r="5715" b="0"/>
            <wp:docPr id="70726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5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161" cy="157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865B" w14:textId="52A71B61" w:rsidR="004979EC" w:rsidRDefault="004979EC"/>
    <w:p w14:paraId="717E30E7" w14:textId="77777777" w:rsidR="003C0B5E" w:rsidRDefault="003C0B5E"/>
    <w:p w14:paraId="22C887D6" w14:textId="77777777" w:rsidR="003C0B5E" w:rsidRDefault="003C0B5E"/>
    <w:p w14:paraId="38B8AC35" w14:textId="77777777" w:rsidR="003C0B5E" w:rsidRDefault="003C0B5E"/>
    <w:p w14:paraId="3B902E56" w14:textId="77777777" w:rsidR="003C0B5E" w:rsidRDefault="003C0B5E"/>
    <w:p w14:paraId="49F8A876" w14:textId="5EB34E16" w:rsidR="003C0B5E" w:rsidRDefault="003C0B5E">
      <w:r>
        <w:lastRenderedPageBreak/>
        <w:t xml:space="preserve">Also, </w:t>
      </w:r>
    </w:p>
    <w:p w14:paraId="45227251" w14:textId="65337C93" w:rsidR="003C0B5E" w:rsidRDefault="003C0B5E" w:rsidP="003C0B5E">
      <w:pPr>
        <w:jc w:val="center"/>
        <w:rPr>
          <w:b/>
          <w:bCs/>
        </w:rPr>
      </w:pPr>
      <w:r w:rsidRPr="003C0B5E">
        <w:rPr>
          <w:b/>
          <w:bCs/>
        </w:rPr>
        <w:drawing>
          <wp:inline distT="0" distB="0" distL="0" distR="0" wp14:anchorId="033EFF27" wp14:editId="1DAD57AC">
            <wp:extent cx="3878580" cy="1809750"/>
            <wp:effectExtent l="0" t="0" r="7620" b="0"/>
            <wp:docPr id="93254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9117" name=""/>
                    <pic:cNvPicPr/>
                  </pic:nvPicPr>
                  <pic:blipFill rotWithShape="1">
                    <a:blip r:embed="rId11"/>
                    <a:srcRect r="9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22" cy="181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ADCD9" w14:textId="5BB30960" w:rsidR="004979EC" w:rsidRPr="004979EC" w:rsidRDefault="004979EC" w:rsidP="004979EC">
      <w:pPr>
        <w:rPr>
          <w:b/>
          <w:bCs/>
        </w:rPr>
      </w:pPr>
      <w:r w:rsidRPr="004979EC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843"/>
        <w:gridCol w:w="2985"/>
      </w:tblGrid>
      <w:tr w:rsidR="004979EC" w:rsidRPr="004979EC" w14:paraId="63B24674" w14:textId="77777777" w:rsidTr="004979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73AF0" w14:textId="77777777" w:rsidR="004979EC" w:rsidRPr="004979EC" w:rsidRDefault="004979EC" w:rsidP="004979EC">
            <w:pPr>
              <w:rPr>
                <w:b/>
                <w:bCs/>
              </w:rPr>
            </w:pPr>
            <w:r w:rsidRPr="004979E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54CD550" w14:textId="77777777" w:rsidR="004979EC" w:rsidRPr="004979EC" w:rsidRDefault="004979EC" w:rsidP="004979EC">
            <w:pPr>
              <w:rPr>
                <w:b/>
                <w:bCs/>
              </w:rPr>
            </w:pPr>
            <w:r w:rsidRPr="004979E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A04CE2" w14:textId="77777777" w:rsidR="004979EC" w:rsidRPr="004979EC" w:rsidRDefault="004979EC" w:rsidP="004979EC">
            <w:pPr>
              <w:rPr>
                <w:b/>
                <w:bCs/>
              </w:rPr>
            </w:pPr>
            <w:r w:rsidRPr="004979EC">
              <w:rPr>
                <w:b/>
                <w:bCs/>
              </w:rPr>
              <w:t>Example</w:t>
            </w:r>
          </w:p>
        </w:tc>
      </w:tr>
      <w:tr w:rsidR="004979EC" w:rsidRPr="004979EC" w14:paraId="2A395F09" w14:textId="77777777" w:rsidTr="0049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AD80" w14:textId="77777777" w:rsidR="004979EC" w:rsidRPr="004979EC" w:rsidRDefault="004979EC" w:rsidP="004979EC">
            <w:r w:rsidRPr="004979EC">
              <w:t>parentElement</w:t>
            </w:r>
          </w:p>
        </w:tc>
        <w:tc>
          <w:tcPr>
            <w:tcW w:w="0" w:type="auto"/>
            <w:vAlign w:val="center"/>
            <w:hideMark/>
          </w:tcPr>
          <w:p w14:paraId="111DEDC8" w14:textId="77777777" w:rsidR="004979EC" w:rsidRPr="004979EC" w:rsidRDefault="004979EC" w:rsidP="004979EC">
            <w:r w:rsidRPr="004979EC">
              <w:t>Finds the parent HTML element</w:t>
            </w:r>
          </w:p>
        </w:tc>
        <w:tc>
          <w:tcPr>
            <w:tcW w:w="0" w:type="auto"/>
            <w:vAlign w:val="center"/>
            <w:hideMark/>
          </w:tcPr>
          <w:p w14:paraId="4437C2CF" w14:textId="77777777" w:rsidR="004979EC" w:rsidRPr="004979EC" w:rsidRDefault="004979EC" w:rsidP="004979EC">
            <w:r w:rsidRPr="004979EC">
              <w:t>child.parentElement</w:t>
            </w:r>
          </w:p>
        </w:tc>
      </w:tr>
      <w:tr w:rsidR="004979EC" w:rsidRPr="004979EC" w14:paraId="547F3340" w14:textId="77777777" w:rsidTr="0049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9BF5" w14:textId="77777777" w:rsidR="004979EC" w:rsidRPr="004979EC" w:rsidRDefault="004979EC" w:rsidP="004979EC">
            <w:r w:rsidRPr="004979EC">
              <w:t>nextElementSibling</w:t>
            </w:r>
          </w:p>
        </w:tc>
        <w:tc>
          <w:tcPr>
            <w:tcW w:w="0" w:type="auto"/>
            <w:vAlign w:val="center"/>
            <w:hideMark/>
          </w:tcPr>
          <w:p w14:paraId="6A0EEEFA" w14:textId="77777777" w:rsidR="004979EC" w:rsidRPr="004979EC" w:rsidRDefault="004979EC" w:rsidP="004979EC">
            <w:r w:rsidRPr="004979EC">
              <w:t>Finds the next element in the same parent</w:t>
            </w:r>
          </w:p>
        </w:tc>
        <w:tc>
          <w:tcPr>
            <w:tcW w:w="0" w:type="auto"/>
            <w:vAlign w:val="center"/>
            <w:hideMark/>
          </w:tcPr>
          <w:p w14:paraId="59F2D917" w14:textId="77777777" w:rsidR="004979EC" w:rsidRPr="004979EC" w:rsidRDefault="004979EC" w:rsidP="004979EC">
            <w:r w:rsidRPr="004979EC">
              <w:t>element.nextElementSibling</w:t>
            </w:r>
          </w:p>
        </w:tc>
      </w:tr>
      <w:tr w:rsidR="004979EC" w:rsidRPr="004979EC" w14:paraId="6F244672" w14:textId="77777777" w:rsidTr="00497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0DAB" w14:textId="77777777" w:rsidR="004979EC" w:rsidRPr="004979EC" w:rsidRDefault="004979EC" w:rsidP="004979EC">
            <w:r w:rsidRPr="004979EC">
              <w:t>previousElementSibling</w:t>
            </w:r>
          </w:p>
        </w:tc>
        <w:tc>
          <w:tcPr>
            <w:tcW w:w="0" w:type="auto"/>
            <w:vAlign w:val="center"/>
            <w:hideMark/>
          </w:tcPr>
          <w:p w14:paraId="17BF36C9" w14:textId="77777777" w:rsidR="004979EC" w:rsidRPr="004979EC" w:rsidRDefault="004979EC" w:rsidP="004979EC">
            <w:r w:rsidRPr="004979EC">
              <w:t>Finds the previous element in the same parent</w:t>
            </w:r>
          </w:p>
        </w:tc>
        <w:tc>
          <w:tcPr>
            <w:tcW w:w="0" w:type="auto"/>
            <w:vAlign w:val="center"/>
            <w:hideMark/>
          </w:tcPr>
          <w:p w14:paraId="1DA57272" w14:textId="77777777" w:rsidR="004979EC" w:rsidRPr="004979EC" w:rsidRDefault="004979EC" w:rsidP="004979EC">
            <w:r w:rsidRPr="004979EC">
              <w:t>element.previousElementSibling</w:t>
            </w:r>
          </w:p>
        </w:tc>
      </w:tr>
    </w:tbl>
    <w:p w14:paraId="0EC01032" w14:textId="77777777" w:rsidR="004979EC" w:rsidRDefault="004979EC" w:rsidP="006C518D"/>
    <w:p w14:paraId="7FB36E07" w14:textId="77777777" w:rsidR="00C91E97" w:rsidRPr="00C91E97" w:rsidRDefault="00C91E97" w:rsidP="00C91E97">
      <w:r w:rsidRPr="00C91E97">
        <w:rPr>
          <w:b/>
          <w:bCs/>
        </w:rPr>
        <w:t>In short:</w:t>
      </w:r>
    </w:p>
    <w:p w14:paraId="21910BF7" w14:textId="77777777" w:rsidR="00C91E97" w:rsidRPr="00C91E97" w:rsidRDefault="00C91E97" w:rsidP="00C91E97">
      <w:pPr>
        <w:pStyle w:val="ListParagraph"/>
        <w:numPr>
          <w:ilvl w:val="0"/>
          <w:numId w:val="6"/>
        </w:numPr>
      </w:pPr>
      <w:r w:rsidRPr="00C91E97">
        <w:t>Use parentElement → to go upward</w:t>
      </w:r>
    </w:p>
    <w:p w14:paraId="5484BB4D" w14:textId="77777777" w:rsidR="00C91E97" w:rsidRPr="00C91E97" w:rsidRDefault="00C91E97" w:rsidP="00C91E97">
      <w:pPr>
        <w:pStyle w:val="ListParagraph"/>
        <w:numPr>
          <w:ilvl w:val="0"/>
          <w:numId w:val="6"/>
        </w:numPr>
      </w:pPr>
      <w:r w:rsidRPr="00C91E97">
        <w:t>Use nextElementSibling → to go right</w:t>
      </w:r>
    </w:p>
    <w:p w14:paraId="03125823" w14:textId="77777777" w:rsidR="00C91E97" w:rsidRPr="00C91E97" w:rsidRDefault="00C91E97" w:rsidP="00C91E97">
      <w:pPr>
        <w:pStyle w:val="ListParagraph"/>
        <w:numPr>
          <w:ilvl w:val="0"/>
          <w:numId w:val="6"/>
        </w:numPr>
      </w:pPr>
      <w:r w:rsidRPr="00C91E97">
        <w:t>Use previousElementSibling → to go left</w:t>
      </w:r>
    </w:p>
    <w:p w14:paraId="79469DD0" w14:textId="5659D331" w:rsidR="00800B81" w:rsidRDefault="00DD56FC" w:rsidP="00DD56FC">
      <w:pPr>
        <w:jc w:val="center"/>
      </w:pPr>
      <w:r>
        <w:t>--The End--</w:t>
      </w:r>
    </w:p>
    <w:sectPr w:rsidR="0080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3180"/>
    <w:multiLevelType w:val="hybridMultilevel"/>
    <w:tmpl w:val="651696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626EB3"/>
    <w:multiLevelType w:val="hybridMultilevel"/>
    <w:tmpl w:val="4A32B8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F20B09"/>
    <w:multiLevelType w:val="multilevel"/>
    <w:tmpl w:val="EDE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624B5"/>
    <w:multiLevelType w:val="multilevel"/>
    <w:tmpl w:val="DF6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A373E"/>
    <w:multiLevelType w:val="multilevel"/>
    <w:tmpl w:val="0B7C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F568E"/>
    <w:multiLevelType w:val="hybridMultilevel"/>
    <w:tmpl w:val="9A96F0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73402">
    <w:abstractNumId w:val="3"/>
  </w:num>
  <w:num w:numId="2" w16cid:durableId="1666011160">
    <w:abstractNumId w:val="5"/>
  </w:num>
  <w:num w:numId="3" w16cid:durableId="1897204183">
    <w:abstractNumId w:val="4"/>
  </w:num>
  <w:num w:numId="4" w16cid:durableId="1377660536">
    <w:abstractNumId w:val="1"/>
  </w:num>
  <w:num w:numId="5" w16cid:durableId="2008820685">
    <w:abstractNumId w:val="2"/>
  </w:num>
  <w:num w:numId="6" w16cid:durableId="132566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89"/>
    <w:rsid w:val="00097DC7"/>
    <w:rsid w:val="00146C89"/>
    <w:rsid w:val="002314BE"/>
    <w:rsid w:val="003C0B5E"/>
    <w:rsid w:val="00446697"/>
    <w:rsid w:val="004979EC"/>
    <w:rsid w:val="004D0894"/>
    <w:rsid w:val="005158A3"/>
    <w:rsid w:val="00594A6E"/>
    <w:rsid w:val="006A1CB0"/>
    <w:rsid w:val="006C518D"/>
    <w:rsid w:val="006E5A26"/>
    <w:rsid w:val="007E1A8B"/>
    <w:rsid w:val="00800B81"/>
    <w:rsid w:val="00996EAA"/>
    <w:rsid w:val="00A6069D"/>
    <w:rsid w:val="00B865A2"/>
    <w:rsid w:val="00B93F67"/>
    <w:rsid w:val="00C91E97"/>
    <w:rsid w:val="00D00D30"/>
    <w:rsid w:val="00D839F5"/>
    <w:rsid w:val="00DD56FC"/>
    <w:rsid w:val="00E205F6"/>
    <w:rsid w:val="00E213F8"/>
    <w:rsid w:val="00E71D7E"/>
    <w:rsid w:val="00EE5361"/>
    <w:rsid w:val="00F3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E480"/>
  <w15:chartTrackingRefBased/>
  <w15:docId w15:val="{CACC917E-EF13-49AF-8D95-02D653C4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D7E"/>
  </w:style>
  <w:style w:type="paragraph" w:styleId="Heading1">
    <w:name w:val="heading 1"/>
    <w:basedOn w:val="Normal"/>
    <w:next w:val="Normal"/>
    <w:link w:val="Heading1Char"/>
    <w:uiPriority w:val="9"/>
    <w:qFormat/>
    <w:rsid w:val="00F3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23</cp:revision>
  <dcterms:created xsi:type="dcterms:W3CDTF">2025-11-04T07:36:00Z</dcterms:created>
  <dcterms:modified xsi:type="dcterms:W3CDTF">2025-11-04T08:22:00Z</dcterms:modified>
</cp:coreProperties>
</file>