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ANAT REPORT</w:t>
      </w:r>
    </w:p>
    <w:p>
      <w:pPr>
        <w:pStyle w:val="BodyText"/>
      </w:pPr>
      <w:r>
        <w:t xml:space="preserve">The data acquisition was performed in the IUGM, {{InstitutionalDepartmentName}},</w:t>
      </w:r>
      <w:r>
        <w:t xml:space="preserve"> </w:t>
      </w:r>
      <w:r>
        <w:t xml:space="preserve">{{InstitutionAddress}}.</w:t>
      </w:r>
    </w:p>
    <w:p>
      <w:pPr>
        <w:pStyle w:val="BodyText"/>
      </w:pPr>
      <w:r>
        <w:t xml:space="preserve">MRI scans were acquired at {{MagneticFieldStrength}} Tesla using a</w:t>
      </w:r>
      <w:r>
        <w:t xml:space="preserve"> </w:t>
      </w:r>
      <w:r>
        <w:t xml:space="preserve">{{ManufacturersModelName}} system from SIEMENS, with serial number</w:t>
      </w:r>
      <w:r>
        <w:t xml:space="preserve"> </w:t>
      </w:r>
      <w:r>
        <w:t xml:space="preserve">{{DeviceSerialNumber}}. The software version was {{SoftwareVersions}}.</w:t>
      </w:r>
    </w:p>
    <w:p>
      <w:pPr>
        <w:pStyle w:val="BodyText"/>
      </w:pPr>
      <w:r>
        <w:t xml:space="preserve">{{PulseSequenceType}} GRIR SKSPMP T1w structural MRI data were collected (256</w:t>
      </w:r>
      <w:r>
        <w:t xml:space="preserve"> </w:t>
      </w:r>
      <w:r>
        <w:t xml:space="preserve">slices; repetition time, TR= 2.3 s; echo time, TE= {{echo_time}} ms; flip angle,</w:t>
      </w:r>
      <w:r>
        <w:t xml:space="preserve"> </w:t>
      </w:r>
      <w:r>
        <w:t xml:space="preserve">FA= 8 deg; field of view, FOV= 175.69 X 255.55 mm; matrix size= 176 X 256; voxel</w:t>
      </w:r>
      <w:r>
        <w:t xml:space="preserve"> </w:t>
      </w:r>
      <w:r>
        <w:t xml:space="preserve">size= 1.00 X 1.00 X 1.00 mm).</w:t>
      </w:r>
    </w:p>
    <w:p>
      <w:pPr>
        <w:pStyle w:val="BodyText"/>
      </w:pPr>
      <w:r>
        <w:t xml:space="preserve">The data acquisition was performed in the IUGM, {{InstitutionalDepartmentName}},</w:t>
      </w:r>
      <w:r>
        <w:t xml:space="preserve"> </w:t>
      </w:r>
      <w:r>
        <w:t xml:space="preserve">{{InstitutionAddress}}.</w:t>
      </w:r>
    </w:p>
    <w:p>
      <w:pPr>
        <w:pStyle w:val="BodyText"/>
      </w:pPr>
      <w:r>
        <w:t xml:space="preserve">MRI scans were acquired at {{MagneticFieldStrength}} Tesla using a</w:t>
      </w:r>
      <w:r>
        <w:t xml:space="preserve"> </w:t>
      </w:r>
      <w:r>
        <w:t xml:space="preserve">{{ManufacturersModelName}} system from SIEMENS, with serial number</w:t>
      </w:r>
      <w:r>
        <w:t xml:space="preserve"> </w:t>
      </w:r>
      <w:r>
        <w:t xml:space="preserve">{{DeviceSerialNumber}}. The software version was {{SoftwareVersions}}.</w:t>
      </w:r>
    </w:p>
    <w:p>
      <w:pPr>
        <w:pStyle w:val="BodyText"/>
      </w:pPr>
      <w:r>
        <w:t xml:space="preserve">{{PulseSequenceType}} SE SKSPOSP T2w structural MRI data were collected (29</w:t>
      </w:r>
      <w:r>
        <w:t xml:space="preserve"> </w:t>
      </w:r>
      <w:r>
        <w:t xml:space="preserve">slices; repetition time, TR= 6.1 s; echo time, TE= 0.08 / 0.00 ms; flip angle,</w:t>
      </w:r>
      <w:r>
        <w:t xml:space="preserve"> </w:t>
      </w:r>
      <w:r>
        <w:t xml:space="preserve">FA= 150 deg; field of view, FOV= 104.82 X 31.86 mm; matrix size= 672 X 896;</w:t>
      </w:r>
      <w:r>
        <w:t xml:space="preserve"> </w:t>
      </w:r>
      <w:r>
        <w:t xml:space="preserve">voxel size= 0.16 X 0.04 X 0.46 mm).</w:t>
      </w:r>
    </w:p>
    <w:p>
      <w:pPr>
        <w:pStyle w:val="BodyText"/>
      </w:pPr>
      <w:r>
        <w:t xml:space="preserve">FUNC REPORT</w:t>
      </w:r>
    </w:p>
    <w:p>
      <w:pPr>
        <w:pStyle w:val="BodyText"/>
      </w:pPr>
      <w:r>
        <w:t xml:space="preserve">The data acquisition was performed in the IUGM, {{InstitutionalDepartmentName}},</w:t>
      </w:r>
      <w:r>
        <w:t xml:space="preserve"> </w:t>
      </w:r>
      <w:r>
        <w:t xml:space="preserve">{{InstitutionAddress}}.</w:t>
      </w:r>
    </w:p>
    <w:p>
      <w:pPr>
        <w:pStyle w:val="BodyText"/>
      </w:pPr>
      <w:r>
        <w:t xml:space="preserve">MRI scans were acquired at {{MagneticFieldStrength}} Tesla using a</w:t>
      </w:r>
      <w:r>
        <w:t xml:space="preserve"> </w:t>
      </w:r>
      <w:r>
        <w:t xml:space="preserve">{{ManufacturersModelName}} system from SIEMENS, with serial number</w:t>
      </w:r>
      <w:r>
        <w:t xml:space="preserve"> </w:t>
      </w:r>
      <w:r>
        <w:t xml:space="preserve">{{DeviceSerialNumber}}. The software version was {{SoftwareVersions}}.</w:t>
      </w:r>
    </w:p>
    <w:p>
      <w:pPr>
        <w:pStyle w:val="BodyText"/>
      </w:pPr>
      <w:r>
        <w:t xml:space="preserve">For the olfid task, 2 run(s) of bold {{PulseSequenceType}} EP SK fMRI data were</w:t>
      </w:r>
      <w:r>
        <w:t xml:space="preserve"> </w:t>
      </w:r>
      <w:r>
        <w:t xml:space="preserve">collected. The acquisiton parameters were: 42 slices acquired in a {{so_str}}</w:t>
      </w:r>
      <w:r>
        <w:t xml:space="preserve"> </w:t>
      </w:r>
      <w:r>
        <w:t xml:space="preserve">fashion; repetition time, TR= 0.785 s; echo time, TE= {{echo_time}} ms; flip</w:t>
      </w:r>
      <w:r>
        <w:t xml:space="preserve"> </w:t>
      </w:r>
      <w:r>
        <w:t xml:space="preserve">angle, FA= 54 deg; field of view, FOV= 191.64 X 186.53 mm; matrix size= 64 X 64;</w:t>
      </w:r>
      <w:r>
        <w:t xml:space="preserve"> </w:t>
      </w:r>
      <w:r>
        <w:t xml:space="preserve">voxel size= 2.99 X 2.91 X 2.92 mm; multiband factor= {{mb_str}}; in-plane</w:t>
      </w:r>
      <w:r>
        <w:t xml:space="preserve"> </w:t>
      </w:r>
      <w:r>
        <w:t xml:space="preserve">acceleration factor= {pr_str}}. Each run was 4.5137 minutes in length, during</w:t>
      </w:r>
      <w:r>
        <w:t xml:space="preserve"> </w:t>
      </w:r>
      <w:r>
        <w:t xml:space="preserve">which 345 functional volumes were acquired.</w:t>
      </w:r>
    </w:p>
    <w:p>
      <w:pPr>
        <w:pStyle w:val="BodyText"/>
      </w:pPr>
      <w:r>
        <w:t xml:space="preserve">{{TaskDescription}} Participants were specifically instructed to:</w:t>
      </w:r>
      <w:r>
        <w:t xml:space="preserve"> </w:t>
      </w:r>
      <w:r>
        <w:t xml:space="preserve">{{Instructions}}</w:t>
      </w:r>
    </w:p>
    <w:p>
      <w:pPr>
        <w:pStyle w:val="BodyText"/>
      </w:pPr>
      <w:r>
        <w:t xml:space="preserve">The data acquisition was performed in the IUGM, {{InstitutionalDepartmentName}},</w:t>
      </w:r>
      <w:r>
        <w:t xml:space="preserve"> </w:t>
      </w:r>
      <w:r>
        <w:t xml:space="preserve">{{InstitutionAddress}}.</w:t>
      </w:r>
    </w:p>
    <w:p>
      <w:pPr>
        <w:pStyle w:val="BodyText"/>
      </w:pPr>
      <w:r>
        <w:t xml:space="preserve">MRI scans were acquired at {{MagneticFieldStrength}} Tesla using a</w:t>
      </w:r>
      <w:r>
        <w:t xml:space="preserve"> </w:t>
      </w:r>
      <w:r>
        <w:t xml:space="preserve">{{ManufacturersModelName}} system from SIEMENS, with serial number</w:t>
      </w:r>
      <w:r>
        <w:t xml:space="preserve"> </w:t>
      </w:r>
      <w:r>
        <w:t xml:space="preserve">{{DeviceSerialNumber}}. The software version was {{SoftwareVersions}}.</w:t>
      </w:r>
    </w:p>
    <w:p>
      <w:pPr>
        <w:pStyle w:val="BodyText"/>
      </w:pPr>
      <w:r>
        <w:t xml:space="preserve">For the olfid task, 2 run(s) of bold {{PulseSequenceType}} EP SK fMRI data were</w:t>
      </w:r>
      <w:r>
        <w:t xml:space="preserve"> </w:t>
      </w:r>
      <w:r>
        <w:t xml:space="preserve">collected. The acquisiton parameters were: 42 slices acquired in a {{so_str}}</w:t>
      </w:r>
      <w:r>
        <w:t xml:space="preserve"> </w:t>
      </w:r>
      <w:r>
        <w:t xml:space="preserve">fashion; repetition time, TR= 0.785 s; echo time, TE= {{echo_time}} ms; flip</w:t>
      </w:r>
      <w:r>
        <w:t xml:space="preserve"> </w:t>
      </w:r>
      <w:r>
        <w:t xml:space="preserve">angle, FA= 54 deg; field of view, FOV= 191.64 X 186.53 mm; matrix size= 64 X 64;</w:t>
      </w:r>
      <w:r>
        <w:t xml:space="preserve"> </w:t>
      </w:r>
      <w:r>
        <w:t xml:space="preserve">voxel size= 2.99 X 2.91 X 2.92 mm; multiband factor= {{mb_str}}; in-plane</w:t>
      </w:r>
      <w:r>
        <w:t xml:space="preserve"> </w:t>
      </w:r>
      <w:r>
        <w:t xml:space="preserve">acceleration factor= {pr_str}}. Each run was 3.5848 minutes in length, during</w:t>
      </w:r>
      <w:r>
        <w:t xml:space="preserve"> </w:t>
      </w:r>
      <w:r>
        <w:t xml:space="preserve">which 274 functional volumes were acquired.</w:t>
      </w:r>
    </w:p>
    <w:p>
      <w:pPr>
        <w:pStyle w:val="BodyText"/>
      </w:pPr>
      <w:r>
        <w:t xml:space="preserve">{{TaskDescription}} Participants were specifically instructed to:</w:t>
      </w:r>
      <w:r>
        <w:t xml:space="preserve"> </w:t>
      </w:r>
      <w:r>
        <w:t xml:space="preserve">{{Instructions}}</w:t>
      </w:r>
    </w:p>
    <w:p>
      <w:pPr>
        <w:pStyle w:val="BodyText"/>
      </w:pPr>
      <w:r>
        <w:t xml:space="preserve">The data acquisition was performed in the IUGM, {{InstitutionalDepartmentName}},</w:t>
      </w:r>
      <w:r>
        <w:t xml:space="preserve"> </w:t>
      </w:r>
      <w:r>
        <w:t xml:space="preserve">{{InstitutionAddress}}.</w:t>
      </w:r>
    </w:p>
    <w:p>
      <w:pPr>
        <w:pStyle w:val="BodyText"/>
      </w:pPr>
      <w:r>
        <w:t xml:space="preserve">MRI scans were acquired at {{MagneticFieldStrength}} Tesla using a</w:t>
      </w:r>
      <w:r>
        <w:t xml:space="preserve"> </w:t>
      </w:r>
      <w:r>
        <w:t xml:space="preserve">{{ManufacturersModelName}} system from SIEMENS, with serial number</w:t>
      </w:r>
      <w:r>
        <w:t xml:space="preserve"> </w:t>
      </w:r>
      <w:r>
        <w:t xml:space="preserve">{{DeviceSerialNumber}}. The software version was {{SoftwareVersions}}.</w:t>
      </w:r>
    </w:p>
    <w:p>
      <w:pPr>
        <w:pStyle w:val="BodyText"/>
      </w:pPr>
      <w:r>
        <w:t xml:space="preserve">For the olfid task, 1 run(s) of bold {{PulseSequenceType}} EP SK fMRI data were</w:t>
      </w:r>
      <w:r>
        <w:t xml:space="preserve"> </w:t>
      </w:r>
      <w:r>
        <w:t xml:space="preserve">collected. The acquisiton parameters were: 42 slices acquired in a {{so_str}}</w:t>
      </w:r>
      <w:r>
        <w:t xml:space="preserve"> </w:t>
      </w:r>
      <w:r>
        <w:t xml:space="preserve">fashion; repetition time, TR= 0.785 s; echo time, TE= {{echo_time}} ms; flip</w:t>
      </w:r>
      <w:r>
        <w:t xml:space="preserve"> </w:t>
      </w:r>
      <w:r>
        <w:t xml:space="preserve">angle, FA= 54 deg; field of view, FOV= 191.64 X 186.53 mm; matrix size= 64 X 64;</w:t>
      </w:r>
      <w:r>
        <w:t xml:space="preserve"> </w:t>
      </w:r>
      <w:r>
        <w:t xml:space="preserve">voxel size= 2.99 X 2.91 X 2.92 mm; multiband factor= {{mb_str}}; in-plane</w:t>
      </w:r>
      <w:r>
        <w:t xml:space="preserve"> </w:t>
      </w:r>
      <w:r>
        <w:t xml:space="preserve">acceleration factor= {pr_str}}. Each run was 6.1753 minutes in length, during</w:t>
      </w:r>
      <w:r>
        <w:t xml:space="preserve"> </w:t>
      </w:r>
      <w:r>
        <w:t xml:space="preserve">which 472 functional volumes were acquired.</w:t>
      </w:r>
    </w:p>
    <w:p>
      <w:pPr>
        <w:pStyle w:val="BodyText"/>
      </w:pPr>
      <w:r>
        <w:t xml:space="preserve">{{TaskDescription}} Participants were specifically instructed to:</w:t>
      </w:r>
      <w:r>
        <w:t xml:space="preserve"> </w:t>
      </w:r>
      <w:r>
        <w:t xml:space="preserve">{{Instructions}}</w:t>
      </w:r>
    </w:p>
    <w:p>
      <w:pPr>
        <w:pStyle w:val="BodyText"/>
      </w:pPr>
      <w:r>
        <w:t xml:space="preserve">This text was automatically generated by</w:t>
      </w:r>
      <w:r>
        <w:t xml:space="preserve"> </w:t>
      </w:r>
      <w:hyperlink r:id="rId20">
        <w:r>
          <w:rPr>
            <w:rStyle w:val="Hyperlink"/>
          </w:rPr>
          <w:t xml:space="preserve">BIDS-matlab</w:t>
        </w:r>
      </w:hyperlink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bids-standard/bids-matlab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0" Target="https://github.com/bids-standard/bids-matla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2022-05-29T21:17:24Z</dcterms:created>
  <dcterms:modified xsi:type="dcterms:W3CDTF">2022-05-29T21:17:24Z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