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EASRSI - RNCP38823</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1F3864" w:sz="4" w:space="8"/>
          <w:bottom w:val="single" w:color="1F3864" w:sz="4" w:space="8"/>
        </w:pBdr>
        <w:shd w:fill="F0F5FF" w:val="clear"/>
        <w:spacing w:before="200" w:after="0"/>
        <w:jc w:val="center"/>
      </w:pPr>
      <w:r>
        <w:rPr>
          <w:rFonts w:ascii="Arial" w:cs="Arial" w:eastAsia="Arial" w:hAnsi="Arial"/>
          <w:b/>
          <w:bCs/>
          <w:color w:val="1F3864"/>
          <w:sz w:val="40"/>
          <w:szCs w:val="40"/>
        </w:rPr>
        <w:t xml:space="preserve">BLOC 4 — </w:t>
      </w:r>
      <w:r>
        <w:rPr>
          <w:rFonts w:ascii="Arial" w:cs="Arial" w:eastAsia="Arial" w:hAnsi="Arial"/>
          <w:b/>
          <w:bCs/>
          <w:color w:val="1F3864"/>
          <w:sz w:val="40"/>
          <w:szCs w:val="40"/>
        </w:rPr>
        <w:t xml:space="preserve">PILOTER L'EQUIPE DU PROJET</w:t>
      </w:r>
    </w:p>
    <w:p>
      <w:pPr>
        <w:spacing w:before="20" w:after="200"/>
        <w:jc w:val="center"/>
      </w:pPr>
      <w:r>
        <w:rPr>
          <w:rFonts w:ascii="Arial" w:cs="Arial" w:eastAsia="Arial" w:hAnsi="Arial"/>
          <w:i/>
          <w:iCs/>
          <w:color w:val="444444"/>
          <w:sz w:val="26"/>
          <w:szCs w:val="26"/>
        </w:rPr>
        <w:t xml:space="preserve">Specialite : Cybersecurite et Reseaux</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4</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presente la vision managariale et la strategie de pilotage d'equipe elaboree dans le cadre de la mission de securite SI. Il aborde successivement l'analyse des besoins en competences, la definition de l'organisation d'equipe, le plan de recrutement et d'integration, la strategie de communication et de collaboration, ainsi que la gestion des performances et du developpement des competences.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Analyse des besoins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doit demontrer votre capacite a identifier de maniere systematique les competences necessaires a la reussite d'un projet de votre domaine de specialisation.</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Contexte et enjeux humains du projet</w:t>
      </w:r>
    </w:p>
    <w:p>
      <w:pPr>
        <w:spacing w:before="0" w:after="160" w:line="360"/>
        <w:ind w:firstLine="720"/>
        <w:jc w:val="both"/>
      </w:pPr>
      <w:r>
        <w:rPr>
          <w:rFonts w:ascii="Times New Roman" w:cs="Times New Roman" w:eastAsia="Times New Roman" w:hAnsi="Times New Roman"/>
          <w:sz w:val="24"/>
          <w:szCs w:val="24"/>
        </w:rPr>
        <w:t xml:space="preserve">La constitution d'une equipe adaptee a la mission de securite SI necessite une analyse rigoureuse des besoins en competences techniques et comportementales. [Developpez ici le contexte specifique de votre projet et ses enjeux humains.]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du projet et de ses enjeux : objectifs, livrables, contraintes, justification du besoin en equipe pluridisciplinaire (400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Cartographie des competences requises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Identifiez toutes les competences necessaires au projet (domaine technique : pentesters, analystes SOC, ingenieurs securite reseau, DPO), ainsi que les competences comportementales et methodologiques. Justifiez chaque profil par rapport aux besoins du projet.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Cartographie detaillee des competences : hard skills, soft skills, niveaux attendus (junior/confirme/expert), criticite pour le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Analyse des ecarts (Gap Analysis)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Comparez les competences disponibles avec les competences requises et identifiez les ecarts. Cette analyse conditionne la strategie de recrutement et de formation.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Analyse des ecarts : competences disponibles vs requises, priorites de recrutement ou de formation, impact des ecarts sur le calendrier et les risques projet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Organisation de l'equipe et gouvernance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decrit la structure organisationnelle retenue, la repartition des responsabilites et les modalites de collaboration. Les diagrammes (organigramme, RACI) sont a joindre en Annexe.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Structure organisationnelle et roles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la structure : organigramme hierarchique ou matriciel, definition des roles et responsabilites de chaque profil — Reference vers organigramme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Matrice des responsabilites (RACI)</w:t>
      </w:r>
    </w:p>
    <w:p>
      <w:pPr>
        <w:spacing w:before="0" w:after="160" w:line="360"/>
        <w:ind w:firstLine="720"/>
        <w:jc w:val="both"/>
      </w:pPr>
      <w:r>
        <w:rPr>
          <w:rFonts w:ascii="Times New Roman" w:cs="Times New Roman" w:eastAsia="Times New Roman" w:hAnsi="Times New Roman"/>
          <w:sz w:val="24"/>
          <w:szCs w:val="24"/>
        </w:rPr>
        <w:t xml:space="preserve">La matrice RACI (Responsable, Accountable/Garant, Consulte, Informe) constitue un outil fondamental pour clarifier les responsabilites et eviter les ambiguites dans la prise de decision.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de la matrice RACI pour les activites et livrables cles du projet. Commentez les points de tension potentiels et les decisions de gouvernance qui en decoulent</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Rituels et outils de collaboration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processus de communication et de coordination mis en place : ceremonies agiles, outils de suivi, conventions de communication.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des rituels (daily, sprint planning, retrospective, demo), outils utilises, frequence, participants et objectifs de chaque ceremonie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Plan de recrutement et integration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une fiche de poste complete pour le profil prioritaire identifie, puis decrivez le processus de recrutement et la strategie d'integration (onboarding).</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Fiche de poste — profil prioritaire</w:t>
      </w:r>
    </w:p>
    <w:p>
      <w:pPr>
        <w:spacing w:before="0" w:after="160" w:line="360"/>
        <w:ind w:firstLine="720"/>
        <w:jc w:val="both"/>
      </w:pPr>
      <w:r>
        <w:rPr>
          <w:rFonts w:ascii="Times New Roman" w:cs="Times New Roman" w:eastAsia="Times New Roman" w:hAnsi="Times New Roman"/>
          <w:sz w:val="24"/>
          <w:szCs w:val="24"/>
        </w:rPr>
        <w:t xml:space="preserve">Au regard de l'analyse des besoins, le profil le plus critique a recruter est celui de analyste SOC N2, ingenieur securite cloud. La fiche de poste detaillee est presentee ci-dessous.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Fiche de poste complete : intitule, mission principale, competences techniques requises, soft skills, formation requise, type de contrat, remuneration indicative, conditions de travail</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Processus de recrutement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les etapes du processus de recrutement, de la diffusion de l'offre jusqu'a l'integration du collaborateur.</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Processus de recrutement : sourcing, tri des CV, entretiens (nombre, type, evaluateurs), tests techniques, decision, offre, onboarding — duree estimee du processus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Strategie d'inclusion et d'accessibilite</w:t>
      </w:r>
    </w:p>
    <w:p>
      <w:pPr>
        <w:spacing w:before="0" w:after="160" w:line="360"/>
        <w:ind w:firstLine="720"/>
        <w:jc w:val="both"/>
      </w:pPr>
      <w:r>
        <w:rPr>
          <w:rFonts w:ascii="Times New Roman" w:cs="Times New Roman" w:eastAsia="Times New Roman" w:hAnsi="Times New Roman"/>
          <w:sz w:val="24"/>
          <w:szCs w:val="24"/>
        </w:rPr>
        <w:t xml:space="preserve">L'integration des personnes en situation de handicap constitue une obligation legale (Loi n°2005-102 du 11 fevrier 2005 pour l'egalite des droits et des chances) et une exigence ethique pour toute organisation.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amenagements prevus et la strategie d'inclusion de votre equipe. Citez les dispositifs existants (AGEFIPH, RQTH) et les mesures concretes envisagees.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Strategie d'inclusion : amenagements proposes (postes de travail, horaires, outils), referent handicap, processus de signalement, formation de l'equipe a l'inclusion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Gestion des performances et developpement des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presente votre demarche de management des performances et de developpement professionnel des membres de l'equipe.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Systeme d'evaluation des performances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systeme d'evaluation : criteres, periodicite, modalites (entretien individuel, 360 degres, OKR), lien avec la remuneration et l'evolution de carriere</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Plan de formation et de montee en competences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Proposez un exemple concret de plan de formation pour un membre de l'equipe ayant un besoin de developpement identifie. Justifiez les modalites retenues (formation presentielle, MOOC, certification, mentorat).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Plan de formation individualise : profil du collaborateur cible, competences a developper, modalites de formation, budget estime, calendrier, indicateurs de succes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des risques et des conflits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votre analyse des risques manageriaux et vos strategies de prevention et de resolution des conflits interpersonnels.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Identification des risques manageriaux (turnover, demotivation, conflits, surcharge), probabilite, impact, plans d'action. Description de votre approche de resolution des conflits et exemples de situations traitees ou simulees.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reflexivite managariale</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conclusion presente votre bilan personnel en tant que manager ou chef de projet, les enseignements tires de cette experience et votre vision du leadership en contexte technique.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Reflexion sur votre posture manageriale : points forts, axes d'amelioration, valeurs de management, vision de l'equipe ideale dans votre domaine de specialisation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20 pages hors annexes (maximum conseille : 32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Analyse des besoins en competences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Organisation de l'equipe et gouvernance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Plan de recrutement et integration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Gestion des performances et 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des risques et conflits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reflexivite managariale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20 pages minimum — 32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2026-03-30T08:25:31.920Z</dcterms:created>
  <dcterms:modified xsi:type="dcterms:W3CDTF">2026-03-30T08:25:31.920Z</dcterms:modified>
</cp:coreProperties>
</file>

<file path=docProps/custom.xml><?xml version="1.0" encoding="utf-8"?>
<Properties xmlns="http://schemas.openxmlformats.org/officeDocument/2006/custom-properties" xmlns:vt="http://schemas.openxmlformats.org/officeDocument/2006/docPropsVTypes"/>
</file>