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725" w:rsidRPr="0098558F" w:rsidRDefault="00DE3539" w:rsidP="00DE3539">
      <w:pPr>
        <w:pStyle w:val="Titre"/>
        <w:jc w:val="center"/>
      </w:pPr>
      <w:bookmarkStart w:id="0" w:name="_GoBack"/>
      <w:bookmarkEnd w:id="0"/>
      <w:r w:rsidRPr="0098558F">
        <w:t>Retranscription SQL -&gt; REST</w:t>
      </w:r>
    </w:p>
    <w:p w:rsidR="0056213C" w:rsidRPr="00823ADE" w:rsidRDefault="00DC35AC" w:rsidP="0056213C">
      <w:pPr>
        <w:rPr>
          <w:rFonts w:ascii="Consolas" w:hAnsi="Consolas"/>
          <w:b/>
          <w:color w:val="242729"/>
          <w:sz w:val="20"/>
          <w:szCs w:val="20"/>
          <w:shd w:val="clear" w:color="auto" w:fill="EFF0F1"/>
          <w:lang w:val="en-GB"/>
        </w:rPr>
      </w:pPr>
      <w:r w:rsidRPr="00823ADE">
        <w:rPr>
          <w:lang w:val="en-GB"/>
        </w:rPr>
        <w:t>All</w:t>
      </w:r>
      <w:r w:rsidR="0056213C" w:rsidRPr="00823ADE">
        <w:rPr>
          <w:lang w:val="en-GB"/>
        </w:rPr>
        <w:t xml:space="preserve">owed non-encoded character in URL (FROM RFC 1738 spec) : </w:t>
      </w:r>
      <w:r w:rsidR="0056213C" w:rsidRPr="00823ADE">
        <w:rPr>
          <w:rFonts w:ascii="Consolas" w:hAnsi="Consolas"/>
          <w:b/>
          <w:color w:val="242729"/>
          <w:sz w:val="20"/>
          <w:szCs w:val="20"/>
          <w:shd w:val="clear" w:color="auto" w:fill="EFF0F1"/>
          <w:lang w:val="en-GB"/>
        </w:rPr>
        <w:t>$-_.+!*'(),</w:t>
      </w:r>
    </w:p>
    <w:p w:rsidR="00DE3539" w:rsidRPr="0098558F" w:rsidRDefault="00A81A86" w:rsidP="005F5681">
      <w:pPr>
        <w:pStyle w:val="Paragraphedeliste"/>
        <w:numPr>
          <w:ilvl w:val="0"/>
          <w:numId w:val="1"/>
        </w:numPr>
      </w:pPr>
      <w:r w:rsidRPr="0098558F">
        <w:rPr>
          <w:b/>
        </w:rPr>
        <w:t>SELECT</w:t>
      </w:r>
      <w:r w:rsidRPr="0098558F">
        <w:t xml:space="preserve"> : </w:t>
      </w:r>
      <w:proofErr w:type="spellStart"/>
      <w:r w:rsidR="00ED67F8" w:rsidRPr="0098558F">
        <w:t>entity</w:t>
      </w:r>
      <w:proofErr w:type="spellEnd"/>
      <w:r w:rsidR="005F5681" w:rsidRPr="0098558F">
        <w:br/>
      </w:r>
      <w:r w:rsidR="00ED67F8" w:rsidRPr="0098558F">
        <w:t>Ex :</w:t>
      </w:r>
      <w:r w:rsidR="00DE3539" w:rsidRPr="0098558F">
        <w:t> </w:t>
      </w:r>
      <w:r w:rsidR="0070633C" w:rsidRPr="0098558F">
        <w:t xml:space="preserve"> </w:t>
      </w:r>
      <w:r w:rsidRPr="0098558F">
        <w:t>« </w:t>
      </w:r>
      <w:r w:rsidR="00ED67F8" w:rsidRPr="0098558F">
        <w:t>base/</w:t>
      </w:r>
      <w:r w:rsidR="00644667" w:rsidRPr="0098558F">
        <w:t>fruit</w:t>
      </w:r>
      <w:r w:rsidRPr="0098558F">
        <w:t> »</w:t>
      </w:r>
    </w:p>
    <w:p w:rsidR="005F5681" w:rsidRPr="0098558F" w:rsidRDefault="005F5681" w:rsidP="005F5681">
      <w:pPr>
        <w:pStyle w:val="Paragraphedeliste"/>
        <w:numPr>
          <w:ilvl w:val="1"/>
          <w:numId w:val="1"/>
        </w:numPr>
      </w:pPr>
      <w:r w:rsidRPr="0098558F">
        <w:rPr>
          <w:b/>
        </w:rPr>
        <w:t>WHERE </w:t>
      </w:r>
      <w:r w:rsidRPr="0098558F">
        <w:t xml:space="preserve">: </w:t>
      </w:r>
      <w:proofErr w:type="spellStart"/>
      <w:r w:rsidRPr="0098558F">
        <w:t>implicit</w:t>
      </w:r>
      <w:proofErr w:type="spellEnd"/>
    </w:p>
    <w:p w:rsidR="00A81A86" w:rsidRPr="0098558F" w:rsidRDefault="008B3635" w:rsidP="0066786D">
      <w:pPr>
        <w:pStyle w:val="Paragraphedeliste"/>
        <w:numPr>
          <w:ilvl w:val="1"/>
          <w:numId w:val="1"/>
        </w:numPr>
      </w:pPr>
      <w:r w:rsidRPr="0098558F">
        <w:rPr>
          <w:b/>
        </w:rPr>
        <w:t>JOIN</w:t>
      </w:r>
      <w:r w:rsidR="004565C3" w:rsidRPr="0098558F">
        <w:t> :</w:t>
      </w:r>
    </w:p>
    <w:p w:rsidR="00ED67F8" w:rsidRPr="00231AB2" w:rsidRDefault="00ED67F8" w:rsidP="008B3635">
      <w:pPr>
        <w:pStyle w:val="Paragraphedeliste"/>
        <w:ind w:left="1416"/>
        <w:rPr>
          <w:lang w:val="en-GB"/>
        </w:rPr>
      </w:pPr>
      <w:r w:rsidRPr="00231AB2">
        <w:rPr>
          <w:lang w:val="en-GB"/>
        </w:rPr>
        <w:t>Ex : base/</w:t>
      </w:r>
      <w:r w:rsidR="00644667" w:rsidRPr="00231AB2">
        <w:rPr>
          <w:lang w:val="en-GB"/>
        </w:rPr>
        <w:t>fruit</w:t>
      </w:r>
      <w:r w:rsidRPr="00231AB2">
        <w:rPr>
          <w:lang w:val="en-GB"/>
        </w:rPr>
        <w:t>/</w:t>
      </w:r>
      <w:r w:rsidR="008B3635" w:rsidRPr="00231AB2">
        <w:rPr>
          <w:lang w:val="en-GB"/>
        </w:rPr>
        <w:t>join</w:t>
      </w:r>
      <w:r w:rsidR="00644667" w:rsidRPr="00231AB2">
        <w:rPr>
          <w:lang w:val="en-GB"/>
        </w:rPr>
        <w:t>/meet</w:t>
      </w:r>
      <w:r w:rsidRPr="00231AB2">
        <w:rPr>
          <w:lang w:val="en-GB"/>
        </w:rPr>
        <w:t>?</w:t>
      </w:r>
      <w:r w:rsidR="008126C3" w:rsidRPr="00231AB2">
        <w:rPr>
          <w:lang w:val="en-GB"/>
        </w:rPr>
        <w:t>(AS)</w:t>
      </w:r>
      <w:r w:rsidRPr="00231AB2">
        <w:rPr>
          <w:lang w:val="en-GB"/>
        </w:rPr>
        <w:t>id=</w:t>
      </w:r>
      <w:r w:rsidR="008B3635" w:rsidRPr="00231AB2">
        <w:rPr>
          <w:lang w:val="en-GB"/>
        </w:rPr>
        <w:t>id</w:t>
      </w:r>
      <w:r w:rsidR="00E27B26" w:rsidRPr="00231AB2">
        <w:rPr>
          <w:lang w:val="en-GB"/>
        </w:rPr>
        <w:t>&amp;(meet)price=12&amp;(fruit)name=anus</w:t>
      </w:r>
    </w:p>
    <w:p w:rsidR="00644667" w:rsidRPr="00231AB2" w:rsidRDefault="009F59AA" w:rsidP="005F5681">
      <w:pPr>
        <w:pStyle w:val="Paragraphedeliste"/>
        <w:numPr>
          <w:ilvl w:val="1"/>
          <w:numId w:val="1"/>
        </w:numPr>
        <w:rPr>
          <w:lang w:val="en-GB"/>
        </w:rPr>
      </w:pPr>
      <w:r w:rsidRPr="00231AB2">
        <w:rPr>
          <w:b/>
          <w:lang w:val="en-GB"/>
        </w:rPr>
        <w:t>AND</w:t>
      </w:r>
      <w:r w:rsidRPr="00231AB2">
        <w:rPr>
          <w:lang w:val="en-GB"/>
        </w:rPr>
        <w:t xml:space="preserve"> / </w:t>
      </w:r>
      <w:r w:rsidRPr="00231AB2">
        <w:rPr>
          <w:b/>
          <w:lang w:val="en-GB"/>
        </w:rPr>
        <w:t>OR</w:t>
      </w:r>
      <w:r w:rsidRPr="00231AB2">
        <w:rPr>
          <w:lang w:val="en-GB"/>
        </w:rPr>
        <w:t xml:space="preserve"> / </w:t>
      </w:r>
      <w:r w:rsidRPr="00231AB2">
        <w:rPr>
          <w:b/>
          <w:lang w:val="en-GB"/>
        </w:rPr>
        <w:t>NOT</w:t>
      </w:r>
      <w:r w:rsidRPr="00231AB2">
        <w:rPr>
          <w:lang w:val="en-GB"/>
        </w:rPr>
        <w:t xml:space="preserve"> : 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base/fruit/?id=3&amp;(or)id=4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base/fruit/?id=3&amp;(and)id=4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base/fruit/?id=3&amp;(not)</w:t>
      </w:r>
      <w:proofErr w:type="spellStart"/>
      <w:r w:rsidR="00644667" w:rsidRPr="00231AB2">
        <w:rPr>
          <w:lang w:val="en-GB"/>
        </w:rPr>
        <w:t>color</w:t>
      </w:r>
      <w:proofErr w:type="spellEnd"/>
      <w:r w:rsidR="00644667" w:rsidRPr="00231AB2">
        <w:rPr>
          <w:lang w:val="en-GB"/>
        </w:rPr>
        <w:t>=green</w:t>
      </w:r>
    </w:p>
    <w:p w:rsidR="0066786D" w:rsidRPr="00231AB2" w:rsidRDefault="005F5681" w:rsidP="005F5681">
      <w:pPr>
        <w:pStyle w:val="Paragraphedeliste"/>
        <w:numPr>
          <w:ilvl w:val="0"/>
          <w:numId w:val="1"/>
        </w:numPr>
        <w:rPr>
          <w:lang w:val="en-GB"/>
        </w:rPr>
      </w:pPr>
      <w:r w:rsidRPr="00231AB2">
        <w:rPr>
          <w:b/>
          <w:lang w:val="en-GB"/>
        </w:rPr>
        <w:t>INSERT</w:t>
      </w:r>
      <w:r w:rsidR="0066786D" w:rsidRPr="00231AB2">
        <w:rPr>
          <w:lang w:val="en-GB"/>
        </w:rPr>
        <w:t xml:space="preserve"> / </w:t>
      </w:r>
      <w:r w:rsidRPr="00231AB2">
        <w:rPr>
          <w:b/>
          <w:lang w:val="en-GB"/>
        </w:rPr>
        <w:t>UPDATE</w:t>
      </w:r>
      <w:r w:rsidRPr="00231AB2">
        <w:rPr>
          <w:lang w:val="en-GB"/>
        </w:rPr>
        <w:br/>
        <w:t>Ex : b</w:t>
      </w:r>
      <w:r w:rsidR="0066786D" w:rsidRPr="00231AB2">
        <w:rPr>
          <w:lang w:val="en-GB"/>
        </w:rPr>
        <w:t>ase/insert</w:t>
      </w:r>
      <w:r w:rsidRPr="00231AB2">
        <w:rPr>
          <w:lang w:val="en-GB"/>
        </w:rPr>
        <w:t>/entity?attr1=value$attr2=value…</w:t>
      </w:r>
    </w:p>
    <w:p w:rsidR="00A01465" w:rsidRPr="00231AB2" w:rsidRDefault="005F5681" w:rsidP="00A01465">
      <w:pPr>
        <w:pStyle w:val="Paragraphedeliste"/>
        <w:numPr>
          <w:ilvl w:val="0"/>
          <w:numId w:val="1"/>
        </w:numPr>
        <w:rPr>
          <w:lang w:val="en-GB"/>
        </w:rPr>
      </w:pPr>
      <w:r w:rsidRPr="00231AB2">
        <w:rPr>
          <w:b/>
          <w:lang w:val="en-GB"/>
        </w:rPr>
        <w:t>DELETE</w:t>
      </w:r>
      <w:r w:rsidRPr="00231AB2">
        <w:rPr>
          <w:lang w:val="en-GB"/>
        </w:rPr>
        <w:br/>
        <w:t>Ex : base/delete/entity?attr1=value$(and)attr2=value</w:t>
      </w:r>
    </w:p>
    <w:p w:rsidR="00823ADE" w:rsidRPr="00823ADE" w:rsidRDefault="00A01465" w:rsidP="005F4742">
      <w:pPr>
        <w:pStyle w:val="Titre2"/>
        <w:rPr>
          <w:rStyle w:val="lev"/>
        </w:rPr>
      </w:pPr>
      <w:r w:rsidRPr="00823ADE">
        <w:rPr>
          <w:rStyle w:val="lev"/>
        </w:rPr>
        <w:t>Gestion des Union table (tables de liaison)</w:t>
      </w:r>
    </w:p>
    <w:p w:rsidR="00A01465" w:rsidRPr="0098558F" w:rsidRDefault="00A01465" w:rsidP="00A01465">
      <w:r w:rsidRPr="0098558F">
        <w:t>Si une table de liaison est présente différentes politiques seront appliquées en fonction du type de la table de liaison.</w:t>
      </w:r>
    </w:p>
    <w:p w:rsidR="00A01465" w:rsidRPr="00184792" w:rsidRDefault="00A01465" w:rsidP="005F4742">
      <w:pPr>
        <w:rPr>
          <w:rStyle w:val="lev"/>
        </w:rPr>
      </w:pPr>
      <w:r w:rsidRPr="00184792">
        <w:rPr>
          <w:rStyle w:val="lev"/>
        </w:rPr>
        <w:t xml:space="preserve">Bi-union sans </w:t>
      </w:r>
      <w:proofErr w:type="spellStart"/>
      <w:r w:rsidRPr="00184792">
        <w:rPr>
          <w:rStyle w:val="lev"/>
        </w:rPr>
        <w:t>attr</w:t>
      </w:r>
      <w:proofErr w:type="spellEnd"/>
      <w:r w:rsidRPr="00184792">
        <w:rPr>
          <w:rStyle w:val="lev"/>
        </w:rPr>
        <w:t xml:space="preserve"> </w:t>
      </w:r>
    </w:p>
    <w:p w:rsidR="00A01465" w:rsidRPr="0098558F" w:rsidRDefault="00A01465" w:rsidP="0011032E">
      <w:pPr>
        <w:ind w:left="360"/>
      </w:pPr>
      <w:r w:rsidRPr="0098558F">
        <w:t xml:space="preserve">La table </w:t>
      </w:r>
      <w:r w:rsidR="005B5E0F" w:rsidRPr="0098558F">
        <w:t>comprend</w:t>
      </w:r>
      <w:r w:rsidRPr="0098558F">
        <w:t xml:space="preserve"> uniquement 2 foreign key </w:t>
      </w:r>
      <w:r w:rsidR="009027FB" w:rsidRPr="0098558F">
        <w:t xml:space="preserve">(vers entity1 et entity2) </w:t>
      </w:r>
      <w:r w:rsidRPr="0098558F">
        <w:t xml:space="preserve">sans </w:t>
      </w:r>
      <w:r w:rsidR="00885E00" w:rsidRPr="0098558F">
        <w:t>aucun</w:t>
      </w:r>
      <w:r w:rsidR="00D05430" w:rsidRPr="0098558F">
        <w:t xml:space="preserve">e </w:t>
      </w:r>
      <w:r w:rsidR="00885E00" w:rsidRPr="0098558F">
        <w:t xml:space="preserve">autre </w:t>
      </w:r>
      <w:r w:rsidR="00D05430" w:rsidRPr="0098558F">
        <w:t>colonne</w:t>
      </w:r>
      <w:r w:rsidRPr="0098558F">
        <w:t>.</w:t>
      </w:r>
    </w:p>
    <w:p w:rsidR="00A01465" w:rsidRPr="0098558F" w:rsidRDefault="00A01465" w:rsidP="0011032E">
      <w:pPr>
        <w:ind w:firstLine="360"/>
      </w:pPr>
      <w:r w:rsidRPr="0098558F">
        <w:t xml:space="preserve">Dans ce cas il sera possible d’ajouter une entrée pour cette table via les url suivantes : </w:t>
      </w:r>
    </w:p>
    <w:p w:rsidR="00A01465" w:rsidRPr="0098558F" w:rsidRDefault="00A01465" w:rsidP="0011032E">
      <w:pPr>
        <w:ind w:firstLine="360"/>
      </w:pPr>
      <w:r w:rsidRPr="0098558F">
        <w:t>/entity1/</w:t>
      </w:r>
      <w:r w:rsidR="00322627" w:rsidRPr="0098558F">
        <w:t>{</w:t>
      </w:r>
      <w:r w:rsidRPr="0098558F">
        <w:t>id</w:t>
      </w:r>
      <w:r w:rsidR="00322627" w:rsidRPr="0098558F">
        <w:t>}</w:t>
      </w:r>
      <w:r w:rsidRPr="0098558F">
        <w:t>/entity2</w:t>
      </w:r>
    </w:p>
    <w:p w:rsidR="00CE5743" w:rsidRPr="0098558F" w:rsidRDefault="00CE5743" w:rsidP="0011032E">
      <w:pPr>
        <w:ind w:firstLine="360"/>
      </w:pPr>
      <w:r w:rsidRPr="0098558F">
        <w:t>/entity2/</w:t>
      </w:r>
      <w:r w:rsidR="00322627" w:rsidRPr="0098558F">
        <w:t>{</w:t>
      </w:r>
      <w:r w:rsidRPr="0098558F">
        <w:t>id</w:t>
      </w:r>
      <w:r w:rsidR="00322627" w:rsidRPr="0098558F">
        <w:t>}</w:t>
      </w:r>
      <w:r w:rsidRPr="0098558F">
        <w:t>/entity1</w:t>
      </w:r>
    </w:p>
    <w:p w:rsidR="00A01465" w:rsidRDefault="00A01465" w:rsidP="0011032E">
      <w:pPr>
        <w:ind w:firstLine="360"/>
      </w:pPr>
      <w:r w:rsidRPr="0098558F">
        <w:t>/unionEntity</w:t>
      </w:r>
    </w:p>
    <w:p w:rsidR="0098558F" w:rsidRPr="0098558F" w:rsidRDefault="0098558F" w:rsidP="0011032E">
      <w:pPr>
        <w:ind w:firstLine="360"/>
      </w:pPr>
      <w:r>
        <w:t xml:space="preserve">Il faudra alors passer </w:t>
      </w:r>
      <w:proofErr w:type="spellStart"/>
      <w:r>
        <w:t>l</w:t>
      </w:r>
      <w:r w:rsidR="006A00C6">
        <w:t>’id</w:t>
      </w:r>
      <w:proofErr w:type="spellEnd"/>
      <w:r w:rsidR="006A00C6">
        <w:t xml:space="preserve"> de l’entité avec laquelle lier l’entité racine</w:t>
      </w:r>
      <w:r w:rsidR="00184792">
        <w:t xml:space="preserve"> ou dans le cas de l’utilisation du lien « union</w:t>
      </w:r>
      <w:r w:rsidR="00631C58">
        <w:t>E</w:t>
      </w:r>
      <w:r w:rsidR="00184792">
        <w:t xml:space="preserve">ntity » il </w:t>
      </w:r>
      <w:r w:rsidR="00631C58">
        <w:t>faudra</w:t>
      </w:r>
      <w:r w:rsidR="00184792">
        <w:t xml:space="preserve"> passer les id </w:t>
      </w:r>
      <w:r w:rsidR="00F47FBC">
        <w:t>des deux types</w:t>
      </w:r>
      <w:r w:rsidR="00184792">
        <w:t xml:space="preserve"> d’entité</w:t>
      </w:r>
    </w:p>
    <w:p w:rsidR="0098558F" w:rsidRPr="00184792" w:rsidRDefault="0098558F" w:rsidP="005F4742">
      <w:pPr>
        <w:rPr>
          <w:rStyle w:val="lev"/>
        </w:rPr>
      </w:pPr>
      <w:r w:rsidRPr="00184792">
        <w:rPr>
          <w:rStyle w:val="lev"/>
        </w:rPr>
        <w:t xml:space="preserve">Bi-union avec </w:t>
      </w:r>
      <w:proofErr w:type="spellStart"/>
      <w:r w:rsidRPr="00184792">
        <w:rPr>
          <w:rStyle w:val="lev"/>
        </w:rPr>
        <w:t>attr</w:t>
      </w:r>
      <w:proofErr w:type="spellEnd"/>
      <w:r w:rsidRPr="00184792">
        <w:rPr>
          <w:rStyle w:val="lev"/>
        </w:rPr>
        <w:t xml:space="preserve"> supplémentaire</w:t>
      </w:r>
    </w:p>
    <w:p w:rsidR="004A177C" w:rsidRDefault="0098558F" w:rsidP="00D3317A">
      <w:pPr>
        <w:ind w:left="360"/>
      </w:pPr>
      <w:r w:rsidRPr="0098558F">
        <w:t>La table comprend 2 foreign key et de</w:t>
      </w:r>
      <w:r>
        <w:t xml:space="preserve">s attributs propre à </w:t>
      </w:r>
      <w:r w:rsidR="003925F3">
        <w:t>cette union</w:t>
      </w:r>
      <w:r>
        <w:t>.</w:t>
      </w:r>
      <w:r w:rsidR="002C2FB6">
        <w:t xml:space="preserve"> Dans ce cas les mêmes URL pourront être utilisées mais il faudra spécifier en plus les attributs propres à l’union</w:t>
      </w:r>
      <w:r w:rsidR="004A177C">
        <w:t>.</w:t>
      </w:r>
    </w:p>
    <w:p w:rsidR="004A6427" w:rsidRDefault="004A6427" w:rsidP="005F4742">
      <w:pPr>
        <w:rPr>
          <w:rStyle w:val="lev"/>
        </w:rPr>
      </w:pPr>
      <w:r>
        <w:rPr>
          <w:rStyle w:val="lev"/>
        </w:rPr>
        <w:t>Tri</w:t>
      </w:r>
      <w:r w:rsidRPr="00184792">
        <w:rPr>
          <w:rStyle w:val="lev"/>
        </w:rPr>
        <w:t xml:space="preserve">-union </w:t>
      </w:r>
      <w:r>
        <w:rPr>
          <w:rStyle w:val="lev"/>
        </w:rPr>
        <w:t>ou plus</w:t>
      </w:r>
    </w:p>
    <w:p w:rsidR="004A6427" w:rsidRDefault="00307CA5" w:rsidP="00065519">
      <w:pPr>
        <w:rPr>
          <w:rStyle w:val="Accentuationlgre"/>
          <w:i w:val="0"/>
        </w:rPr>
      </w:pPr>
      <w:r w:rsidRPr="002736EF">
        <w:rPr>
          <w:rStyle w:val="Accentuationlgre"/>
          <w:i w:val="0"/>
        </w:rPr>
        <w:t xml:space="preserve">Dans ce cas </w:t>
      </w:r>
      <w:r w:rsidR="00D3317A">
        <w:rPr>
          <w:rStyle w:val="Accentuationlgre"/>
          <w:i w:val="0"/>
        </w:rPr>
        <w:t xml:space="preserve">les URL seront </w:t>
      </w:r>
      <w:r w:rsidR="00BD205A">
        <w:rPr>
          <w:rStyle w:val="Accentuationlgre"/>
          <w:i w:val="0"/>
        </w:rPr>
        <w:t>conditionnées</w:t>
      </w:r>
      <w:r w:rsidR="00D3317A">
        <w:rPr>
          <w:rStyle w:val="Accentuationlgre"/>
          <w:i w:val="0"/>
        </w:rPr>
        <w:t xml:space="preserve"> par le nom de la table d’union :</w:t>
      </w:r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/entity1/{id}/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/entity1/{2}/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231AB2" w:rsidRDefault="00231AB2" w:rsidP="00065519">
      <w:pPr>
        <w:rPr>
          <w:rStyle w:val="Accentuationlgre"/>
          <w:i w:val="0"/>
        </w:rPr>
      </w:pPr>
    </w:p>
    <w:p w:rsidR="0098526F" w:rsidRDefault="0098526F" w:rsidP="0098526F">
      <w:pPr>
        <w:pStyle w:val="Titre2"/>
        <w:rPr>
          <w:rStyle w:val="lev"/>
        </w:rPr>
      </w:pPr>
      <w:r>
        <w:rPr>
          <w:rStyle w:val="lev"/>
        </w:rPr>
        <w:t xml:space="preserve">Options </w:t>
      </w:r>
      <w:proofErr w:type="spellStart"/>
      <w:r>
        <w:rPr>
          <w:rStyle w:val="lev"/>
        </w:rPr>
        <w:t>pre</w:t>
      </w:r>
      <w:proofErr w:type="spellEnd"/>
      <w:r>
        <w:rPr>
          <w:rStyle w:val="lev"/>
        </w:rPr>
        <w:t>-génération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domain_name</w:t>
      </w:r>
      <w:proofErr w:type="spellEnd"/>
      <w:r>
        <w:t> : String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http_port</w:t>
      </w:r>
      <w:proofErr w:type="spellEnd"/>
      <w:r>
        <w:t> : int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https_port</w:t>
      </w:r>
      <w:proofErr w:type="spellEnd"/>
      <w:r>
        <w:t> : int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admin_login</w:t>
      </w:r>
      <w:proofErr w:type="spellEnd"/>
      <w:r>
        <w:t> : String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admin</w:t>
      </w:r>
      <w:r w:rsidR="00156A79">
        <w:t>_</w:t>
      </w:r>
      <w:r>
        <w:t>password</w:t>
      </w:r>
      <w:proofErr w:type="spellEnd"/>
      <w:r>
        <w:t> : String / Hash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</w:p>
    <w:p w:rsidR="0098526F" w:rsidRPr="0098526F" w:rsidRDefault="0098526F" w:rsidP="0098526F">
      <w:pPr>
        <w:ind w:left="360"/>
      </w:pPr>
    </w:p>
    <w:p w:rsidR="0098526F" w:rsidRDefault="0098526F" w:rsidP="0098526F"/>
    <w:p w:rsidR="0098526F" w:rsidRPr="0098526F" w:rsidRDefault="0098526F" w:rsidP="0098526F"/>
    <w:p w:rsidR="00231AB2" w:rsidRDefault="00231AB2" w:rsidP="00231AB2">
      <w:pPr>
        <w:pStyle w:val="Titre2"/>
        <w:rPr>
          <w:rStyle w:val="lev"/>
        </w:rPr>
      </w:pPr>
      <w:r w:rsidRPr="00823ADE">
        <w:rPr>
          <w:rStyle w:val="lev"/>
        </w:rPr>
        <w:t xml:space="preserve">Gestion des </w:t>
      </w:r>
      <w:r>
        <w:rPr>
          <w:rStyle w:val="lev"/>
        </w:rPr>
        <w:t>URL</w:t>
      </w:r>
    </w:p>
    <w:p w:rsidR="00231AB2" w:rsidRDefault="00231AB2" w:rsidP="00231AB2">
      <w:r>
        <w:t>Possibilité avant la génération de corriger les URL générée par défaut à condition de ne pas créer de doublons.</w:t>
      </w:r>
    </w:p>
    <w:p w:rsidR="00231AB2" w:rsidRPr="00231AB2" w:rsidRDefault="00231AB2" w:rsidP="00231AB2"/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Pr="002736EF" w:rsidRDefault="00231AB2" w:rsidP="00065519">
      <w:pPr>
        <w:rPr>
          <w:rStyle w:val="Accentuationlgre"/>
          <w:i w:val="0"/>
        </w:rPr>
      </w:pPr>
    </w:p>
    <w:p w:rsidR="004A177C" w:rsidRDefault="004A177C" w:rsidP="0098558F">
      <w:pPr>
        <w:ind w:left="360"/>
      </w:pPr>
    </w:p>
    <w:p w:rsidR="00CB4669" w:rsidRDefault="00CB4669" w:rsidP="0098558F">
      <w:pPr>
        <w:ind w:left="360"/>
      </w:pPr>
    </w:p>
    <w:p w:rsidR="0098558F" w:rsidRPr="0098558F" w:rsidRDefault="0098558F" w:rsidP="0098558F">
      <w:pPr>
        <w:ind w:left="360"/>
      </w:pPr>
    </w:p>
    <w:p w:rsidR="0011032E" w:rsidRPr="0098558F" w:rsidRDefault="0011032E" w:rsidP="00A01465"/>
    <w:p w:rsidR="0011032E" w:rsidRPr="0098558F" w:rsidRDefault="0011032E" w:rsidP="00A01465"/>
    <w:p w:rsidR="00A21790" w:rsidRPr="0098558F" w:rsidRDefault="00A21790" w:rsidP="00A01465"/>
    <w:p w:rsidR="00CE5743" w:rsidRPr="0098558F" w:rsidRDefault="00CE5743" w:rsidP="00A01465"/>
    <w:p w:rsidR="00644667" w:rsidRPr="0098558F" w:rsidRDefault="00644667" w:rsidP="00644667">
      <w:pPr>
        <w:pStyle w:val="Paragraphedeliste"/>
        <w:ind w:left="1440"/>
      </w:pPr>
    </w:p>
    <w:p w:rsidR="00A81A86" w:rsidRPr="0098558F" w:rsidRDefault="00A81A86" w:rsidP="00DE3539"/>
    <w:p w:rsidR="0070633C" w:rsidRPr="0098558F" w:rsidRDefault="0070633C" w:rsidP="00DE3539"/>
    <w:p w:rsidR="00DE3539" w:rsidRPr="0098558F" w:rsidRDefault="00DE3539"/>
    <w:sectPr w:rsidR="00DE3539" w:rsidRPr="0098558F" w:rsidSect="0082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7E7D"/>
    <w:multiLevelType w:val="hybridMultilevel"/>
    <w:tmpl w:val="28E06104"/>
    <w:lvl w:ilvl="0" w:tplc="31C48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B73"/>
    <w:multiLevelType w:val="hybridMultilevel"/>
    <w:tmpl w:val="CA7C7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39"/>
    <w:rsid w:val="00065519"/>
    <w:rsid w:val="0011032E"/>
    <w:rsid w:val="00156A79"/>
    <w:rsid w:val="00184792"/>
    <w:rsid w:val="00231AB2"/>
    <w:rsid w:val="002736EF"/>
    <w:rsid w:val="002C2FB6"/>
    <w:rsid w:val="00307CA5"/>
    <w:rsid w:val="00322627"/>
    <w:rsid w:val="003925F3"/>
    <w:rsid w:val="004565C3"/>
    <w:rsid w:val="00460FAC"/>
    <w:rsid w:val="004A177C"/>
    <w:rsid w:val="004A6427"/>
    <w:rsid w:val="0056213C"/>
    <w:rsid w:val="005B5E0F"/>
    <w:rsid w:val="005E67DE"/>
    <w:rsid w:val="005F4742"/>
    <w:rsid w:val="005F5681"/>
    <w:rsid w:val="00601595"/>
    <w:rsid w:val="00624321"/>
    <w:rsid w:val="00631C58"/>
    <w:rsid w:val="00644667"/>
    <w:rsid w:val="0066786D"/>
    <w:rsid w:val="006A00C6"/>
    <w:rsid w:val="0070633C"/>
    <w:rsid w:val="00743725"/>
    <w:rsid w:val="008126C3"/>
    <w:rsid w:val="00823ADE"/>
    <w:rsid w:val="00885E00"/>
    <w:rsid w:val="008B3635"/>
    <w:rsid w:val="009027FB"/>
    <w:rsid w:val="0098526F"/>
    <w:rsid w:val="0098558F"/>
    <w:rsid w:val="009F3A6C"/>
    <w:rsid w:val="009F59AA"/>
    <w:rsid w:val="00A01465"/>
    <w:rsid w:val="00A21790"/>
    <w:rsid w:val="00A81A86"/>
    <w:rsid w:val="00BD205A"/>
    <w:rsid w:val="00C157BB"/>
    <w:rsid w:val="00CB4669"/>
    <w:rsid w:val="00CE5743"/>
    <w:rsid w:val="00D05430"/>
    <w:rsid w:val="00D3317A"/>
    <w:rsid w:val="00DA76B7"/>
    <w:rsid w:val="00DC35AC"/>
    <w:rsid w:val="00DE3539"/>
    <w:rsid w:val="00E27B26"/>
    <w:rsid w:val="00ED67F8"/>
    <w:rsid w:val="00F31ECE"/>
    <w:rsid w:val="00F47FBC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A2EE1-F7FE-4EE9-9C88-0F62332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3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81A8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84792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3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36EF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736EF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06551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F4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3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31A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-Accentuation5">
    <w:name w:val="Grid Table 2 Accent 5"/>
    <w:basedOn w:val="TableauNormal"/>
    <w:uiPriority w:val="47"/>
    <w:rsid w:val="00231A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231A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Plantade</dc:creator>
  <cp:keywords/>
  <dc:description/>
  <cp:lastModifiedBy>Remi Plantade</cp:lastModifiedBy>
  <cp:revision>2</cp:revision>
  <dcterms:created xsi:type="dcterms:W3CDTF">2017-05-26T20:19:00Z</dcterms:created>
  <dcterms:modified xsi:type="dcterms:W3CDTF">2018-07-07T10:32:00Z</dcterms:modified>
</cp:coreProperties>
</file>