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5C" w:rsidRDefault="004F363A">
      <w:pPr>
        <w:jc w:val="both"/>
      </w:pPr>
      <w:r>
        <w:rPr>
          <w:rFonts w:ascii="Arial" w:hAnsi="Arial" w:cs="Arial"/>
          <w:color w:val="222222"/>
          <w:sz w:val="20"/>
          <w:szCs w:val="20"/>
          <w:shd w:val="clear" w:color="auto" w:fill="FFFFFF"/>
        </w:rPr>
        <w:t>MCCIA provides this web portal as a service and such service is provided "as is". MCCIA makes no representation or warranty, express or implied, as to the accuracy, completeness, merchantability or fitness for any purpose in respect of such service. All such other warranties are disclaimed by MCCIA. MCCIA shall not have any liability or responsibility arising from the use or from any errors or omissions in any content contained under the web portal. MCCIA is not liable for any damages, business losses, including (without limitation) loss of profits, revenues, or data, financial losses or for any indirect, special, consequential, exemplary, or punitive damages arising out of the intended use of such service, even if MCCIA has been advised of the possibility of such damages. </w:t>
      </w:r>
    </w:p>
    <w:sectPr w:rsidR="00C3725C" w:rsidSect="00FF1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725C"/>
    <w:rsid w:val="004F363A"/>
    <w:rsid w:val="0065275A"/>
    <w:rsid w:val="00C3725C"/>
    <w:rsid w:val="00D02874"/>
    <w:rsid w:val="00D56FCC"/>
    <w:rsid w:val="00FF1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dishas</dc:creator>
  <cp:keywords/>
  <dc:description/>
  <cp:lastModifiedBy>dishas</cp:lastModifiedBy>
  <cp:revision>1</cp:revision>
  <cp:lastPrinted>2013-04-03T12:25:00Z</cp:lastPrinted>
  <dcterms:created xsi:type="dcterms:W3CDTF">2013-04-03T11:11:00Z</dcterms:created>
  <dcterms:modified xsi:type="dcterms:W3CDTF">2013-04-03T12:26:00Z</dcterms:modified>
</cp:coreProperties>
</file>