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rFonts w:ascii="Arial" w:cs="Arial" w:eastAsia="Arial" w:hAnsi="Arial"/>
          <w:b/>
          <w:bCs/>
          <w:color w:val="2C3E50"/>
          <w:sz w:val="38"/>
          <w:szCs w:val="38"/>
        </w:rPr>
        <w:t xml:space="preserve">CONTRAT DE CESSION</w:t>
      </w:r>
    </w:p>
    <w:p>
      <w:pPr>
        <w:spacing w:after="80"/>
        <w:jc w:val="center"/>
      </w:pPr>
      <w:r>
        <w:rPr>
          <w:rFonts w:ascii="Arial" w:cs="Arial" w:eastAsia="Arial" w:hAnsi="Arial"/>
          <w:b/>
          <w:bCs/>
          <w:color w:val="2C3E50"/>
          <w:sz w:val="38"/>
          <w:szCs w:val="38"/>
        </w:rPr>
        <w:t xml:space="preserve">DE DROITS D’AUTEUR</w:t>
      </w:r>
    </w:p>
    <w:p>
      <w:pPr>
        <w:spacing w:after="300"/>
        <w:jc w:val="center"/>
      </w:pPr>
      <w:r>
        <w:rPr>
          <w:i/>
          <w:iCs/>
        </w:rPr>
        <w:t xml:space="preserve">Applicable aux stagiaires – Articles L.131-1 et suivants du Code de la propriété intellectuelle</w:t>
      </w:r>
    </w:p>
    <w:p>
      <w:pPr>
        <w:pBdr>
          <w:bottom w:val="single" w:color="BDC3C7" w:sz="1"/>
        </w:pBdr>
        <w:spacing w:before="200" w:after="200"/>
      </w:pPr>
    </w:p>
    <w:p>
      <w:pPr>
        <w:pStyle w:val="Heading1"/>
      </w:pPr>
      <w:r>
        <w:t xml:space="preserve">Entre les soussignés</w:t>
      </w:r>
    </w:p>
    <w:p>
      <w:r>
        <w:rPr>
          <w:b/>
          <w:bCs/>
        </w:rPr>
        <w:t xml:space="preserve">L’entreprise :</w:t>
      </w:r>
    </w:p>
    <w:p>
      <w:r>
        <w:rPr>
          <w:b/>
          <w:bCs/>
        </w:rPr>
        <w:t xml:space="preserve">Le Geai Éditions</w:t>
      </w:r>
      <w:r>
        <w:t xml:space="preserve">, dont le siège social est situé au 31 rue Pasteur, 69007 Lyon, immatriculée sous le numéro SIRET 902 957 117 00010, représentée par Lucas Gaio dos Santos, agissant en qualité de gérant,</w:t>
      </w:r>
    </w:p>
    <w:p>
      <w:r>
        <w:rPr>
          <w:i/>
          <w:iCs/>
        </w:rPr>
        <w:t xml:space="preserve">ci-après dénommée « le Cessionnaire »,</w:t>
      </w:r>
    </w:p>
    <w:p>
      <w:pPr>
        <w:spacing w:after="80"/>
      </w:pPr>
    </w:p>
    <w:p>
      <w:r>
        <w:rPr>
          <w:b/>
          <w:bCs/>
        </w:rPr>
        <w:t xml:space="preserve">Et :</w:t>
      </w:r>
    </w:p>
    <w:p>
      <w:pPr>
        <w:spacing w:after="80"/>
      </w:pPr>
    </w:p>
    <w:p>
      <w:r>
        <w:rPr>
          <w:b/>
          <w:bCs/>
        </w:rPr>
        <w:t xml:space="preserve">Le stagiaire :</w:t>
      </w:r>
    </w:p>
    <w:p>
      <w:pPr>
        <w:spacing w:after="80"/>
      </w:pPr>
      <w:r>
        <w:rPr>
          <w:b/>
          <w:bCs/>
        </w:rPr>
        <w:t xml:space="preserve">Nom : </w:t>
      </w:r>
      <w:r>
        <w:rPr>
          <w:color w:val="999999"/>
        </w:rPr>
        <w:t xml:space="preserve">________________________________________</w:t>
      </w:r>
    </w:p>
    <w:p>
      <w:pPr>
        <w:spacing w:after="80"/>
      </w:pPr>
      <w:r>
        <w:rPr>
          <w:b/>
          <w:bCs/>
        </w:rPr>
        <w:t xml:space="preserve">Prénom : </w:t>
      </w:r>
      <w:r>
        <w:rPr>
          <w:color w:val="999999"/>
        </w:rPr>
        <w:t xml:space="preserve">________________________________________</w:t>
      </w:r>
    </w:p>
    <w:p>
      <w:pPr>
        <w:spacing w:after="80"/>
      </w:pPr>
      <w:r>
        <w:rPr>
          <w:b/>
          <w:bCs/>
        </w:rPr>
        <w:t xml:space="preserve">Né(e) le : </w:t>
      </w:r>
      <w:r>
        <w:rPr>
          <w:color w:val="999999"/>
        </w:rPr>
        <w:t xml:space="preserve">_________________________</w:t>
      </w:r>
    </w:p>
    <w:p>
      <w:pPr>
        <w:spacing w:after="80"/>
      </w:pPr>
      <w:r>
        <w:rPr>
          <w:b/>
          <w:bCs/>
        </w:rPr>
        <w:t xml:space="preserve">Demeurant à : </w:t>
      </w:r>
      <w:r>
        <w:rPr>
          <w:color w:val="999999"/>
        </w:rPr>
        <w:t xml:space="preserve">________________________________________</w:t>
      </w:r>
    </w:p>
    <w:p>
      <w:r>
        <w:t xml:space="preserve">Stagiaire au sein de </w:t>
      </w:r>
      <w:r>
        <w:rPr>
          <w:b/>
          <w:bCs/>
        </w:rPr>
        <w:t xml:space="preserve">Le Geai Éditions</w:t>
      </w:r>
      <w:r>
        <w:t xml:space="preserve"> dans le cadre de la convention de stage conclue avec l’établissement d’enseignement :</w:t>
      </w:r>
    </w:p>
    <w:p>
      <w:pPr>
        <w:spacing w:after="80"/>
      </w:pPr>
      <w:r>
        <w:rPr>
          <w:b/>
          <w:bCs/>
        </w:rPr>
        <w:t xml:space="preserve">Établissement : </w:t>
      </w:r>
      <w:r>
        <w:rPr>
          <w:color w:val="999999"/>
        </w:rPr>
        <w:t xml:space="preserve">________________________________________</w:t>
      </w:r>
    </w:p>
    <w:p>
      <w:pPr>
        <w:spacing w:after="80"/>
      </w:pPr>
      <w:r>
        <w:rPr>
          <w:b/>
          <w:bCs/>
        </w:rPr>
        <w:t xml:space="preserve">Du : </w:t>
      </w:r>
      <w:r>
        <w:rPr>
          <w:color w:val="999999"/>
        </w:rPr>
        <w:t xml:space="preserve">____________________</w:t>
      </w:r>
    </w:p>
    <w:p>
      <w:pPr>
        <w:spacing w:after="80"/>
      </w:pPr>
      <w:r>
        <w:rPr>
          <w:b/>
          <w:bCs/>
        </w:rPr>
        <w:t xml:space="preserve">Au : </w:t>
      </w:r>
      <w:r>
        <w:rPr>
          <w:color w:val="999999"/>
        </w:rPr>
        <w:t xml:space="preserve">____________________</w:t>
      </w:r>
    </w:p>
    <w:p>
      <w:r>
        <w:rPr>
          <w:i/>
          <w:iCs/>
        </w:rPr>
        <w:t xml:space="preserve">ci-après dénommé(e) « le Cédant ».</w:t>
      </w:r>
    </w:p>
    <w:p>
      <w:pPr>
        <w:pBdr>
          <w:bottom w:val="single" w:color="BDC3C7" w:sz="1"/>
        </w:pBdr>
        <w:spacing w:before="200" w:after="200"/>
      </w:pPr>
    </w:p>
    <w:p>
      <w:pPr>
        <w:pStyle w:val="Heading1"/>
      </w:pPr>
      <w:r>
        <w:t xml:space="preserve">Article 1 – Objet de la cession</w:t>
      </w:r>
    </w:p>
    <w:p>
      <w:r>
        <w:t xml:space="preserve">Le Cédant cède au Cessionnaire, conformément aux articles L.131-1 et suivants du Code de la propriété intellectuelle, ses droits patrimoniaux sur l’ensemble des œuvres et créations réalisées dans le cadre de l’exécution de son stage ou à l’aide des outils mis à disposition par le Cessionnaire (ci-après « les Œuvres »).</w:t>
      </w:r>
    </w:p>
    <w:p>
      <w:r>
        <w:t xml:space="preserve">Les Œuvres visées par la présente cession incluent notamment, sans que cette liste soit exhaustive :</w:t>
      </w:r>
    </w:p>
    <w:p>
      <w:pPr>
        <w:pStyle w:val="ListParagraph"/>
        <w:numPr>
          <w:ilvl w:val="0"/>
          <w:numId w:val="2"/>
        </w:numPr>
        <w:spacing w:after="60"/>
      </w:pPr>
      <w:r>
        <w:t xml:space="preserve">Le code source, les scripts, les modules logiciels et les contributions techniques.</w:t>
      </w:r>
    </w:p>
    <w:p>
      <w:pPr>
        <w:pStyle w:val="ListParagraph"/>
        <w:numPr>
          <w:ilvl w:val="0"/>
          <w:numId w:val="2"/>
        </w:numPr>
        <w:spacing w:after="60"/>
      </w:pPr>
      <w:r>
        <w:t xml:space="preserve">Les illustrations, graphismes, maquettes, animations numériques, vidéos et mises en page.</w:t>
      </w:r>
    </w:p>
    <w:p>
      <w:pPr>
        <w:pStyle w:val="ListParagraph"/>
        <w:numPr>
          <w:ilvl w:val="0"/>
          <w:numId w:val="2"/>
        </w:numPr>
        <w:spacing w:after="60"/>
      </w:pPr>
      <w:r>
        <w:t xml:space="preserve">Les contenus rédactionnels, éditoriaux et documentaires.</w:t>
      </w:r>
    </w:p>
    <w:p>
      <w:pPr>
        <w:pStyle w:val="ListParagraph"/>
        <w:numPr>
          <w:ilvl w:val="0"/>
          <w:numId w:val="2"/>
        </w:numPr>
        <w:spacing w:after="60"/>
      </w:pPr>
      <w:r>
        <w:t xml:space="preserve">Toute autre création originale produite dans le cadre du stage.</w:t>
      </w:r>
    </w:p>
    <w:p>
      <w:pPr>
        <w:pBdr>
          <w:bottom w:val="single" w:color="BDC3C7" w:sz="1"/>
        </w:pBdr>
        <w:spacing w:before="200" w:after="200"/>
      </w:pPr>
    </w:p>
    <w:p>
      <w:pPr>
        <w:pStyle w:val="Heading1"/>
      </w:pPr>
      <w:r>
        <w:t xml:space="preserve">Article 2 – Droits cédés</w:t>
      </w:r>
    </w:p>
    <w:p>
      <w:r>
        <w:t xml:space="preserve">Conformément à l’article L.131-3 du Code de la propriété intellectuelle, </w:t>
      </w:r>
      <w:r>
        <w:rPr>
          <w:b/>
          <w:bCs/>
        </w:rPr>
        <w:t xml:space="preserve">chacun des droits cédés fait l’objet d’une mention distincte</w:t>
      </w:r>
      <w:r>
        <w:t xml:space="preserve"> :</w:t>
      </w:r>
    </w:p>
    <w:p>
      <w:pPr>
        <w:spacing w:after="80"/>
      </w:pPr>
    </w:p>
    <w:p>
      <w:r>
        <w:rPr>
          <w:b/>
          <w:bCs/>
        </w:rPr>
        <w:t xml:space="preserve">a) Droit de reproduction</w:t>
      </w:r>
    </w:p>
    <w:p>
      <w:r>
        <w:t xml:space="preserve">Le droit de fixer, reproduire ou faire reproduire les Œuvres, en tout ou partie, par tout procédé technique connu ou à venir, sur tout support matériel ou immatériel, en tout format, et en nombre illimité d’exemplaires. Sont notamment visés : l’impression papier, la reproduction numérique, le stockage en base de données, l’intégration dans des sites web ou applications.</w:t>
      </w:r>
    </w:p>
    <w:p>
      <w:pPr>
        <w:spacing w:after="80"/>
      </w:pPr>
    </w:p>
    <w:p>
      <w:r>
        <w:rPr>
          <w:b/>
          <w:bCs/>
        </w:rPr>
        <w:t xml:space="preserve">b) Droit de représentation</w:t>
      </w:r>
    </w:p>
    <w:p>
      <w:r>
        <w:t xml:space="preserve">Le droit de communiquer les Œuvres au public par tout procédé de diffusion connu ou à venir, et notamment par voie de mise en ligne sur internet, diffusion sur réseaux sociaux, présentation en salon ou événement, projection, radiodiffusion.</w:t>
      </w:r>
    </w:p>
    <w:p>
      <w:pPr>
        <w:spacing w:after="80"/>
      </w:pPr>
    </w:p>
    <w:p>
      <w:r>
        <w:rPr>
          <w:b/>
          <w:bCs/>
        </w:rPr>
        <w:t xml:space="preserve">c) Droit d’adaptation</w:t>
      </w:r>
    </w:p>
    <w:p>
      <w:r>
        <w:t xml:space="preserve">Le droit de modifier, transformer, traduire, réarranger, intégrer dans une œuvre composite, et plus généralement d’adapter les Œuvres pour répondre aux besoins éditoriaux, techniques ou commerciaux du Cessionnaire.</w:t>
      </w:r>
    </w:p>
    <w:p>
      <w:pPr>
        <w:pBdr>
          <w:bottom w:val="single" w:color="BDC3C7" w:sz="1"/>
        </w:pBdr>
        <w:spacing w:before="200" w:after="200"/>
      </w:pPr>
    </w:p>
    <w:p>
      <w:pPr>
        <w:pStyle w:val="Heading1"/>
      </w:pPr>
      <w:r>
        <w:t xml:space="preserve">Article 3 – Destination des Œuvres</w:t>
      </w:r>
    </w:p>
    <w:p>
      <w:r>
        <w:t xml:space="preserve">Les Œuvres cédées sont destinées aux exploitations suivantes :</w:t>
      </w:r>
    </w:p>
    <w:p>
      <w:pPr>
        <w:pStyle w:val="ListParagraph"/>
        <w:numPr>
          <w:ilvl w:val="0"/>
          <w:numId w:val="2"/>
        </w:numPr>
        <w:spacing w:after="60"/>
      </w:pPr>
      <w:r>
        <w:t xml:space="preserve">L’édition et la publication d’ouvrages sous les marques et collections du Cessionnaire, en format papier et numérique.</w:t>
      </w:r>
    </w:p>
    <w:p>
      <w:pPr>
        <w:pStyle w:val="ListParagraph"/>
        <w:numPr>
          <w:ilvl w:val="0"/>
          <w:numId w:val="2"/>
        </w:numPr>
        <w:spacing w:after="60"/>
      </w:pPr>
      <w:r>
        <w:t xml:space="preserve">L’exploitation des sites web, applications mobiles, plateformes en ligne et outils numériques développés par ou pour le compte du Cessionnaire.</w:t>
      </w:r>
    </w:p>
    <w:p>
      <w:pPr>
        <w:pStyle w:val="ListParagraph"/>
        <w:numPr>
          <w:ilvl w:val="0"/>
          <w:numId w:val="2"/>
        </w:numPr>
        <w:spacing w:after="60"/>
      </w:pPr>
      <w:r>
        <w:t xml:space="preserve">La communication institutionnelle, promotionnelle et commerciale du Cessionnaire (supports marketing, réseaux sociaux, relations presse).</w:t>
      </w:r>
    </w:p>
    <w:p>
      <w:pPr>
        <w:pStyle w:val="ListParagraph"/>
        <w:numPr>
          <w:ilvl w:val="0"/>
          <w:numId w:val="2"/>
        </w:numPr>
        <w:spacing w:after="60"/>
      </w:pPr>
      <w:r>
        <w:t xml:space="preserve">Toute exploitation dérivée liée aux activités éditoriales, numériques et médiatiques du Cessionnaire.</w:t>
      </w:r>
    </w:p>
    <w:p>
      <w:pPr>
        <w:pBdr>
          <w:bottom w:val="single" w:color="BDC3C7" w:sz="1"/>
        </w:pBdr>
        <w:spacing w:before="200" w:after="200"/>
      </w:pPr>
    </w:p>
    <w:p>
      <w:pPr>
        <w:pStyle w:val="Heading1"/>
      </w:pPr>
      <w:r>
        <w:t xml:space="preserve">Article 4 – Étendue territoriale et durée</w:t>
      </w:r>
    </w:p>
    <w:p>
      <w:r>
        <w:rPr>
          <w:b/>
          <w:bCs/>
        </w:rPr>
        <w:t xml:space="preserve">Territoire : </w:t>
      </w:r>
      <w:r>
        <w:t xml:space="preserve">La présente cession est consentie pour le monde entier, sans restriction géographique.</w:t>
      </w:r>
    </w:p>
    <w:p>
      <w:r>
        <w:rPr>
          <w:b/>
          <w:bCs/>
        </w:rPr>
        <w:t xml:space="preserve">Durée : </w:t>
      </w:r>
      <w:r>
        <w:t xml:space="preserve">La cession est consentie pour toute la durée légale de protection des droits d’auteur telle que prévue par le Code de la propriété intellectuelle, y compris les éventuelles prorogations.</w:t>
      </w:r>
    </w:p>
    <w:p>
      <w:pPr>
        <w:pBdr>
          <w:bottom w:val="single" w:color="BDC3C7" w:sz="1"/>
        </w:pBdr>
        <w:spacing w:before="200" w:after="200"/>
      </w:pPr>
    </w:p>
    <w:p>
      <w:pPr>
        <w:pStyle w:val="Heading1"/>
      </w:pPr>
      <w:r>
        <w:t xml:space="preserve">Article 5 – Contrepartie</w:t>
      </w:r>
    </w:p>
    <w:p>
      <w:r>
        <w:t xml:space="preserve">La présente cession est consentie en contrepartie de la gratification de stage versée au Cédant dans les conditions prévues par la convention de stage, laquelle intègre la rémunération de la cession des droits patrimoniaux objet du présent contrat.</w:t>
      </w:r>
    </w:p>
    <w:p>
      <w:r>
        <w:rPr>
          <w:i/>
          <w:iCs/>
        </w:rPr>
        <w:t xml:space="preserve">En l’absence de gratification (stage d’une durée inférieure ou égale à deux mois), la présente cession est consentie à titre gratuit, le Cédant reconnaissant que l’expérience professionnelle et la formation acquises dans le cadre du stage constituent une contrepartie suffisante.</w:t>
      </w:r>
    </w:p>
    <w:p>
      <w:pPr>
        <w:pBdr>
          <w:bottom w:val="single" w:color="BDC3C7" w:sz="1"/>
        </w:pBdr>
        <w:spacing w:before="200" w:after="200"/>
      </w:pPr>
    </w:p>
    <w:p>
      <w:pPr>
        <w:pStyle w:val="Heading1"/>
      </w:pPr>
      <w:r>
        <w:t xml:space="preserve">Article 6 – Droit moral</w:t>
      </w:r>
    </w:p>
    <w:p>
      <w:r>
        <w:t xml:space="preserve">Conformément à l’article L.121-1 du Code de la propriété intellectuelle, </w:t>
      </w:r>
      <w:r>
        <w:rPr>
          <w:b/>
          <w:bCs/>
        </w:rPr>
        <w:t xml:space="preserve">le droit moral du Cédant demeure inalienable et imprescriptible</w:t>
      </w:r>
      <w:r>
        <w:t xml:space="preserve">.</w:t>
      </w:r>
    </w:p>
    <w:p>
      <w:r>
        <w:t xml:space="preserve">Le Cessionnaire s’engage à respecter l’intégrité des Œuvres et à ne pas procéder à des modifications de nature à dénaturer l’esprit de l’œuvre originale sans concertation préalable avec le Cédant.</w:t>
      </w:r>
    </w:p>
    <w:p>
      <w:r>
        <w:t xml:space="preserve">Le Cédant </w:t>
      </w:r>
      <w:r>
        <w:rPr>
          <w:b/>
          <w:bCs/>
        </w:rPr>
        <w:t xml:space="preserve">autorise</w:t>
      </w:r>
      <w:r>
        <w:t xml:space="preserve"> le Cessionnaire à exploiter les Œuvres sans mention systématique de son nom, dans les cas où les usages professionnels ou les contraintes techniques ne le permettent pas. Cette autorisation ne constitue pas une renonciation au droit de paternité : le Cédant conserve à tout moment le droit de revendiquer la paternité de ses créations.</w:t>
      </w:r>
    </w:p>
    <w:p>
      <w:pPr>
        <w:pBdr>
          <w:bottom w:val="single" w:color="BDC3C7" w:sz="1"/>
        </w:pBdr>
        <w:spacing w:before="200" w:after="200"/>
      </w:pPr>
    </w:p>
    <w:p>
      <w:pPr>
        <w:pStyle w:val="Heading1"/>
      </w:pPr>
      <w:r>
        <w:t xml:space="preserve">Article 7 – Garanties du Cédant</w:t>
      </w:r>
    </w:p>
    <w:p>
      <w:r>
        <w:t xml:space="preserve">Le Cédant garantit :</w:t>
      </w:r>
    </w:p>
    <w:p>
      <w:pPr>
        <w:pStyle w:val="ListParagraph"/>
        <w:numPr>
          <w:ilvl w:val="0"/>
          <w:numId w:val="3"/>
        </w:numPr>
        <w:spacing w:after="60"/>
      </w:pPr>
      <w:r>
        <w:t xml:space="preserve">Qu’il est bien l’auteur des Œuvres cédées et qu’il dispose de la pleine capacité juridique pour consentir à la présente cession.</w:t>
      </w:r>
    </w:p>
    <w:p>
      <w:pPr>
        <w:pStyle w:val="ListParagraph"/>
        <w:numPr>
          <w:ilvl w:val="0"/>
          <w:numId w:val="3"/>
        </w:numPr>
        <w:spacing w:after="60"/>
      </w:pPr>
      <w:r>
        <w:t xml:space="preserve">Que les Œuvres sont originales et ne portent atteinte à aucun droit de tiers (droit d’auteur, droit à l’image, droit des marques, droit au respect de la vie privée).</w:t>
      </w:r>
    </w:p>
    <w:p>
      <w:pPr>
        <w:pStyle w:val="ListParagraph"/>
        <w:numPr>
          <w:ilvl w:val="0"/>
          <w:numId w:val="3"/>
        </w:numPr>
        <w:spacing w:after="60"/>
      </w:pPr>
      <w:r>
        <w:t xml:space="preserve">Qu’il n’a pas cédé ni concédé à un tiers des droits incompatibles avec la présente cession.</w:t>
      </w:r>
    </w:p>
    <w:p>
      <w:r>
        <w:t xml:space="preserve">En cas de réclamation d’un tiers fondée sur une atteinte à ses droits, le Cédant s’engage à garantir le Cessionnaire contre toute condamnation et tous frais y afférents.</w:t>
      </w:r>
    </w:p>
    <w:p>
      <w:pPr>
        <w:pBdr>
          <w:bottom w:val="single" w:color="BDC3C7" w:sz="1"/>
        </w:pBdr>
        <w:spacing w:before="200" w:after="200"/>
      </w:pPr>
    </w:p>
    <w:p>
      <w:pPr>
        <w:pStyle w:val="Heading1"/>
      </w:pPr>
      <w:r>
        <w:t xml:space="preserve">Article 8 – Confidentialité</w:t>
      </w:r>
    </w:p>
    <w:p>
      <w:r>
        <w:t xml:space="preserve">Le Cédant s’engage à ne pas diffuser, exploiter ou communiquer à des tiers, pour son propre compte ou pour le compte d’autrui, les Œuvres réalisées durant son stage, sans l’autorisation écrite préalable du Cessionnaire. Cette obligation subsiste après la fin du stage.</w:t>
      </w:r>
    </w:p>
    <w:p>
      <w:r>
        <w:rPr>
          <w:i/>
          <w:iCs/>
        </w:rPr>
        <w:t xml:space="preserve">Le Cédant conserve toutefois le droit d’intégrer les Œuvres dans un portfolio personnel à des fins de présentation de ses compétences, sous réserve de ne pas divulguer d’informations confidentielles de l’entreprise et d’en informer préalablement le Cessionnaire.</w:t>
      </w:r>
    </w:p>
    <w:p>
      <w:pPr>
        <w:pBdr>
          <w:bottom w:val="single" w:color="BDC3C7" w:sz="1"/>
        </w:pBdr>
        <w:spacing w:before="200" w:after="200"/>
      </w:pPr>
    </w:p>
    <w:p>
      <w:pPr>
        <w:pStyle w:val="Heading1"/>
      </w:pPr>
      <w:r>
        <w:t xml:space="preserve">Article 9 – Droit applicable et juridiction</w:t>
      </w:r>
    </w:p>
    <w:p>
      <w:r>
        <w:t xml:space="preserve">Le présent contrat est régi par le droit français. En cas de litige relatif à son interprétation ou à son exécution, les parties s’efforceront de trouver une solution amiable. À défaut, le Tribunal judiciaire de Lyon sera seul compétent.</w:t>
      </w:r>
    </w:p>
    <w:p>
      <w:pPr>
        <w:pBdr>
          <w:bottom w:val="single" w:color="BDC3C7" w:sz="1"/>
        </w:pBdr>
        <w:spacing w:before="200" w:after="200"/>
      </w:pPr>
    </w:p>
    <w:p>
      <w:pPr>
        <w:spacing w:after="80"/>
      </w:pPr>
    </w:p>
    <w:p>
      <w:pPr>
        <w:spacing w:before="300"/>
      </w:pPr>
      <w:r>
        <w:rPr>
          <w:b/>
          <w:bCs/>
        </w:rPr>
        <w:t xml:space="preserve">Fait à Lyon, le __________</w:t>
      </w:r>
    </w:p>
    <w:p>
      <w:r>
        <w:rPr>
          <w:i/>
          <w:iCs/>
        </w:rPr>
        <w:t xml:space="preserve">En deux exemplaires originaux, un pour chaque partie.</w:t>
      </w:r>
    </w:p>
    <w:p>
      <w:pPr>
        <w:spacing w:after="80"/>
      </w:pP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sz="0"/>
              <w:left w:val="none" w:sz="0"/>
              <w:bottom w:val="none" w:sz="0"/>
              <w:right w:val="none" w:sz="0"/>
            </w:tcBorders>
            <w:tcMar>
              <w:top w:type="dxa" w:w="80"/>
              <w:left w:type="dxa" w:w="120"/>
              <w:bottom w:type="dxa" w:w="80"/>
              <w:right w:type="dxa" w:w="120"/>
            </w:tcMar>
          </w:tcPr>
          <w:p>
            <w:pPr>
              <w:spacing w:after="40"/>
            </w:pPr>
            <w:r>
              <w:rPr>
                <w:b/>
                <w:bCs/>
              </w:rPr>
              <w:t xml:space="preserve">Le Cessionnaire :</w:t>
            </w:r>
          </w:p>
          <w:p>
            <w:pPr>
              <w:spacing w:after="40"/>
            </w:pPr>
            <w:r>
              <w:t xml:space="preserve">Le Geai Éditions</w:t>
            </w:r>
          </w:p>
          <w:p>
            <w:pPr>
              <w:spacing w:after="40"/>
            </w:pPr>
            <w:r>
              <w:t xml:space="preserve">Lucas Gaio dos Santos</w:t>
            </w:r>
          </w:p>
          <w:p>
            <w:pPr>
              <w:spacing w:after="200"/>
            </w:pPr>
            <w:r>
              <w:rPr>
                <w:i/>
                <w:iCs/>
              </w:rPr>
              <w:t xml:space="preserve">Gérant</w:t>
            </w:r>
          </w:p>
          <w:p>
            <w:pPr>
              <w:spacing w:after="80"/>
            </w:pPr>
          </w:p>
          <w:p>
            <w:pPr>
              <w:spacing w:after="40"/>
            </w:pPr>
            <w:r>
              <w:t xml:space="preserve">Signature :</w:t>
            </w:r>
          </w:p>
        </w:tc>
        <w:tc>
          <w:tcPr>
            <w:tcW w:type="dxa" w:w="4513"/>
            <w:tcBorders>
              <w:top w:val="none" w:sz="0"/>
              <w:left w:val="none" w:sz="0"/>
              <w:bottom w:val="none" w:sz="0"/>
              <w:right w:val="none" w:sz="0"/>
            </w:tcBorders>
            <w:tcMar>
              <w:top w:type="dxa" w:w="80"/>
              <w:left w:type="dxa" w:w="120"/>
              <w:bottom w:type="dxa" w:w="80"/>
              <w:right w:type="dxa" w:w="120"/>
            </w:tcMar>
          </w:tcPr>
          <w:p>
            <w:pPr>
              <w:spacing w:after="40"/>
            </w:pPr>
            <w:r>
              <w:rPr>
                <w:b/>
                <w:bCs/>
              </w:rPr>
              <w:t xml:space="preserve">Le Cédant :</w:t>
            </w:r>
          </w:p>
          <w:p>
            <w:pPr>
              <w:spacing w:after="40"/>
            </w:pPr>
            <w:r>
              <w:t xml:space="preserve">Nom : __________</w:t>
            </w:r>
          </w:p>
          <w:p>
            <w:pPr>
              <w:spacing w:after="40"/>
            </w:pPr>
            <w:r>
              <w:t xml:space="preserve">Prénom : __________</w:t>
            </w:r>
          </w:p>
          <w:p>
            <w:pPr>
              <w:spacing w:after="80"/>
            </w:pPr>
          </w:p>
          <w:p>
            <w:pPr>
              <w:spacing w:after="80"/>
            </w:pPr>
          </w:p>
          <w:p>
            <w:pPr>
              <w:spacing w:after="40"/>
            </w:pPr>
            <w:r>
              <w:t xml:space="preserve">Signature :</w:t>
            </w:r>
          </w:p>
          <w:p>
            <w:pPr>
              <w:spacing w:after="40"/>
            </w:pPr>
            <w:r>
              <w:rPr>
                <w:i/>
                <w:iCs/>
              </w:rPr>
              <w:t xml:space="preserve">(précédée de la mention « Lu et approuvé »)</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1" w:space="4"/>
      </w:pBd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DC3C7" w:sz="1" w:space="4"/>
      </w:pBdr>
      <w:jc w:val="right"/>
    </w:pPr>
    <w:r>
      <w:rPr>
        <w:rFonts w:ascii="Arial" w:cs="Arial" w:eastAsia="Arial" w:hAnsi="Arial"/>
        <w:i/>
        <w:iCs/>
        <w:color w:val="999999"/>
        <w:sz w:val="16"/>
        <w:szCs w:val="16"/>
      </w:rPr>
      <w:t xml:space="preserve">Le Geai Éditions – Cession de droits d’auteur (stagiaire)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2"/>
        <w:szCs w:val="22"/>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80"/>
      <w:outlineLvl w:val="0"/>
    </w:pPr>
    <w:rPr>
      <w:rFonts w:ascii="Arial" w:cs="Arial" w:eastAsia="Arial" w:hAnsi="Arial"/>
      <w:b/>
      <w:bCs/>
      <w:color w:val="2C3E50"/>
      <w:sz w:val="30"/>
      <w:szCs w:val="30"/>
    </w:rPr>
  </w:style>
  <w:style w:type="paragraph" w:styleId="Heading2">
    <w:name w:val="Heading 2"/>
    <w:basedOn w:val="Normal"/>
    <w:next w:val="Normal"/>
    <w:qFormat/>
    <w:pPr>
      <w:spacing w:before="240" w:after="140"/>
      <w:outlineLvl w:val="1"/>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2026-02-26T14:38:43.463Z</dcterms:created>
  <dcterms:modified xsi:type="dcterms:W3CDTF">2026-02-26T14:38:43.464Z</dcterms:modified>
</cp:coreProperties>
</file>

<file path=docProps/custom.xml><?xml version="1.0" encoding="utf-8"?>
<Properties xmlns="http://schemas.openxmlformats.org/officeDocument/2006/custom-properties" xmlns:vt="http://schemas.openxmlformats.org/officeDocument/2006/docPropsVTypes"/>
</file>