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59C6" w14:textId="77777777" w:rsidR="002F1D2F" w:rsidRDefault="00040C9D" w:rsidP="00040C9D">
      <w:pPr>
        <w:pStyle w:val="NoSpacing"/>
        <w:rPr>
          <w:rFonts w:asciiTheme="majorBidi" w:hAnsiTheme="majorBidi" w:cstheme="majorBidi"/>
          <w:b/>
          <w:bCs/>
          <w:sz w:val="28"/>
          <w:szCs w:val="28"/>
        </w:rPr>
      </w:pPr>
      <w:proofErr w:type="spellStart"/>
      <w:r w:rsidRPr="00040C9D">
        <w:rPr>
          <w:rFonts w:asciiTheme="majorBidi" w:hAnsiTheme="majorBidi" w:cstheme="majorBidi"/>
          <w:b/>
          <w:bCs/>
          <w:sz w:val="28"/>
          <w:szCs w:val="28"/>
        </w:rPr>
        <w:t>Ismaheel</w:t>
      </w:r>
      <w:proofErr w:type="spellEnd"/>
      <w:r w:rsidRPr="00040C9D">
        <w:rPr>
          <w:rFonts w:asciiTheme="majorBidi" w:hAnsiTheme="majorBidi" w:cstheme="majorBidi"/>
          <w:b/>
          <w:bCs/>
          <w:sz w:val="28"/>
          <w:szCs w:val="28"/>
        </w:rPr>
        <w:t xml:space="preserve"> </w:t>
      </w:r>
      <w:proofErr w:type="spellStart"/>
      <w:r w:rsidRPr="00040C9D">
        <w:rPr>
          <w:rFonts w:asciiTheme="majorBidi" w:hAnsiTheme="majorBidi" w:cstheme="majorBidi"/>
          <w:b/>
          <w:bCs/>
          <w:sz w:val="28"/>
          <w:szCs w:val="28"/>
        </w:rPr>
        <w:t>Akinade</w:t>
      </w:r>
      <w:proofErr w:type="spellEnd"/>
      <w:r w:rsidRPr="00040C9D">
        <w:rPr>
          <w:rFonts w:asciiTheme="majorBidi" w:hAnsiTheme="majorBidi" w:cstheme="majorBidi"/>
          <w:b/>
          <w:bCs/>
          <w:sz w:val="28"/>
          <w:szCs w:val="28"/>
        </w:rPr>
        <w:t xml:space="preserve"> Jimoh (2018-2020)</w:t>
      </w:r>
    </w:p>
    <w:p w14:paraId="4EBACBC8" w14:textId="77777777" w:rsidR="00040C9D" w:rsidRDefault="00040C9D" w:rsidP="00040C9D">
      <w:pPr>
        <w:pStyle w:val="NoSpacing"/>
        <w:rPr>
          <w:rFonts w:asciiTheme="majorBidi" w:hAnsiTheme="majorBidi" w:cstheme="majorBidi"/>
          <w:b/>
          <w:bCs/>
          <w:sz w:val="28"/>
          <w:szCs w:val="28"/>
        </w:rPr>
      </w:pPr>
    </w:p>
    <w:p w14:paraId="6F28A31A" w14:textId="3B2D3492" w:rsidR="00040C9D" w:rsidRDefault="00040C9D" w:rsidP="00040C9D">
      <w:pPr>
        <w:pStyle w:val="NoSpacing"/>
        <w:jc w:val="both"/>
        <w:rPr>
          <w:rFonts w:asciiTheme="majorBidi" w:hAnsiTheme="majorBidi" w:cstheme="majorBidi"/>
          <w:sz w:val="28"/>
          <w:szCs w:val="28"/>
        </w:rPr>
      </w:pPr>
      <w:r>
        <w:rPr>
          <w:rFonts w:asciiTheme="majorBidi" w:hAnsiTheme="majorBidi" w:cstheme="majorBidi"/>
          <w:sz w:val="28"/>
          <w:szCs w:val="28"/>
        </w:rPr>
        <w:t>Dr Jimoh, a</w:t>
      </w:r>
      <w:r w:rsidR="002368B3">
        <w:rPr>
          <w:rFonts w:asciiTheme="majorBidi" w:hAnsiTheme="majorBidi" w:cstheme="majorBidi"/>
          <w:sz w:val="28"/>
          <w:szCs w:val="28"/>
        </w:rPr>
        <w:t xml:space="preserve"> Senior Research Fellow and </w:t>
      </w:r>
      <w:r>
        <w:rPr>
          <w:rFonts w:asciiTheme="majorBidi" w:hAnsiTheme="majorBidi" w:cstheme="majorBidi"/>
          <w:sz w:val="28"/>
          <w:szCs w:val="28"/>
        </w:rPr>
        <w:t xml:space="preserve">specialist in Arabic </w:t>
      </w:r>
      <w:proofErr w:type="spellStart"/>
      <w:r>
        <w:rPr>
          <w:rFonts w:asciiTheme="majorBidi" w:hAnsiTheme="majorBidi" w:cstheme="majorBidi"/>
          <w:sz w:val="28"/>
          <w:szCs w:val="28"/>
        </w:rPr>
        <w:t>Manuscriptology</w:t>
      </w:r>
      <w:proofErr w:type="spellEnd"/>
      <w:r w:rsidR="00973494">
        <w:rPr>
          <w:rFonts w:asciiTheme="majorBidi" w:hAnsiTheme="majorBidi" w:cstheme="majorBidi"/>
          <w:sz w:val="28"/>
          <w:szCs w:val="28"/>
        </w:rPr>
        <w:t xml:space="preserve"> and Cultural Studies, bagged his B.A. and M.A. degrees (Combined Hons.) in Arabic and Islamic Studies, and Ph.D. in Arabic Literature at the University of Ibadan in 1989, 1992 and 2005 respectively.</w:t>
      </w:r>
      <w:r w:rsidR="00B36B2D">
        <w:rPr>
          <w:rFonts w:asciiTheme="majorBidi" w:hAnsiTheme="majorBidi" w:cstheme="majorBidi"/>
          <w:sz w:val="28"/>
          <w:szCs w:val="28"/>
        </w:rPr>
        <w:t xml:space="preserve"> He won </w:t>
      </w:r>
      <w:proofErr w:type="spellStart"/>
      <w:r w:rsidR="00B36B2D">
        <w:rPr>
          <w:rFonts w:asciiTheme="majorBidi" w:hAnsiTheme="majorBidi" w:cstheme="majorBidi"/>
          <w:sz w:val="28"/>
          <w:szCs w:val="28"/>
        </w:rPr>
        <w:t>Basorun</w:t>
      </w:r>
      <w:proofErr w:type="spellEnd"/>
      <w:r w:rsidR="00B36B2D">
        <w:rPr>
          <w:rFonts w:asciiTheme="majorBidi" w:hAnsiTheme="majorBidi" w:cstheme="majorBidi"/>
          <w:sz w:val="28"/>
          <w:szCs w:val="28"/>
        </w:rPr>
        <w:t xml:space="preserve"> M.K.O. </w:t>
      </w:r>
      <w:r w:rsidR="00FA4AB7">
        <w:rPr>
          <w:rFonts w:asciiTheme="majorBidi" w:hAnsiTheme="majorBidi" w:cstheme="majorBidi"/>
          <w:sz w:val="28"/>
          <w:szCs w:val="28"/>
        </w:rPr>
        <w:t>Abiola Postgraduate Fellowship in 1993.</w:t>
      </w:r>
      <w:r w:rsidR="00B36B2D">
        <w:rPr>
          <w:rFonts w:asciiTheme="majorBidi" w:hAnsiTheme="majorBidi" w:cstheme="majorBidi"/>
          <w:sz w:val="28"/>
          <w:szCs w:val="28"/>
        </w:rPr>
        <w:t xml:space="preserve"> </w:t>
      </w:r>
      <w:r w:rsidR="001E51C3">
        <w:rPr>
          <w:rFonts w:asciiTheme="majorBidi" w:hAnsiTheme="majorBidi" w:cstheme="majorBidi"/>
          <w:sz w:val="28"/>
          <w:szCs w:val="28"/>
        </w:rPr>
        <w:t xml:space="preserve"> He joined the services</w:t>
      </w:r>
      <w:r w:rsidR="002368B3">
        <w:rPr>
          <w:rFonts w:asciiTheme="majorBidi" w:hAnsiTheme="majorBidi" w:cstheme="majorBidi"/>
          <w:sz w:val="28"/>
          <w:szCs w:val="28"/>
        </w:rPr>
        <w:t xml:space="preserve"> of University of Ibadan as an Arabic/English bilingual Secretary in 1981. He became a member of academic staff of the Institute of African Studies, University of Ibadan</w:t>
      </w:r>
      <w:r w:rsidR="003522AA">
        <w:rPr>
          <w:rFonts w:asciiTheme="majorBidi" w:hAnsiTheme="majorBidi" w:cstheme="majorBidi"/>
          <w:sz w:val="28"/>
          <w:szCs w:val="28"/>
        </w:rPr>
        <w:t xml:space="preserve"> in-charge of the Centre for Arabic Documentation in 1993 as Junior Research Fellow. He was Sub-Dean (Postgraduate) of the Institute between 2013 and 2015.  He was a Senate Member of the University of Ibadan for many years (2005 – 2008; 2014 – 2016 and 2018</w:t>
      </w:r>
      <w:r w:rsidR="00007A30">
        <w:rPr>
          <w:rFonts w:asciiTheme="majorBidi" w:hAnsiTheme="majorBidi" w:cstheme="majorBidi"/>
          <w:sz w:val="28"/>
          <w:szCs w:val="28"/>
        </w:rPr>
        <w:t xml:space="preserve"> </w:t>
      </w:r>
      <w:r w:rsidR="00007A30">
        <w:rPr>
          <w:rFonts w:asciiTheme="majorBidi" w:hAnsiTheme="majorBidi" w:cstheme="majorBidi"/>
          <w:sz w:val="28"/>
          <w:szCs w:val="28"/>
        </w:rPr>
        <w:t>–</w:t>
      </w:r>
      <w:r w:rsidR="003522AA">
        <w:rPr>
          <w:rFonts w:asciiTheme="majorBidi" w:hAnsiTheme="majorBidi" w:cstheme="majorBidi"/>
          <w:sz w:val="28"/>
          <w:szCs w:val="28"/>
        </w:rPr>
        <w:t xml:space="preserve">2020); and a Senate Member </w:t>
      </w:r>
      <w:r w:rsidR="00A1182C">
        <w:rPr>
          <w:rFonts w:asciiTheme="majorBidi" w:hAnsiTheme="majorBidi" w:cstheme="majorBidi"/>
          <w:sz w:val="28"/>
          <w:szCs w:val="28"/>
        </w:rPr>
        <w:t xml:space="preserve">of the National Open University of Nigeria (Headquarters), Victoria Island, Lagos between </w:t>
      </w:r>
      <w:r w:rsidR="00A1780B">
        <w:rPr>
          <w:rFonts w:asciiTheme="majorBidi" w:hAnsiTheme="majorBidi" w:cstheme="majorBidi"/>
          <w:sz w:val="28"/>
          <w:szCs w:val="28"/>
        </w:rPr>
        <w:t>November 2008 and September 2009 while on Sabbatical Leave</w:t>
      </w:r>
      <w:r w:rsidR="00B36B2D">
        <w:rPr>
          <w:rFonts w:asciiTheme="majorBidi" w:hAnsiTheme="majorBidi" w:cstheme="majorBidi"/>
          <w:sz w:val="28"/>
          <w:szCs w:val="28"/>
        </w:rPr>
        <w:t xml:space="preserve">. </w:t>
      </w:r>
    </w:p>
    <w:p w14:paraId="0E494DFD" w14:textId="77777777" w:rsidR="005740AD" w:rsidRDefault="005740AD" w:rsidP="00040C9D">
      <w:pPr>
        <w:spacing w:line="240" w:lineRule="auto"/>
        <w:rPr>
          <w:rFonts w:asciiTheme="majorBidi" w:hAnsiTheme="majorBidi" w:cstheme="majorBidi"/>
          <w:b/>
          <w:bCs/>
          <w:i/>
          <w:iCs/>
          <w:sz w:val="28"/>
          <w:szCs w:val="28"/>
        </w:rPr>
      </w:pPr>
    </w:p>
    <w:p w14:paraId="2D41A6CC" w14:textId="45161C09" w:rsidR="005740AD" w:rsidRDefault="005740AD" w:rsidP="005740AD">
      <w:pPr>
        <w:spacing w:after="200" w:line="276" w:lineRule="auto"/>
        <w:jc w:val="both"/>
        <w:rPr>
          <w:rFonts w:asciiTheme="majorBidi" w:eastAsia="Calibri" w:hAnsiTheme="majorBidi" w:cstheme="majorBidi"/>
          <w:sz w:val="28"/>
          <w:szCs w:val="28"/>
          <w:lang w:val="en-GB"/>
        </w:rPr>
      </w:pPr>
      <w:r w:rsidRPr="005740AD">
        <w:rPr>
          <w:rFonts w:asciiTheme="majorBidi" w:eastAsia="Calibri" w:hAnsiTheme="majorBidi" w:cstheme="majorBidi"/>
          <w:sz w:val="28"/>
          <w:szCs w:val="28"/>
        </w:rPr>
        <w:t xml:space="preserve">The major international conferences he attended include: International Conference on </w:t>
      </w:r>
      <w:r w:rsidR="00CA4500">
        <w:rPr>
          <w:rFonts w:asciiTheme="majorBidi" w:eastAsia="Calibri" w:hAnsiTheme="majorBidi" w:cstheme="majorBidi"/>
          <w:sz w:val="28"/>
          <w:szCs w:val="28"/>
        </w:rPr>
        <w:t>“</w:t>
      </w:r>
      <w:r w:rsidRPr="00CA4500">
        <w:rPr>
          <w:rFonts w:asciiTheme="majorBidi" w:eastAsia="Calibri" w:hAnsiTheme="majorBidi" w:cstheme="majorBidi"/>
          <w:sz w:val="28"/>
          <w:szCs w:val="28"/>
        </w:rPr>
        <w:t xml:space="preserve">The Manuscripts of the </w:t>
      </w:r>
      <w:r w:rsidRPr="00CA4500">
        <w:rPr>
          <w:rFonts w:asciiTheme="majorBidi" w:eastAsia="Calibri" w:hAnsiTheme="majorBidi" w:cstheme="majorBidi"/>
          <w:i/>
          <w:iCs/>
          <w:sz w:val="28"/>
          <w:szCs w:val="28"/>
        </w:rPr>
        <w:t>Qur'ān</w:t>
      </w:r>
      <w:r w:rsidR="00CA4500">
        <w:rPr>
          <w:rFonts w:asciiTheme="majorBidi" w:eastAsia="Calibri" w:hAnsiTheme="majorBidi" w:cstheme="majorBidi"/>
          <w:sz w:val="28"/>
          <w:szCs w:val="28"/>
        </w:rPr>
        <w:t>”</w:t>
      </w:r>
      <w:r w:rsidRPr="005740AD">
        <w:rPr>
          <w:rFonts w:asciiTheme="majorBidi" w:eastAsia="Calibri" w:hAnsiTheme="majorBidi" w:cstheme="majorBidi"/>
          <w:sz w:val="28"/>
          <w:szCs w:val="28"/>
        </w:rPr>
        <w:t xml:space="preserve"> held at the University of Bologna, Italy, in September, 2002; International Colloquium on: </w:t>
      </w:r>
      <w:r w:rsidR="00CA4500">
        <w:rPr>
          <w:rFonts w:asciiTheme="majorBidi" w:eastAsia="Calibri" w:hAnsiTheme="majorBidi" w:cstheme="majorBidi"/>
          <w:sz w:val="28"/>
          <w:szCs w:val="28"/>
        </w:rPr>
        <w:t>“</w:t>
      </w:r>
      <w:r w:rsidRPr="00CA4500">
        <w:rPr>
          <w:rFonts w:asciiTheme="majorBidi" w:eastAsia="Calibri" w:hAnsiTheme="majorBidi" w:cstheme="majorBidi"/>
          <w:sz w:val="28"/>
          <w:szCs w:val="28"/>
        </w:rPr>
        <w:t>Word of God, Art of Man: The Qur'ān and its Creative Expressions</w:t>
      </w:r>
      <w:r w:rsidR="00CA4500">
        <w:rPr>
          <w:rFonts w:asciiTheme="majorBidi" w:eastAsia="Calibri" w:hAnsiTheme="majorBidi" w:cstheme="majorBidi"/>
          <w:sz w:val="28"/>
          <w:szCs w:val="28"/>
        </w:rPr>
        <w:t>”</w:t>
      </w:r>
      <w:r w:rsidRPr="005740AD">
        <w:rPr>
          <w:rFonts w:asciiTheme="majorBidi" w:eastAsia="Calibri" w:hAnsiTheme="majorBidi" w:cstheme="majorBidi"/>
          <w:sz w:val="28"/>
          <w:szCs w:val="28"/>
        </w:rPr>
        <w:t xml:space="preserve">, held at the Institute of Ismaili Studies, London, in October, 2003; International Workshop on </w:t>
      </w:r>
      <w:r w:rsidR="00CA4500">
        <w:rPr>
          <w:rFonts w:asciiTheme="majorBidi" w:eastAsia="Calibri" w:hAnsiTheme="majorBidi" w:cstheme="majorBidi"/>
          <w:sz w:val="28"/>
          <w:szCs w:val="28"/>
        </w:rPr>
        <w:t>“</w:t>
      </w:r>
      <w:r w:rsidRPr="00CA4500">
        <w:rPr>
          <w:rFonts w:asciiTheme="majorBidi" w:eastAsia="Calibri" w:hAnsiTheme="majorBidi" w:cstheme="majorBidi"/>
          <w:sz w:val="28"/>
          <w:szCs w:val="28"/>
        </w:rPr>
        <w:t>Transnational Networks and New Religious Actors in West Africa</w:t>
      </w:r>
      <w:r w:rsidR="00CA4500">
        <w:rPr>
          <w:rFonts w:asciiTheme="majorBidi" w:eastAsia="Calibri" w:hAnsiTheme="majorBidi" w:cstheme="majorBidi"/>
          <w:sz w:val="28"/>
          <w:szCs w:val="28"/>
        </w:rPr>
        <w:t>”</w:t>
      </w:r>
      <w:r w:rsidRPr="005740AD">
        <w:rPr>
          <w:rFonts w:asciiTheme="majorBidi" w:eastAsia="Calibri" w:hAnsiTheme="majorBidi" w:cstheme="majorBidi"/>
          <w:sz w:val="28"/>
          <w:szCs w:val="28"/>
        </w:rPr>
        <w:t>, held at Paris also in October, 2003; and</w:t>
      </w:r>
      <w:r w:rsidRPr="005740AD">
        <w:rPr>
          <w:rFonts w:asciiTheme="majorBidi" w:eastAsia="Calibri" w:hAnsiTheme="majorBidi" w:cstheme="majorBidi"/>
          <w:b/>
          <w:bCs/>
          <w:sz w:val="28"/>
          <w:szCs w:val="28"/>
        </w:rPr>
        <w:t xml:space="preserve"> </w:t>
      </w:r>
      <w:r w:rsidR="00EC43B0">
        <w:rPr>
          <w:rFonts w:asciiTheme="majorBidi" w:eastAsia="Calibri" w:hAnsiTheme="majorBidi" w:cstheme="majorBidi"/>
          <w:b/>
          <w:bCs/>
          <w:sz w:val="28"/>
          <w:szCs w:val="28"/>
        </w:rPr>
        <w:t>“</w:t>
      </w:r>
      <w:r w:rsidRPr="00EC43B0">
        <w:rPr>
          <w:rFonts w:asciiTheme="majorBidi" w:eastAsia="Calibri" w:hAnsiTheme="majorBidi" w:cstheme="majorBidi"/>
          <w:sz w:val="28"/>
          <w:szCs w:val="28"/>
          <w:lang w:val="en-GB"/>
        </w:rPr>
        <w:t>The Fifth Islamic Manuscript Conference</w:t>
      </w:r>
      <w:r w:rsidR="00EC43B0">
        <w:rPr>
          <w:rFonts w:asciiTheme="majorBidi" w:eastAsia="Calibri" w:hAnsiTheme="majorBidi" w:cstheme="majorBidi"/>
          <w:sz w:val="28"/>
          <w:szCs w:val="28"/>
          <w:lang w:val="en-GB"/>
        </w:rPr>
        <w:t>”</w:t>
      </w:r>
      <w:r w:rsidRPr="005740AD">
        <w:rPr>
          <w:rFonts w:asciiTheme="majorBidi" w:eastAsia="Calibri" w:hAnsiTheme="majorBidi" w:cstheme="majorBidi"/>
          <w:sz w:val="28"/>
          <w:szCs w:val="28"/>
          <w:lang w:val="en-GB"/>
        </w:rPr>
        <w:t xml:space="preserve"> held at the University of Cambridge, U.K., in July, 2009. </w:t>
      </w:r>
    </w:p>
    <w:p w14:paraId="4AA8A950" w14:textId="319E1DD4" w:rsidR="005740AD" w:rsidRPr="005740AD" w:rsidRDefault="005740AD" w:rsidP="005740AD">
      <w:pPr>
        <w:spacing w:after="200" w:line="276" w:lineRule="auto"/>
        <w:jc w:val="both"/>
        <w:rPr>
          <w:rFonts w:asciiTheme="majorBidi" w:eastAsia="Calibri" w:hAnsiTheme="majorBidi" w:cstheme="majorBidi"/>
          <w:sz w:val="28"/>
          <w:szCs w:val="28"/>
          <w:lang w:val="en-GB"/>
        </w:rPr>
      </w:pPr>
      <w:r>
        <w:rPr>
          <w:rFonts w:asciiTheme="majorBidi" w:eastAsia="Calibri" w:hAnsiTheme="majorBidi" w:cstheme="majorBidi"/>
          <w:sz w:val="28"/>
          <w:szCs w:val="28"/>
          <w:lang w:val="en-GB"/>
        </w:rPr>
        <w:t>Dr Jimoh participated in</w:t>
      </w:r>
      <w:r w:rsidR="00812B80">
        <w:rPr>
          <w:rFonts w:asciiTheme="majorBidi" w:eastAsia="Calibri" w:hAnsiTheme="majorBidi" w:cstheme="majorBidi"/>
          <w:sz w:val="28"/>
          <w:szCs w:val="28"/>
          <w:lang w:val="en-GB"/>
        </w:rPr>
        <w:t xml:space="preserve"> Training Workshop for Cataloguers of Islamic Manuscripts organised by Al-</w:t>
      </w:r>
      <w:proofErr w:type="spellStart"/>
      <w:r w:rsidR="00812B80">
        <w:rPr>
          <w:rFonts w:asciiTheme="majorBidi" w:eastAsia="Calibri" w:hAnsiTheme="majorBidi" w:cstheme="majorBidi"/>
          <w:sz w:val="28"/>
          <w:szCs w:val="28"/>
          <w:lang w:val="en-GB"/>
        </w:rPr>
        <w:t>Furq</w:t>
      </w:r>
      <w:r w:rsidR="00812B80">
        <w:rPr>
          <w:rFonts w:asciiTheme="majorBidi" w:eastAsia="Calibri" w:hAnsiTheme="majorBidi" w:cstheme="majorBidi" w:hint="cs"/>
          <w:sz w:val="28"/>
          <w:szCs w:val="28"/>
          <w:lang w:val="en-GB"/>
        </w:rPr>
        <w:t>ā</w:t>
      </w:r>
      <w:r w:rsidR="00812B80">
        <w:rPr>
          <w:rFonts w:asciiTheme="majorBidi" w:eastAsia="Calibri" w:hAnsiTheme="majorBidi" w:cstheme="majorBidi"/>
          <w:sz w:val="28"/>
          <w:szCs w:val="28"/>
          <w:lang w:val="en-GB"/>
        </w:rPr>
        <w:t>n</w:t>
      </w:r>
      <w:proofErr w:type="spellEnd"/>
      <w:r w:rsidR="00812B80">
        <w:rPr>
          <w:rFonts w:asciiTheme="majorBidi" w:eastAsia="Calibri" w:hAnsiTheme="majorBidi" w:cstheme="majorBidi"/>
          <w:sz w:val="28"/>
          <w:szCs w:val="28"/>
          <w:lang w:val="en-GB"/>
        </w:rPr>
        <w:t xml:space="preserve"> Islamic Heritage Foundation held at the National Library, Rabat, Morocco between June and July, 2001. He also participated in Cataloguing and Preservation of Arabic Manuscripts at Mama Haidara Library, Timbuktu, Mali between November 2006 and January 2007 under the University of Ibadan 2005-2007 MacArthur Grant fo</w:t>
      </w:r>
      <w:r w:rsidR="00EC43B0">
        <w:rPr>
          <w:rFonts w:asciiTheme="majorBidi" w:eastAsia="Calibri" w:hAnsiTheme="majorBidi" w:cstheme="majorBidi"/>
          <w:sz w:val="28"/>
          <w:szCs w:val="28"/>
          <w:lang w:val="en-GB"/>
        </w:rPr>
        <w:t>r</w:t>
      </w:r>
      <w:r w:rsidR="00812B80">
        <w:rPr>
          <w:rFonts w:asciiTheme="majorBidi" w:eastAsia="Calibri" w:hAnsiTheme="majorBidi" w:cstheme="majorBidi"/>
          <w:sz w:val="28"/>
          <w:szCs w:val="28"/>
          <w:lang w:val="en-GB"/>
        </w:rPr>
        <w:t xml:space="preserve"> Staff De</w:t>
      </w:r>
      <w:r w:rsidR="00040C73">
        <w:rPr>
          <w:rFonts w:asciiTheme="majorBidi" w:eastAsia="Calibri" w:hAnsiTheme="majorBidi" w:cstheme="majorBidi"/>
          <w:sz w:val="28"/>
          <w:szCs w:val="28"/>
          <w:lang w:val="en-GB"/>
        </w:rPr>
        <w:t>velopment.</w:t>
      </w:r>
    </w:p>
    <w:p w14:paraId="43744DA9" w14:textId="4ED84F95" w:rsidR="005740AD" w:rsidRPr="003A6B25" w:rsidRDefault="00EC43B0" w:rsidP="003A6B25">
      <w:pPr>
        <w:spacing w:line="240" w:lineRule="auto"/>
        <w:jc w:val="both"/>
        <w:rPr>
          <w:rFonts w:asciiTheme="majorBidi" w:hAnsiTheme="majorBidi" w:cstheme="majorBidi"/>
          <w:sz w:val="28"/>
          <w:szCs w:val="28"/>
          <w:lang w:val="en-GB"/>
        </w:rPr>
      </w:pPr>
      <w:r w:rsidRPr="003A6B25">
        <w:rPr>
          <w:rFonts w:asciiTheme="majorBidi" w:hAnsiTheme="majorBidi" w:cstheme="majorBidi"/>
          <w:sz w:val="28"/>
          <w:szCs w:val="28"/>
          <w:lang w:val="en-GB"/>
        </w:rPr>
        <w:t>Dr Jimoh organised</w:t>
      </w:r>
      <w:r w:rsidR="00013146" w:rsidRPr="003A6B25">
        <w:rPr>
          <w:rFonts w:asciiTheme="majorBidi" w:hAnsiTheme="majorBidi" w:cstheme="majorBidi"/>
          <w:sz w:val="28"/>
          <w:szCs w:val="28"/>
          <w:lang w:val="en-GB"/>
        </w:rPr>
        <w:t xml:space="preserve"> a</w:t>
      </w:r>
      <w:r w:rsidRPr="003A6B25">
        <w:rPr>
          <w:rFonts w:asciiTheme="majorBidi" w:hAnsiTheme="majorBidi" w:cstheme="majorBidi"/>
          <w:sz w:val="28"/>
          <w:szCs w:val="28"/>
          <w:lang w:val="en-GB"/>
        </w:rPr>
        <w:t xml:space="preserve"> </w:t>
      </w:r>
      <w:r w:rsidR="00013146" w:rsidRPr="003A6B25">
        <w:rPr>
          <w:rFonts w:asciiTheme="majorBidi" w:hAnsiTheme="majorBidi" w:cstheme="majorBidi"/>
          <w:sz w:val="28"/>
          <w:szCs w:val="28"/>
          <w:lang w:val="en-GB"/>
        </w:rPr>
        <w:t xml:space="preserve">successful international Workshop on </w:t>
      </w:r>
      <w:r w:rsidR="003A6B25">
        <w:rPr>
          <w:rFonts w:asciiTheme="majorBidi" w:hAnsiTheme="majorBidi" w:cstheme="majorBidi"/>
          <w:sz w:val="28"/>
          <w:szCs w:val="28"/>
          <w:lang w:val="en-GB"/>
        </w:rPr>
        <w:t>“</w:t>
      </w:r>
      <w:r w:rsidR="00013146" w:rsidRPr="003A6B25">
        <w:rPr>
          <w:rFonts w:asciiTheme="majorBidi" w:hAnsiTheme="majorBidi" w:cstheme="majorBidi"/>
          <w:sz w:val="28"/>
          <w:szCs w:val="28"/>
          <w:lang w:val="en-GB"/>
        </w:rPr>
        <w:t>Arabic Manuscripts of West Africa</w:t>
      </w:r>
      <w:r w:rsidR="003A6B25">
        <w:rPr>
          <w:rFonts w:asciiTheme="majorBidi" w:hAnsiTheme="majorBidi" w:cstheme="majorBidi"/>
          <w:sz w:val="28"/>
          <w:szCs w:val="28"/>
          <w:lang w:val="en-GB"/>
        </w:rPr>
        <w:t>”</w:t>
      </w:r>
      <w:r w:rsidR="00013146" w:rsidRPr="003A6B25">
        <w:rPr>
          <w:rFonts w:asciiTheme="majorBidi" w:hAnsiTheme="majorBidi" w:cstheme="majorBidi"/>
          <w:sz w:val="28"/>
          <w:szCs w:val="28"/>
          <w:lang w:val="en-GB"/>
        </w:rPr>
        <w:t xml:space="preserve"> in 2012 during the commemoration of the 50</w:t>
      </w:r>
      <w:r w:rsidR="00013146" w:rsidRPr="003A6B25">
        <w:rPr>
          <w:rFonts w:asciiTheme="majorBidi" w:hAnsiTheme="majorBidi" w:cstheme="majorBidi"/>
          <w:sz w:val="28"/>
          <w:szCs w:val="28"/>
          <w:vertAlign w:val="superscript"/>
          <w:lang w:val="en-GB"/>
        </w:rPr>
        <w:t>th</w:t>
      </w:r>
      <w:r w:rsidR="00013146" w:rsidRPr="003A6B25">
        <w:rPr>
          <w:rFonts w:asciiTheme="majorBidi" w:hAnsiTheme="majorBidi" w:cstheme="majorBidi"/>
          <w:sz w:val="28"/>
          <w:szCs w:val="28"/>
          <w:lang w:val="en-GB"/>
        </w:rPr>
        <w:t xml:space="preserve"> Anniversary of the Institute of African Studies</w:t>
      </w:r>
      <w:r w:rsidR="003A6B25" w:rsidRPr="003A6B25">
        <w:rPr>
          <w:rFonts w:asciiTheme="majorBidi" w:hAnsiTheme="majorBidi" w:cstheme="majorBidi"/>
          <w:sz w:val="28"/>
          <w:szCs w:val="28"/>
          <w:lang w:val="en-GB"/>
        </w:rPr>
        <w:t>, University of Ibadan</w:t>
      </w:r>
      <w:r w:rsidR="00013146" w:rsidRPr="003A6B25">
        <w:rPr>
          <w:rFonts w:asciiTheme="majorBidi" w:hAnsiTheme="majorBidi" w:cstheme="majorBidi"/>
          <w:sz w:val="28"/>
          <w:szCs w:val="28"/>
          <w:lang w:val="en-GB"/>
        </w:rPr>
        <w:t xml:space="preserve"> and a Roundtable on </w:t>
      </w:r>
      <w:r w:rsidR="003A6B25">
        <w:rPr>
          <w:rFonts w:asciiTheme="majorBidi" w:hAnsiTheme="majorBidi" w:cstheme="majorBidi"/>
          <w:sz w:val="28"/>
          <w:szCs w:val="28"/>
          <w:lang w:val="en-GB"/>
        </w:rPr>
        <w:t>“</w:t>
      </w:r>
      <w:r w:rsidR="00013146" w:rsidRPr="003A6B25">
        <w:rPr>
          <w:rFonts w:asciiTheme="majorBidi" w:hAnsiTheme="majorBidi" w:cstheme="majorBidi"/>
          <w:sz w:val="28"/>
          <w:szCs w:val="28"/>
          <w:lang w:val="en-GB"/>
        </w:rPr>
        <w:t>Arabic Manuscript Collections of the University of Ibadan, Ibadan, Nigeria</w:t>
      </w:r>
      <w:r w:rsidR="003A6B25">
        <w:rPr>
          <w:rFonts w:asciiTheme="majorBidi" w:hAnsiTheme="majorBidi" w:cstheme="majorBidi"/>
          <w:sz w:val="28"/>
          <w:szCs w:val="28"/>
          <w:lang w:val="en-GB"/>
        </w:rPr>
        <w:t>”</w:t>
      </w:r>
      <w:r w:rsidR="00013146" w:rsidRPr="003A6B25">
        <w:rPr>
          <w:rFonts w:asciiTheme="majorBidi" w:hAnsiTheme="majorBidi" w:cstheme="majorBidi"/>
          <w:sz w:val="28"/>
          <w:szCs w:val="28"/>
          <w:lang w:val="en-GB"/>
        </w:rPr>
        <w:t xml:space="preserve"> in 2021</w:t>
      </w:r>
      <w:r w:rsidR="003A6B25">
        <w:rPr>
          <w:rFonts w:asciiTheme="majorBidi" w:hAnsiTheme="majorBidi" w:cstheme="majorBidi"/>
          <w:sz w:val="28"/>
          <w:szCs w:val="28"/>
          <w:lang w:val="en-GB"/>
        </w:rPr>
        <w:t>.</w:t>
      </w:r>
    </w:p>
    <w:p w14:paraId="5FD41FF0" w14:textId="77777777" w:rsidR="00040C9D" w:rsidRPr="00040C9D" w:rsidRDefault="00040C9D" w:rsidP="00040C9D">
      <w:pPr>
        <w:spacing w:line="240" w:lineRule="auto"/>
        <w:rPr>
          <w:rFonts w:asciiTheme="majorBidi" w:hAnsiTheme="majorBidi" w:cstheme="majorBidi"/>
          <w:sz w:val="28"/>
          <w:szCs w:val="28"/>
        </w:rPr>
      </w:pPr>
    </w:p>
    <w:p w14:paraId="23DF321D" w14:textId="2BAF86E6" w:rsidR="003A6B25" w:rsidRPr="003A6B25" w:rsidRDefault="003A6B25" w:rsidP="003A6B25">
      <w:pPr>
        <w:pStyle w:val="NoSpacing"/>
        <w:jc w:val="both"/>
        <w:rPr>
          <w:rFonts w:asciiTheme="majorBidi" w:hAnsiTheme="majorBidi" w:cstheme="majorBidi"/>
          <w:sz w:val="28"/>
          <w:szCs w:val="28"/>
        </w:rPr>
      </w:pPr>
      <w:r>
        <w:rPr>
          <w:rFonts w:asciiTheme="majorBidi" w:hAnsiTheme="majorBidi" w:cstheme="majorBidi"/>
          <w:sz w:val="28"/>
          <w:szCs w:val="28"/>
        </w:rPr>
        <w:lastRenderedPageBreak/>
        <w:t xml:space="preserve">Dr Jimoh’s works appeared in books and learned journals such as </w:t>
      </w:r>
      <w:r w:rsidRPr="008664A7">
        <w:rPr>
          <w:rFonts w:asciiTheme="majorBidi" w:hAnsiTheme="majorBidi" w:cstheme="majorBidi"/>
          <w:i/>
          <w:iCs/>
          <w:sz w:val="28"/>
          <w:szCs w:val="28"/>
        </w:rPr>
        <w:t>Nigeria’s Intellectual Heritage</w:t>
      </w:r>
      <w:r w:rsidRPr="005740AD">
        <w:rPr>
          <w:rFonts w:asciiTheme="majorBidi" w:hAnsiTheme="majorBidi" w:cstheme="majorBidi"/>
          <w:sz w:val="28"/>
          <w:szCs w:val="28"/>
        </w:rPr>
        <w:t xml:space="preserve">, </w:t>
      </w:r>
      <w:r w:rsidRPr="008664A7">
        <w:rPr>
          <w:rFonts w:asciiTheme="majorBidi" w:hAnsiTheme="majorBidi" w:cstheme="majorBidi"/>
          <w:i/>
          <w:iCs/>
          <w:sz w:val="28"/>
          <w:szCs w:val="28"/>
        </w:rPr>
        <w:t>The City of Ibadan</w:t>
      </w:r>
      <w:r w:rsidRPr="005740AD">
        <w:rPr>
          <w:rFonts w:asciiTheme="majorBidi" w:hAnsiTheme="majorBidi" w:cstheme="majorBidi"/>
          <w:sz w:val="28"/>
          <w:szCs w:val="28"/>
        </w:rPr>
        <w:t>,</w:t>
      </w:r>
      <w:r w:rsidR="008664A7">
        <w:rPr>
          <w:rFonts w:asciiTheme="majorBidi" w:hAnsiTheme="majorBidi" w:cstheme="majorBidi"/>
          <w:sz w:val="28"/>
          <w:szCs w:val="28"/>
        </w:rPr>
        <w:t xml:space="preserve"> </w:t>
      </w:r>
      <w:r w:rsidR="008664A7">
        <w:rPr>
          <w:rFonts w:asciiTheme="majorBidi" w:hAnsiTheme="majorBidi" w:cstheme="majorBidi"/>
          <w:i/>
          <w:iCs/>
          <w:sz w:val="28"/>
          <w:szCs w:val="28"/>
        </w:rPr>
        <w:t xml:space="preserve">The Legacy of Shaykh Ahmad Tijani </w:t>
      </w:r>
      <w:proofErr w:type="spellStart"/>
      <w:r w:rsidR="008664A7">
        <w:rPr>
          <w:rFonts w:asciiTheme="majorBidi" w:hAnsiTheme="majorBidi" w:cstheme="majorBidi"/>
          <w:i/>
          <w:iCs/>
          <w:sz w:val="28"/>
          <w:szCs w:val="28"/>
        </w:rPr>
        <w:t>Awelenje</w:t>
      </w:r>
      <w:proofErr w:type="spellEnd"/>
      <w:r w:rsidR="008664A7">
        <w:rPr>
          <w:rFonts w:asciiTheme="majorBidi" w:hAnsiTheme="majorBidi" w:cstheme="majorBidi"/>
          <w:i/>
          <w:iCs/>
          <w:sz w:val="28"/>
          <w:szCs w:val="28"/>
        </w:rPr>
        <w:t>: Impact on Arabic and Islamic Scholarship</w:t>
      </w:r>
      <w:r w:rsidR="00152F3A">
        <w:rPr>
          <w:rFonts w:asciiTheme="majorBidi" w:hAnsiTheme="majorBidi" w:cstheme="majorBidi"/>
          <w:i/>
          <w:iCs/>
          <w:sz w:val="28"/>
          <w:szCs w:val="28"/>
        </w:rPr>
        <w:t xml:space="preserve"> in the 21</w:t>
      </w:r>
      <w:r w:rsidR="00152F3A" w:rsidRPr="00152F3A">
        <w:rPr>
          <w:rFonts w:asciiTheme="majorBidi" w:hAnsiTheme="majorBidi" w:cstheme="majorBidi"/>
          <w:i/>
          <w:iCs/>
          <w:sz w:val="28"/>
          <w:szCs w:val="28"/>
          <w:vertAlign w:val="superscript"/>
        </w:rPr>
        <w:t>st</w:t>
      </w:r>
      <w:r w:rsidR="00152F3A">
        <w:rPr>
          <w:rFonts w:asciiTheme="majorBidi" w:hAnsiTheme="majorBidi" w:cstheme="majorBidi"/>
          <w:i/>
          <w:iCs/>
          <w:sz w:val="28"/>
          <w:szCs w:val="28"/>
        </w:rPr>
        <w:t xml:space="preserve"> Century, Al-</w:t>
      </w:r>
      <w:proofErr w:type="spellStart"/>
      <w:r w:rsidR="00152F3A">
        <w:rPr>
          <w:rFonts w:asciiTheme="majorBidi" w:hAnsiTheme="majorBidi" w:cstheme="majorBidi"/>
          <w:i/>
          <w:iCs/>
          <w:sz w:val="28"/>
          <w:szCs w:val="28"/>
        </w:rPr>
        <w:t>Ma</w:t>
      </w:r>
      <w:r w:rsidR="00152F3A">
        <w:rPr>
          <w:rFonts w:asciiTheme="majorBidi" w:hAnsiTheme="majorBidi" w:cstheme="majorBidi" w:hint="cs"/>
          <w:i/>
          <w:iCs/>
          <w:sz w:val="28"/>
          <w:szCs w:val="28"/>
        </w:rPr>
        <w:t>ʻ</w:t>
      </w:r>
      <w:r w:rsidR="00152F3A">
        <w:rPr>
          <w:rFonts w:asciiTheme="majorBidi" w:hAnsiTheme="majorBidi" w:cstheme="majorBidi"/>
          <w:i/>
          <w:iCs/>
          <w:sz w:val="28"/>
          <w:szCs w:val="28"/>
        </w:rPr>
        <w:t>hadu’l</w:t>
      </w:r>
      <w:proofErr w:type="spellEnd"/>
      <w:r w:rsidR="00152F3A">
        <w:rPr>
          <w:rFonts w:asciiTheme="majorBidi" w:hAnsiTheme="majorBidi" w:cstheme="majorBidi"/>
          <w:i/>
          <w:iCs/>
          <w:sz w:val="28"/>
          <w:szCs w:val="28"/>
        </w:rPr>
        <w:t>-</w:t>
      </w:r>
      <w:proofErr w:type="spellStart"/>
      <w:r w:rsidR="00152F3A">
        <w:rPr>
          <w:rFonts w:asciiTheme="majorBidi" w:hAnsiTheme="majorBidi" w:cstheme="majorBidi"/>
          <w:i/>
          <w:iCs/>
          <w:sz w:val="28"/>
          <w:szCs w:val="28"/>
        </w:rPr>
        <w:t>ʻArab</w:t>
      </w:r>
      <w:r w:rsidR="00152F3A">
        <w:rPr>
          <w:rFonts w:asciiTheme="majorBidi" w:hAnsiTheme="majorBidi" w:cstheme="majorBidi" w:hint="cs"/>
          <w:i/>
          <w:iCs/>
          <w:sz w:val="28"/>
          <w:szCs w:val="28"/>
        </w:rPr>
        <w:t>ī</w:t>
      </w:r>
      <w:proofErr w:type="spellEnd"/>
      <w:r w:rsidR="00152F3A">
        <w:rPr>
          <w:rFonts w:asciiTheme="majorBidi" w:hAnsiTheme="majorBidi" w:cstheme="majorBidi"/>
          <w:i/>
          <w:iCs/>
          <w:sz w:val="28"/>
          <w:szCs w:val="28"/>
        </w:rPr>
        <w:t xml:space="preserve"> An-</w:t>
      </w:r>
      <w:proofErr w:type="spellStart"/>
      <w:r w:rsidR="00152F3A">
        <w:rPr>
          <w:rFonts w:asciiTheme="majorBidi" w:hAnsiTheme="majorBidi" w:cstheme="majorBidi"/>
          <w:i/>
          <w:iCs/>
          <w:sz w:val="28"/>
          <w:szCs w:val="28"/>
        </w:rPr>
        <w:t>Naijīrī</w:t>
      </w:r>
      <w:proofErr w:type="spellEnd"/>
      <w:r w:rsidR="008038B9">
        <w:rPr>
          <w:rFonts w:asciiTheme="majorBidi" w:hAnsiTheme="majorBidi" w:cstheme="majorBidi"/>
          <w:i/>
          <w:iCs/>
          <w:sz w:val="28"/>
          <w:szCs w:val="28"/>
        </w:rPr>
        <w:t xml:space="preserve"> (Arabic Institute of Nigeria)</w:t>
      </w:r>
      <w:r w:rsidR="00E96A98">
        <w:rPr>
          <w:rFonts w:asciiTheme="majorBidi" w:hAnsiTheme="majorBidi" w:cstheme="majorBidi"/>
          <w:i/>
          <w:iCs/>
          <w:sz w:val="28"/>
          <w:szCs w:val="28"/>
        </w:rPr>
        <w:t xml:space="preserve"> </w:t>
      </w:r>
      <w:r w:rsidR="008038B9">
        <w:rPr>
          <w:rFonts w:asciiTheme="majorBidi" w:hAnsiTheme="majorBidi" w:cstheme="majorBidi"/>
          <w:i/>
          <w:iCs/>
          <w:sz w:val="28"/>
          <w:szCs w:val="28"/>
        </w:rPr>
        <w:t>and Human  Capital Development,</w:t>
      </w:r>
      <w:r w:rsidR="008664A7">
        <w:rPr>
          <w:rFonts w:asciiTheme="majorBidi" w:hAnsiTheme="majorBidi" w:cstheme="majorBidi"/>
          <w:i/>
          <w:iCs/>
          <w:sz w:val="28"/>
          <w:szCs w:val="28"/>
        </w:rPr>
        <w:t xml:space="preserve"> </w:t>
      </w:r>
      <w:r w:rsidRPr="008038B9">
        <w:rPr>
          <w:rFonts w:asciiTheme="majorBidi" w:hAnsiTheme="majorBidi" w:cstheme="majorBidi"/>
          <w:i/>
          <w:iCs/>
          <w:sz w:val="28"/>
          <w:szCs w:val="28"/>
        </w:rPr>
        <w:t>African Notes</w:t>
      </w:r>
      <w:r w:rsidR="008038B9">
        <w:rPr>
          <w:rFonts w:asciiTheme="majorBidi" w:hAnsiTheme="majorBidi" w:cstheme="majorBidi"/>
          <w:sz w:val="28"/>
          <w:szCs w:val="28"/>
        </w:rPr>
        <w:t>,</w:t>
      </w:r>
      <w:r w:rsidRPr="005740AD">
        <w:rPr>
          <w:rFonts w:asciiTheme="majorBidi" w:hAnsiTheme="majorBidi" w:cstheme="majorBidi"/>
          <w:sz w:val="28"/>
          <w:szCs w:val="28"/>
        </w:rPr>
        <w:t xml:space="preserve"> </w:t>
      </w:r>
      <w:r w:rsidRPr="008038B9">
        <w:rPr>
          <w:rFonts w:asciiTheme="majorBidi" w:hAnsiTheme="majorBidi" w:cstheme="majorBidi"/>
          <w:i/>
          <w:iCs/>
          <w:sz w:val="28"/>
          <w:szCs w:val="28"/>
        </w:rPr>
        <w:t>Perspectives on Drugs and Society</w:t>
      </w:r>
      <w:r w:rsidR="008038B9">
        <w:rPr>
          <w:rFonts w:asciiTheme="majorBidi" w:hAnsiTheme="majorBidi" w:cstheme="majorBidi"/>
          <w:sz w:val="28"/>
          <w:szCs w:val="28"/>
        </w:rPr>
        <w:t>,</w:t>
      </w:r>
      <w:r w:rsidRPr="005740AD">
        <w:rPr>
          <w:rFonts w:asciiTheme="majorBidi" w:hAnsiTheme="majorBidi" w:cstheme="majorBidi"/>
          <w:sz w:val="28"/>
          <w:szCs w:val="28"/>
        </w:rPr>
        <w:t xml:space="preserve"> </w:t>
      </w:r>
      <w:r w:rsidRPr="008038B9">
        <w:rPr>
          <w:rFonts w:asciiTheme="majorBidi" w:hAnsiTheme="majorBidi" w:cstheme="majorBidi"/>
          <w:i/>
          <w:iCs/>
          <w:sz w:val="28"/>
          <w:szCs w:val="28"/>
        </w:rPr>
        <w:t>Context</w:t>
      </w:r>
      <w:r w:rsidRPr="005740AD">
        <w:rPr>
          <w:rFonts w:asciiTheme="majorBidi" w:hAnsiTheme="majorBidi" w:cstheme="majorBidi"/>
          <w:sz w:val="28"/>
          <w:szCs w:val="28"/>
        </w:rPr>
        <w:t xml:space="preserve">  </w:t>
      </w:r>
      <w:r w:rsidRPr="008038B9">
        <w:rPr>
          <w:rFonts w:asciiTheme="majorBidi" w:hAnsiTheme="majorBidi" w:cstheme="majorBidi"/>
          <w:i/>
          <w:iCs/>
          <w:sz w:val="28"/>
          <w:szCs w:val="28"/>
        </w:rPr>
        <w:t>(</w:t>
      </w:r>
      <w:r w:rsidR="008038B9" w:rsidRPr="008038B9">
        <w:rPr>
          <w:rFonts w:asciiTheme="majorBidi" w:hAnsiTheme="majorBidi" w:cstheme="majorBidi"/>
          <w:i/>
          <w:iCs/>
          <w:sz w:val="28"/>
          <w:szCs w:val="28"/>
        </w:rPr>
        <w:t>A</w:t>
      </w:r>
      <w:r w:rsidRPr="008038B9">
        <w:rPr>
          <w:rFonts w:asciiTheme="majorBidi" w:hAnsiTheme="majorBidi" w:cstheme="majorBidi"/>
          <w:i/>
          <w:iCs/>
          <w:sz w:val="28"/>
          <w:szCs w:val="28"/>
        </w:rPr>
        <w:t xml:space="preserve"> Journal of Social and Cultural Studies)</w:t>
      </w:r>
      <w:r w:rsidRPr="005740AD">
        <w:rPr>
          <w:rFonts w:asciiTheme="majorBidi" w:hAnsiTheme="majorBidi" w:cstheme="majorBidi"/>
          <w:sz w:val="28"/>
          <w:szCs w:val="28"/>
        </w:rPr>
        <w:t xml:space="preserve">, </w:t>
      </w:r>
      <w:r w:rsidRPr="005740AD">
        <w:rPr>
          <w:rFonts w:asciiTheme="majorBidi" w:hAnsiTheme="majorBidi" w:cstheme="majorBidi"/>
          <w:i/>
          <w:iCs/>
          <w:sz w:val="28"/>
          <w:szCs w:val="28"/>
        </w:rPr>
        <w:t>Research Bulletin,  Al-Fikr,</w:t>
      </w:r>
      <w:r w:rsidR="008038B9">
        <w:rPr>
          <w:rFonts w:asciiTheme="majorBidi" w:hAnsiTheme="majorBidi" w:cstheme="majorBidi"/>
          <w:i/>
          <w:iCs/>
          <w:sz w:val="28"/>
          <w:szCs w:val="28"/>
        </w:rPr>
        <w:t xml:space="preserve"> </w:t>
      </w:r>
      <w:r w:rsidR="008038B9">
        <w:rPr>
          <w:rFonts w:asciiTheme="majorBidi" w:hAnsiTheme="majorBidi" w:cstheme="majorBidi"/>
          <w:sz w:val="28"/>
          <w:szCs w:val="28"/>
        </w:rPr>
        <w:t>and</w:t>
      </w:r>
      <w:r w:rsidRPr="005740AD">
        <w:rPr>
          <w:rFonts w:asciiTheme="majorBidi" w:hAnsiTheme="majorBidi" w:cstheme="majorBidi"/>
          <w:i/>
          <w:iCs/>
          <w:sz w:val="28"/>
          <w:szCs w:val="28"/>
        </w:rPr>
        <w:t xml:space="preserve"> </w:t>
      </w:r>
      <w:proofErr w:type="spellStart"/>
      <w:r w:rsidRPr="005740AD">
        <w:rPr>
          <w:rFonts w:asciiTheme="majorBidi" w:hAnsiTheme="majorBidi" w:cstheme="majorBidi"/>
          <w:i/>
          <w:iCs/>
          <w:sz w:val="28"/>
          <w:szCs w:val="28"/>
        </w:rPr>
        <w:t>Melangés</w:t>
      </w:r>
      <w:proofErr w:type="spellEnd"/>
      <w:r w:rsidRPr="005740AD">
        <w:rPr>
          <w:rFonts w:asciiTheme="majorBidi" w:hAnsiTheme="majorBidi" w:cstheme="majorBidi"/>
          <w:i/>
          <w:iCs/>
          <w:sz w:val="28"/>
          <w:szCs w:val="28"/>
        </w:rPr>
        <w:t xml:space="preserve"> de </w:t>
      </w:r>
      <w:proofErr w:type="spellStart"/>
      <w:r w:rsidRPr="005740AD">
        <w:rPr>
          <w:rFonts w:asciiTheme="majorBidi" w:hAnsiTheme="majorBidi" w:cstheme="majorBidi"/>
          <w:i/>
          <w:iCs/>
          <w:sz w:val="28"/>
          <w:szCs w:val="28"/>
        </w:rPr>
        <w:t>l’Universit</w:t>
      </w:r>
      <w:r w:rsidRPr="005740AD">
        <w:rPr>
          <w:rFonts w:asciiTheme="majorBidi" w:hAnsiTheme="majorBidi" w:cstheme="majorBidi" w:hint="cs"/>
          <w:i/>
          <w:iCs/>
          <w:sz w:val="28"/>
          <w:szCs w:val="28"/>
        </w:rPr>
        <w:t>é</w:t>
      </w:r>
      <w:proofErr w:type="spellEnd"/>
      <w:r w:rsidR="00E96A98">
        <w:rPr>
          <w:rFonts w:asciiTheme="majorBidi" w:hAnsiTheme="majorBidi" w:cstheme="majorBidi"/>
          <w:i/>
          <w:iCs/>
          <w:sz w:val="28"/>
          <w:szCs w:val="28"/>
        </w:rPr>
        <w:t xml:space="preserve"> </w:t>
      </w:r>
      <w:r w:rsidRPr="005740AD">
        <w:rPr>
          <w:rFonts w:asciiTheme="majorBidi" w:hAnsiTheme="majorBidi" w:cstheme="majorBidi"/>
          <w:i/>
          <w:iCs/>
          <w:sz w:val="28"/>
          <w:szCs w:val="28"/>
        </w:rPr>
        <w:t xml:space="preserve">Saint-Joseph, </w:t>
      </w:r>
      <w:proofErr w:type="spellStart"/>
      <w:r w:rsidRPr="005740AD">
        <w:rPr>
          <w:rFonts w:asciiTheme="majorBidi" w:hAnsiTheme="majorBidi" w:cstheme="majorBidi"/>
          <w:i/>
          <w:iCs/>
          <w:sz w:val="28"/>
          <w:szCs w:val="28"/>
        </w:rPr>
        <w:t>Beyrouth</w:t>
      </w:r>
      <w:proofErr w:type="spellEnd"/>
      <w:r w:rsidR="008038B9">
        <w:rPr>
          <w:rFonts w:asciiTheme="majorBidi" w:hAnsiTheme="majorBidi" w:cstheme="majorBidi"/>
          <w:i/>
          <w:iCs/>
          <w:sz w:val="28"/>
          <w:szCs w:val="28"/>
        </w:rPr>
        <w:t>.</w:t>
      </w:r>
    </w:p>
    <w:p w14:paraId="67DA2854" w14:textId="77777777" w:rsidR="00040C9D" w:rsidRDefault="00040C9D">
      <w:pPr>
        <w:rPr>
          <w:rFonts w:asciiTheme="majorBidi" w:hAnsiTheme="majorBidi" w:cstheme="majorBidi"/>
          <w:sz w:val="28"/>
          <w:szCs w:val="28"/>
        </w:rPr>
      </w:pPr>
    </w:p>
    <w:p w14:paraId="374A1F2B" w14:textId="77777777" w:rsidR="00040C9D" w:rsidRPr="00040C9D" w:rsidRDefault="00D12B7F">
      <w:pPr>
        <w:rPr>
          <w:rFonts w:asciiTheme="majorBidi" w:hAnsiTheme="majorBidi" w:cstheme="majorBidi"/>
          <w:sz w:val="28"/>
          <w:szCs w:val="28"/>
        </w:rPr>
      </w:pPr>
      <w:r>
        <w:rPr>
          <w:rFonts w:asciiTheme="majorBidi" w:hAnsiTheme="majorBidi" w:cstheme="majorBidi"/>
          <w:sz w:val="28"/>
          <w:szCs w:val="28"/>
        </w:rPr>
        <w:t xml:space="preserve"> </w:t>
      </w:r>
    </w:p>
    <w:sectPr w:rsidR="00040C9D" w:rsidRPr="0004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C9D"/>
    <w:rsid w:val="00007A30"/>
    <w:rsid w:val="00013146"/>
    <w:rsid w:val="00040C73"/>
    <w:rsid w:val="00040C9D"/>
    <w:rsid w:val="00152F3A"/>
    <w:rsid w:val="001E51C3"/>
    <w:rsid w:val="002368B3"/>
    <w:rsid w:val="002F1D2F"/>
    <w:rsid w:val="003522AA"/>
    <w:rsid w:val="003A6B25"/>
    <w:rsid w:val="00542179"/>
    <w:rsid w:val="005740AD"/>
    <w:rsid w:val="008038B9"/>
    <w:rsid w:val="00812B80"/>
    <w:rsid w:val="008664A7"/>
    <w:rsid w:val="00973494"/>
    <w:rsid w:val="00A1182C"/>
    <w:rsid w:val="00A1780B"/>
    <w:rsid w:val="00B36B2D"/>
    <w:rsid w:val="00CA4500"/>
    <w:rsid w:val="00D12B7F"/>
    <w:rsid w:val="00E96A98"/>
    <w:rsid w:val="00EC43B0"/>
    <w:rsid w:val="00FA4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FEB1"/>
  <w15:chartTrackingRefBased/>
  <w15:docId w15:val="{DCAD4341-C9FF-4C1D-9986-2605E9C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C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JIMOH ISMAIL</dc:creator>
  <cp:keywords/>
  <dc:description/>
  <cp:lastModifiedBy>USER</cp:lastModifiedBy>
  <cp:revision>3</cp:revision>
  <dcterms:created xsi:type="dcterms:W3CDTF">2021-12-29T09:29:00Z</dcterms:created>
  <dcterms:modified xsi:type="dcterms:W3CDTF">2021-12-29T13:00:00Z</dcterms:modified>
</cp:coreProperties>
</file>