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Государственный университет Молдовы</w:t>
        <w:br w:type="textWrapping"/>
        <w:t xml:space="preserve">Факультет Математики и Информатики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Кафедра: Информатика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Предмет: JavaScript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Введение в JavaScript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Руководитель:                                                                         N. Calin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Автор:                                                                                       Cranopol Andrei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1.Использование консоли в браузере(пробный код)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76888" cy="1120044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1120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2.Вводим 2+3 и в результате видим значение 5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57488" cy="1362132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36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Создаем документ html с этим кодом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16350" cy="422912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350" cy="4229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Результат открытия html файла</w:t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05375" cy="20002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5.Создаем внешний файл JS и подключаем его в html, смотри результат</w:t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57775" cy="19335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6.Вводим переменные и указываем наши данные</w:t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52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7.Выводим всё в консоль</w:t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10033" cy="136213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033" cy="1362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Вводим этот код и запускаем его в браузере</w:t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81400" cy="24479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В зависимости какое число мы введем, при определенных условиях мы увидим определенный результат.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Цикл for, который выводи каждый шаг цикла</w:t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28913" cy="1991907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991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 этой лабораторной работе я познакомился с основами JavaScript, научился писать и выполнять код в браузере и в локальной среде, разобраться с базовыми конструкциями языка.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