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46" w:rsidRDefault="00117746">
      <w:r>
        <w:t xml:space="preserve">LF programs involve mass drug administration (MDA) </w:t>
      </w:r>
      <w:r w:rsidR="00622579">
        <w:t xml:space="preserve">using </w:t>
      </w:r>
      <w:proofErr w:type="spellStart"/>
      <w:r w:rsidR="00622579">
        <w:t>Albendazole</w:t>
      </w:r>
      <w:proofErr w:type="spellEnd"/>
      <w:r w:rsidR="00622579">
        <w:t xml:space="preserve"> and </w:t>
      </w:r>
      <w:proofErr w:type="spellStart"/>
      <w:r w:rsidR="00622579">
        <w:t>Mebendezole</w:t>
      </w:r>
      <w:proofErr w:type="spellEnd"/>
      <w:r w:rsidR="00622579">
        <w:t xml:space="preserve">. </w:t>
      </w:r>
      <w:proofErr w:type="gramStart"/>
      <w:r>
        <w:t>and</w:t>
      </w:r>
      <w:proofErr w:type="gramEnd"/>
      <w:r>
        <w:t xml:space="preserve"> testing using ICT cards. Typically, </w:t>
      </w:r>
      <w:r w:rsidR="00877396">
        <w:t>80</w:t>
      </w:r>
      <w:r>
        <w:t xml:space="preserve">% of the population is targeted for </w:t>
      </w:r>
      <w:r w:rsidR="00877396">
        <w:t>mass screening, and of those, 85</w:t>
      </w:r>
      <w:r>
        <w:t xml:space="preserve">% </w:t>
      </w:r>
      <w:r w:rsidR="00877396">
        <w:t xml:space="preserve">eligible to receive treatment </w:t>
      </w:r>
      <w:r>
        <w:t xml:space="preserve">need to complete treatment to </w:t>
      </w:r>
      <w:r w:rsidR="00BE0627">
        <w:t xml:space="preserve">eradicate the parasite from the population. </w:t>
      </w:r>
      <w:r w:rsidR="00622579">
        <w:t>The treatment protocol is as follows:</w:t>
      </w:r>
    </w:p>
    <w:p w:rsidR="00B926D3" w:rsidRDefault="00B926D3" w:rsidP="00B926D3">
      <w:r>
        <w:t>Dosage Information: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788"/>
      </w:tblGrid>
      <w:tr w:rsidR="00B926D3" w:rsidRPr="00B926D3" w:rsidTr="00B926D3">
        <w:tc>
          <w:tcPr>
            <w:tcW w:w="4680" w:type="dxa"/>
          </w:tcPr>
          <w:p w:rsidR="00B926D3" w:rsidRPr="00B926D3" w:rsidRDefault="00B926D3" w:rsidP="00E70BF0">
            <w:pPr>
              <w:rPr>
                <w:b/>
              </w:rPr>
            </w:pPr>
            <w:r w:rsidRPr="00B926D3">
              <w:rPr>
                <w:b/>
              </w:rPr>
              <w:t>DEC</w:t>
            </w:r>
          </w:p>
        </w:tc>
        <w:tc>
          <w:tcPr>
            <w:tcW w:w="4788" w:type="dxa"/>
          </w:tcPr>
          <w:p w:rsidR="00B926D3" w:rsidRPr="00B926D3" w:rsidRDefault="00B926D3" w:rsidP="00E06370">
            <w:pPr>
              <w:rPr>
                <w:b/>
              </w:rPr>
            </w:pPr>
          </w:p>
        </w:tc>
      </w:tr>
      <w:tr w:rsidR="00B926D3" w:rsidRPr="00B926D3" w:rsidTr="00B926D3">
        <w:tc>
          <w:tcPr>
            <w:tcW w:w="4680" w:type="dxa"/>
          </w:tcPr>
          <w:p w:rsidR="00B926D3" w:rsidRPr="00B926D3" w:rsidRDefault="00B926D3" w:rsidP="00E70BF0">
            <w:r w:rsidRPr="00B926D3">
              <w:t>persons 2-5 years old</w:t>
            </w:r>
          </w:p>
        </w:tc>
        <w:tc>
          <w:tcPr>
            <w:tcW w:w="4788" w:type="dxa"/>
          </w:tcPr>
          <w:p w:rsidR="00B926D3" w:rsidRPr="00B926D3" w:rsidRDefault="00B926D3" w:rsidP="00E06370">
            <w:r w:rsidRPr="00B926D3">
              <w:t>100</w:t>
            </w:r>
            <w:r>
              <w:t xml:space="preserve"> </w:t>
            </w:r>
            <w:r w:rsidRPr="00B926D3">
              <w:t>mg</w:t>
            </w:r>
          </w:p>
        </w:tc>
      </w:tr>
      <w:tr w:rsidR="003042FA" w:rsidRPr="00B926D3" w:rsidTr="00B926D3">
        <w:tc>
          <w:tcPr>
            <w:tcW w:w="4680" w:type="dxa"/>
          </w:tcPr>
          <w:p w:rsidR="003042FA" w:rsidRPr="00B926D3" w:rsidRDefault="003042FA" w:rsidP="00037482">
            <w:r w:rsidRPr="00B926D3">
              <w:t>persons 6-14 years old</w:t>
            </w:r>
          </w:p>
        </w:tc>
        <w:tc>
          <w:tcPr>
            <w:tcW w:w="4788" w:type="dxa"/>
          </w:tcPr>
          <w:p w:rsidR="003042FA" w:rsidRPr="00B926D3" w:rsidRDefault="003042FA" w:rsidP="00A83330">
            <w:r w:rsidRPr="00B926D3">
              <w:t>200 mg</w:t>
            </w:r>
          </w:p>
        </w:tc>
      </w:tr>
      <w:tr w:rsidR="003042FA" w:rsidRPr="00B926D3" w:rsidTr="00B926D3">
        <w:tc>
          <w:tcPr>
            <w:tcW w:w="4680" w:type="dxa"/>
          </w:tcPr>
          <w:p w:rsidR="003042FA" w:rsidRPr="00B926D3" w:rsidRDefault="003042FA" w:rsidP="00E70BF0">
            <w:r w:rsidRPr="00B926D3">
              <w:t>persons &gt;14 years old</w:t>
            </w:r>
          </w:p>
        </w:tc>
        <w:tc>
          <w:tcPr>
            <w:tcW w:w="4788" w:type="dxa"/>
          </w:tcPr>
          <w:p w:rsidR="003042FA" w:rsidRPr="00B926D3" w:rsidRDefault="003042FA" w:rsidP="00A83330">
            <w:r w:rsidRPr="00B926D3">
              <w:t>300 mg</w:t>
            </w:r>
          </w:p>
        </w:tc>
      </w:tr>
      <w:tr w:rsidR="003042FA" w:rsidRPr="00B926D3" w:rsidTr="00B926D3">
        <w:tc>
          <w:tcPr>
            <w:tcW w:w="4680" w:type="dxa"/>
          </w:tcPr>
          <w:p w:rsidR="003042FA" w:rsidRPr="00B926D3" w:rsidRDefault="003042FA" w:rsidP="00E70BF0">
            <w:pPr>
              <w:rPr>
                <w:b/>
              </w:rPr>
            </w:pPr>
            <w:proofErr w:type="spellStart"/>
            <w:r w:rsidRPr="00B926D3">
              <w:rPr>
                <w:b/>
              </w:rPr>
              <w:t>Albendazole</w:t>
            </w:r>
            <w:proofErr w:type="spellEnd"/>
          </w:p>
        </w:tc>
        <w:tc>
          <w:tcPr>
            <w:tcW w:w="4788" w:type="dxa"/>
          </w:tcPr>
          <w:p w:rsidR="003042FA" w:rsidRPr="00B926D3" w:rsidRDefault="003042FA" w:rsidP="00065825">
            <w:r w:rsidRPr="00B926D3">
              <w:t>400 mg per person</w:t>
            </w:r>
          </w:p>
        </w:tc>
      </w:tr>
    </w:tbl>
    <w:p w:rsidR="00B926D3" w:rsidRDefault="00B926D3" w:rsidP="00B926D3"/>
    <w:p w:rsidR="003042FA" w:rsidRDefault="003042FA" w:rsidP="003042FA">
      <w:r>
        <w:t xml:space="preserve">DEC should </w:t>
      </w:r>
      <w:r w:rsidRPr="00877396">
        <w:rPr>
          <w:b/>
        </w:rPr>
        <w:t xml:space="preserve">not </w:t>
      </w:r>
      <w:r>
        <w:t>be given to:</w:t>
      </w:r>
    </w:p>
    <w:p w:rsidR="003042FA" w:rsidRDefault="003042FA" w:rsidP="003042FA">
      <w:pPr>
        <w:pStyle w:val="ListParagraph"/>
        <w:numPr>
          <w:ilvl w:val="0"/>
          <w:numId w:val="2"/>
        </w:numPr>
      </w:pPr>
      <w:r>
        <w:t xml:space="preserve">Children less than 2 </w:t>
      </w:r>
      <w:proofErr w:type="spellStart"/>
      <w:r>
        <w:t>yrs</w:t>
      </w:r>
      <w:proofErr w:type="spellEnd"/>
      <w:r>
        <w:t xml:space="preserve"> of age</w:t>
      </w:r>
    </w:p>
    <w:p w:rsidR="00B926D3" w:rsidRDefault="00B926D3" w:rsidP="003042FA">
      <w:pPr>
        <w:pStyle w:val="ListParagraph"/>
        <w:numPr>
          <w:ilvl w:val="0"/>
          <w:numId w:val="2"/>
        </w:numPr>
      </w:pPr>
      <w:r>
        <w:t>Pregnant and breastfeeding women</w:t>
      </w:r>
    </w:p>
    <w:p w:rsidR="00622579" w:rsidRDefault="00BE0627">
      <w:r>
        <w:t>In Ye township, where this program is run, the clinic covers about 10 villages, which has a total target population of 6,754 people. In this area, about 18% of women are pregnant or breastfeeding</w:t>
      </w:r>
      <w:r w:rsidR="003042FA">
        <w:t>. Additionally, this population data is known about Mon areas from EBRMS: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5782"/>
      </w:tblGrid>
      <w:tr w:rsidR="003042FA" w:rsidRPr="003042FA" w:rsidTr="003042FA">
        <w:tc>
          <w:tcPr>
            <w:tcW w:w="3686" w:type="dxa"/>
          </w:tcPr>
          <w:p w:rsidR="003042FA" w:rsidRPr="003042FA" w:rsidRDefault="003042FA">
            <w:pPr>
              <w:rPr>
                <w:b/>
              </w:rPr>
            </w:pPr>
            <w:r w:rsidRPr="003042FA">
              <w:rPr>
                <w:b/>
              </w:rPr>
              <w:t>Age range (and gender, if applicable)</w:t>
            </w:r>
          </w:p>
        </w:tc>
        <w:tc>
          <w:tcPr>
            <w:tcW w:w="5782" w:type="dxa"/>
          </w:tcPr>
          <w:p w:rsidR="003042FA" w:rsidRPr="003042FA" w:rsidRDefault="003042FA">
            <w:pPr>
              <w:rPr>
                <w:b/>
              </w:rPr>
            </w:pPr>
            <w:r w:rsidRPr="003042FA">
              <w:rPr>
                <w:b/>
              </w:rPr>
              <w:t>Population proportion</w:t>
            </w:r>
          </w:p>
        </w:tc>
      </w:tr>
      <w:tr w:rsidR="003042FA" w:rsidTr="003042FA">
        <w:tc>
          <w:tcPr>
            <w:tcW w:w="3686" w:type="dxa"/>
          </w:tcPr>
          <w:p w:rsidR="003042FA" w:rsidRDefault="003042FA">
            <w:r>
              <w:t>&lt; 2</w:t>
            </w:r>
          </w:p>
        </w:tc>
        <w:tc>
          <w:tcPr>
            <w:tcW w:w="5782" w:type="dxa"/>
          </w:tcPr>
          <w:p w:rsidR="003042FA" w:rsidRDefault="003042FA">
            <w:r>
              <w:t>3%</w:t>
            </w:r>
          </w:p>
        </w:tc>
      </w:tr>
      <w:tr w:rsidR="003042FA" w:rsidTr="003042FA">
        <w:tc>
          <w:tcPr>
            <w:tcW w:w="3686" w:type="dxa"/>
          </w:tcPr>
          <w:p w:rsidR="003042FA" w:rsidRDefault="003042FA">
            <w:r>
              <w:t>2-5</w:t>
            </w:r>
          </w:p>
        </w:tc>
        <w:tc>
          <w:tcPr>
            <w:tcW w:w="5782" w:type="dxa"/>
          </w:tcPr>
          <w:p w:rsidR="003042FA" w:rsidRDefault="003042FA">
            <w:r>
              <w:t>6%</w:t>
            </w:r>
          </w:p>
        </w:tc>
      </w:tr>
      <w:tr w:rsidR="003042FA" w:rsidTr="003042FA">
        <w:tc>
          <w:tcPr>
            <w:tcW w:w="3686" w:type="dxa"/>
          </w:tcPr>
          <w:p w:rsidR="003042FA" w:rsidRDefault="003042FA">
            <w:r>
              <w:t>6-14</w:t>
            </w:r>
          </w:p>
        </w:tc>
        <w:tc>
          <w:tcPr>
            <w:tcW w:w="5782" w:type="dxa"/>
          </w:tcPr>
          <w:p w:rsidR="003042FA" w:rsidRDefault="003042FA">
            <w:r>
              <w:t>22%</w:t>
            </w:r>
          </w:p>
        </w:tc>
      </w:tr>
      <w:tr w:rsidR="003042FA" w:rsidTr="003042FA">
        <w:tc>
          <w:tcPr>
            <w:tcW w:w="3686" w:type="dxa"/>
          </w:tcPr>
          <w:p w:rsidR="003042FA" w:rsidRDefault="003042FA">
            <w:r>
              <w:t>15-49, female</w:t>
            </w:r>
          </w:p>
        </w:tc>
        <w:tc>
          <w:tcPr>
            <w:tcW w:w="5782" w:type="dxa"/>
          </w:tcPr>
          <w:p w:rsidR="003042FA" w:rsidRDefault="003042FA">
            <w:r>
              <w:t>30%</w:t>
            </w:r>
          </w:p>
        </w:tc>
      </w:tr>
      <w:tr w:rsidR="003042FA" w:rsidTr="003042FA">
        <w:tc>
          <w:tcPr>
            <w:tcW w:w="3686" w:type="dxa"/>
          </w:tcPr>
          <w:p w:rsidR="003042FA" w:rsidRDefault="003042FA">
            <w:r>
              <w:t>15-49, male</w:t>
            </w:r>
          </w:p>
        </w:tc>
        <w:tc>
          <w:tcPr>
            <w:tcW w:w="5782" w:type="dxa"/>
          </w:tcPr>
          <w:p w:rsidR="003042FA" w:rsidRDefault="003042FA">
            <w:r>
              <w:t>25%</w:t>
            </w:r>
          </w:p>
        </w:tc>
      </w:tr>
      <w:tr w:rsidR="003042FA" w:rsidTr="003042FA">
        <w:tc>
          <w:tcPr>
            <w:tcW w:w="3686" w:type="dxa"/>
          </w:tcPr>
          <w:p w:rsidR="003042FA" w:rsidRDefault="003042FA">
            <w:r>
              <w:t>&gt;50</w:t>
            </w:r>
          </w:p>
        </w:tc>
        <w:tc>
          <w:tcPr>
            <w:tcW w:w="5782" w:type="dxa"/>
          </w:tcPr>
          <w:p w:rsidR="003042FA" w:rsidRDefault="003042FA">
            <w:r>
              <w:t>14%</w:t>
            </w:r>
          </w:p>
        </w:tc>
      </w:tr>
    </w:tbl>
    <w:p w:rsidR="00877396" w:rsidRDefault="00877396"/>
    <w:p w:rsidR="003042FA" w:rsidRDefault="00877396">
      <w:r>
        <w:t>Program guidelines recommend ordering 10% extra as a reserve, as well.</w:t>
      </w:r>
    </w:p>
    <w:p w:rsidR="00877396" w:rsidRDefault="00877396">
      <w:r>
        <w:t xml:space="preserve">The following table lists the units and unit costs of DEC and </w:t>
      </w:r>
      <w:proofErr w:type="spellStart"/>
      <w:r>
        <w:t>albendazole</w:t>
      </w:r>
      <w:proofErr w:type="spellEnd"/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88"/>
        <w:gridCol w:w="1596"/>
        <w:gridCol w:w="1596"/>
        <w:gridCol w:w="1596"/>
        <w:gridCol w:w="1596"/>
        <w:gridCol w:w="1596"/>
      </w:tblGrid>
      <w:tr w:rsidR="00B926D3" w:rsidRPr="00877396" w:rsidTr="003042FA">
        <w:tc>
          <w:tcPr>
            <w:tcW w:w="1488" w:type="dxa"/>
          </w:tcPr>
          <w:p w:rsidR="00B926D3" w:rsidRPr="00877396" w:rsidRDefault="00B926D3" w:rsidP="00DA687B">
            <w:pPr>
              <w:tabs>
                <w:tab w:val="left" w:pos="6795"/>
              </w:tabs>
              <w:rPr>
                <w:b/>
              </w:rPr>
            </w:pPr>
            <w:r w:rsidRPr="00877396">
              <w:rPr>
                <w:b/>
              </w:rPr>
              <w:t>Item</w:t>
            </w:r>
          </w:p>
        </w:tc>
        <w:tc>
          <w:tcPr>
            <w:tcW w:w="1596" w:type="dxa"/>
          </w:tcPr>
          <w:p w:rsidR="00B926D3" w:rsidRPr="00877396" w:rsidRDefault="00B926D3" w:rsidP="00DA687B">
            <w:pPr>
              <w:tabs>
                <w:tab w:val="left" w:pos="6795"/>
              </w:tabs>
              <w:rPr>
                <w:b/>
              </w:rPr>
            </w:pPr>
            <w:r w:rsidRPr="00877396">
              <w:rPr>
                <w:b/>
              </w:rPr>
              <w:t>Strength</w:t>
            </w:r>
          </w:p>
        </w:tc>
        <w:tc>
          <w:tcPr>
            <w:tcW w:w="1596" w:type="dxa"/>
          </w:tcPr>
          <w:p w:rsidR="00B926D3" w:rsidRPr="00877396" w:rsidRDefault="00B926D3" w:rsidP="00DA687B">
            <w:pPr>
              <w:tabs>
                <w:tab w:val="left" w:pos="6795"/>
              </w:tabs>
              <w:rPr>
                <w:b/>
              </w:rPr>
            </w:pPr>
            <w:r w:rsidRPr="00877396">
              <w:rPr>
                <w:b/>
              </w:rPr>
              <w:t>Brand name of supplier</w:t>
            </w:r>
          </w:p>
        </w:tc>
        <w:tc>
          <w:tcPr>
            <w:tcW w:w="1596" w:type="dxa"/>
          </w:tcPr>
          <w:p w:rsidR="00B926D3" w:rsidRPr="00877396" w:rsidRDefault="00B926D3" w:rsidP="00DA687B">
            <w:pPr>
              <w:tabs>
                <w:tab w:val="left" w:pos="6795"/>
              </w:tabs>
              <w:rPr>
                <w:b/>
              </w:rPr>
            </w:pPr>
            <w:r w:rsidRPr="00877396">
              <w:rPr>
                <w:b/>
              </w:rPr>
              <w:t>Issue Unit</w:t>
            </w:r>
          </w:p>
        </w:tc>
        <w:tc>
          <w:tcPr>
            <w:tcW w:w="1596" w:type="dxa"/>
          </w:tcPr>
          <w:p w:rsidR="00B926D3" w:rsidRPr="00877396" w:rsidRDefault="00B926D3" w:rsidP="00DA687B">
            <w:pPr>
              <w:tabs>
                <w:tab w:val="left" w:pos="6795"/>
              </w:tabs>
              <w:rPr>
                <w:b/>
              </w:rPr>
            </w:pPr>
            <w:r w:rsidRPr="00877396">
              <w:rPr>
                <w:b/>
              </w:rPr>
              <w:t>Form</w:t>
            </w:r>
          </w:p>
        </w:tc>
        <w:tc>
          <w:tcPr>
            <w:tcW w:w="1596" w:type="dxa"/>
          </w:tcPr>
          <w:p w:rsidR="00B926D3" w:rsidRPr="00877396" w:rsidRDefault="00B926D3" w:rsidP="00DA687B">
            <w:pPr>
              <w:tabs>
                <w:tab w:val="left" w:pos="6795"/>
              </w:tabs>
              <w:rPr>
                <w:b/>
              </w:rPr>
            </w:pPr>
            <w:r w:rsidRPr="00877396">
              <w:rPr>
                <w:b/>
              </w:rPr>
              <w:t>Unit cost (THB)</w:t>
            </w:r>
          </w:p>
        </w:tc>
      </w:tr>
      <w:tr w:rsidR="00B926D3" w:rsidRPr="00B926D3" w:rsidTr="003042FA">
        <w:tc>
          <w:tcPr>
            <w:tcW w:w="1488" w:type="dxa"/>
          </w:tcPr>
          <w:p w:rsidR="00B926D3" w:rsidRPr="00B926D3" w:rsidRDefault="00B926D3" w:rsidP="00DA687B">
            <w:pPr>
              <w:tabs>
                <w:tab w:val="left" w:pos="6795"/>
              </w:tabs>
            </w:pPr>
            <w:r w:rsidRPr="00B926D3">
              <w:t>DEC</w:t>
            </w:r>
          </w:p>
        </w:tc>
        <w:tc>
          <w:tcPr>
            <w:tcW w:w="1596" w:type="dxa"/>
          </w:tcPr>
          <w:p w:rsidR="00B926D3" w:rsidRPr="00B926D3" w:rsidRDefault="00B926D3" w:rsidP="00DA687B">
            <w:pPr>
              <w:tabs>
                <w:tab w:val="left" w:pos="6795"/>
              </w:tabs>
            </w:pPr>
            <w:r w:rsidRPr="00B926D3">
              <w:t>50mg</w:t>
            </w:r>
          </w:p>
        </w:tc>
        <w:tc>
          <w:tcPr>
            <w:tcW w:w="1596" w:type="dxa"/>
          </w:tcPr>
          <w:p w:rsidR="00B926D3" w:rsidRPr="00B926D3" w:rsidRDefault="00B926D3" w:rsidP="00DA687B">
            <w:pPr>
              <w:tabs>
                <w:tab w:val="left" w:pos="6795"/>
              </w:tabs>
            </w:pPr>
            <w:proofErr w:type="spellStart"/>
            <w:r w:rsidRPr="00B926D3">
              <w:t>HiGrimm</w:t>
            </w:r>
            <w:proofErr w:type="spellEnd"/>
          </w:p>
        </w:tc>
        <w:tc>
          <w:tcPr>
            <w:tcW w:w="1596" w:type="dxa"/>
          </w:tcPr>
          <w:p w:rsidR="00B926D3" w:rsidRPr="00B926D3" w:rsidRDefault="00B926D3" w:rsidP="008B51D5">
            <w:pPr>
              <w:tabs>
                <w:tab w:val="left" w:pos="6795"/>
              </w:tabs>
            </w:pPr>
            <w:r w:rsidRPr="00B926D3">
              <w:t>500 per bottle</w:t>
            </w:r>
          </w:p>
        </w:tc>
        <w:tc>
          <w:tcPr>
            <w:tcW w:w="1596" w:type="dxa"/>
          </w:tcPr>
          <w:p w:rsidR="00B926D3" w:rsidRPr="00B926D3" w:rsidRDefault="00B926D3" w:rsidP="00DA687B">
            <w:pPr>
              <w:tabs>
                <w:tab w:val="left" w:pos="6795"/>
              </w:tabs>
            </w:pPr>
            <w:r w:rsidRPr="00B926D3">
              <w:t>Tablet</w:t>
            </w:r>
          </w:p>
        </w:tc>
        <w:tc>
          <w:tcPr>
            <w:tcW w:w="1596" w:type="dxa"/>
          </w:tcPr>
          <w:p w:rsidR="00B926D3" w:rsidRPr="00B926D3" w:rsidRDefault="00B926D3" w:rsidP="00DA687B">
            <w:pPr>
              <w:tabs>
                <w:tab w:val="left" w:pos="6795"/>
              </w:tabs>
            </w:pPr>
            <w:r w:rsidRPr="00B926D3">
              <w:t>1200</w:t>
            </w:r>
          </w:p>
        </w:tc>
      </w:tr>
      <w:tr w:rsidR="00B926D3" w:rsidRPr="00B926D3" w:rsidTr="003042FA">
        <w:tc>
          <w:tcPr>
            <w:tcW w:w="1488" w:type="dxa"/>
          </w:tcPr>
          <w:p w:rsidR="00B926D3" w:rsidRPr="00B926D3" w:rsidRDefault="00B926D3" w:rsidP="00DA687B">
            <w:pPr>
              <w:tabs>
                <w:tab w:val="left" w:pos="6795"/>
              </w:tabs>
            </w:pPr>
            <w:proofErr w:type="spellStart"/>
            <w:r w:rsidRPr="00B926D3">
              <w:t>Albendazole</w:t>
            </w:r>
            <w:proofErr w:type="spellEnd"/>
          </w:p>
        </w:tc>
        <w:tc>
          <w:tcPr>
            <w:tcW w:w="1596" w:type="dxa"/>
          </w:tcPr>
          <w:p w:rsidR="00B926D3" w:rsidRPr="00B926D3" w:rsidRDefault="00B926D3" w:rsidP="00DA687B">
            <w:pPr>
              <w:tabs>
                <w:tab w:val="left" w:pos="6795"/>
              </w:tabs>
            </w:pPr>
            <w:r w:rsidRPr="00B926D3">
              <w:t>200mg</w:t>
            </w:r>
          </w:p>
        </w:tc>
        <w:tc>
          <w:tcPr>
            <w:tcW w:w="1596" w:type="dxa"/>
          </w:tcPr>
          <w:p w:rsidR="00B926D3" w:rsidRPr="00B926D3" w:rsidRDefault="00B926D3" w:rsidP="00DA687B">
            <w:pPr>
              <w:tabs>
                <w:tab w:val="left" w:pos="6795"/>
              </w:tabs>
            </w:pPr>
            <w:proofErr w:type="spellStart"/>
            <w:r w:rsidRPr="00B926D3">
              <w:t>HiGrimm</w:t>
            </w:r>
            <w:proofErr w:type="spellEnd"/>
          </w:p>
        </w:tc>
        <w:tc>
          <w:tcPr>
            <w:tcW w:w="1596" w:type="dxa"/>
          </w:tcPr>
          <w:p w:rsidR="00B926D3" w:rsidRPr="00B926D3" w:rsidRDefault="00B926D3" w:rsidP="00841A74">
            <w:pPr>
              <w:tabs>
                <w:tab w:val="left" w:pos="6795"/>
              </w:tabs>
            </w:pPr>
            <w:r w:rsidRPr="00B926D3">
              <w:t>100 per bottle</w:t>
            </w:r>
          </w:p>
        </w:tc>
        <w:tc>
          <w:tcPr>
            <w:tcW w:w="1596" w:type="dxa"/>
          </w:tcPr>
          <w:p w:rsidR="00B926D3" w:rsidRPr="00B926D3" w:rsidRDefault="00B926D3" w:rsidP="00DA687B">
            <w:pPr>
              <w:tabs>
                <w:tab w:val="left" w:pos="6795"/>
              </w:tabs>
            </w:pPr>
            <w:r w:rsidRPr="00B926D3">
              <w:t>Tablet</w:t>
            </w:r>
          </w:p>
        </w:tc>
        <w:tc>
          <w:tcPr>
            <w:tcW w:w="1596" w:type="dxa"/>
          </w:tcPr>
          <w:p w:rsidR="00B926D3" w:rsidRPr="00B926D3" w:rsidRDefault="00B926D3" w:rsidP="00DA687B">
            <w:pPr>
              <w:tabs>
                <w:tab w:val="left" w:pos="6795"/>
              </w:tabs>
            </w:pPr>
            <w:r w:rsidRPr="00B926D3">
              <w:t>200</w:t>
            </w:r>
          </w:p>
        </w:tc>
      </w:tr>
    </w:tbl>
    <w:p w:rsidR="003A15DE" w:rsidRDefault="003A15DE" w:rsidP="00622579">
      <w:pPr>
        <w:tabs>
          <w:tab w:val="left" w:pos="6795"/>
        </w:tabs>
      </w:pPr>
    </w:p>
    <w:p w:rsidR="003A15DE" w:rsidRDefault="003A15DE">
      <w:r>
        <w:br w:type="page"/>
      </w:r>
    </w:p>
    <w:p w:rsidR="00622579" w:rsidRDefault="00622579" w:rsidP="00622579">
      <w:pPr>
        <w:tabs>
          <w:tab w:val="left" w:pos="6795"/>
        </w:tabs>
      </w:pPr>
    </w:p>
    <w:p w:rsidR="00877396" w:rsidRDefault="003A15DE" w:rsidP="00877396">
      <w:pPr>
        <w:pStyle w:val="ListParagraph"/>
        <w:numPr>
          <w:ilvl w:val="0"/>
          <w:numId w:val="3"/>
        </w:numPr>
        <w:tabs>
          <w:tab w:val="left" w:pos="6795"/>
        </w:tabs>
      </w:pPr>
      <w:r>
        <w:t xml:space="preserve">(2 points) </w:t>
      </w:r>
      <w:r w:rsidR="00877396">
        <w:t xml:space="preserve">Assuming you want to order drugs for </w:t>
      </w:r>
      <w:r w:rsidR="00877396" w:rsidRPr="009D3C32">
        <w:rPr>
          <w:b/>
        </w:rPr>
        <w:t>ALL</w:t>
      </w:r>
      <w:r w:rsidR="00877396">
        <w:t xml:space="preserve"> eligible people, plus the recommended reserve, how many bottles of DEC and </w:t>
      </w:r>
      <w:proofErr w:type="spellStart"/>
      <w:r w:rsidR="00877396">
        <w:t>Albendazole</w:t>
      </w:r>
      <w:proofErr w:type="spellEnd"/>
      <w:r w:rsidR="00877396">
        <w:t xml:space="preserve"> do you need to order?</w:t>
      </w:r>
    </w:p>
    <w:p w:rsidR="00877396" w:rsidRDefault="00877396" w:rsidP="00877396">
      <w:pPr>
        <w:pStyle w:val="ListParagraph"/>
        <w:tabs>
          <w:tab w:val="left" w:pos="6795"/>
        </w:tabs>
      </w:pPr>
    </w:p>
    <w:p w:rsidR="00877396" w:rsidRDefault="00877396" w:rsidP="00877396">
      <w:pPr>
        <w:pStyle w:val="ListParagraph"/>
        <w:tabs>
          <w:tab w:val="left" w:pos="6795"/>
        </w:tabs>
      </w:pPr>
      <w:r>
        <w:rPr>
          <w:b/>
        </w:rPr>
        <w:t xml:space="preserve">Answer: </w:t>
      </w:r>
      <w:r>
        <w:t>To solve this problem:</w:t>
      </w:r>
    </w:p>
    <w:p w:rsidR="00877396" w:rsidRDefault="00877396" w:rsidP="00877396">
      <w:pPr>
        <w:pStyle w:val="ListParagraph"/>
        <w:tabs>
          <w:tab w:val="left" w:pos="6795"/>
        </w:tabs>
      </w:pPr>
    </w:p>
    <w:tbl>
      <w:tblPr>
        <w:tblStyle w:val="TableGrid"/>
        <w:tblW w:w="978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  <w:gridCol w:w="992"/>
        <w:gridCol w:w="1417"/>
        <w:gridCol w:w="1418"/>
        <w:gridCol w:w="2268"/>
      </w:tblGrid>
      <w:tr w:rsidR="00924B6B" w:rsidRPr="003042FA" w:rsidTr="00924B6B">
        <w:tc>
          <w:tcPr>
            <w:tcW w:w="1276" w:type="dxa"/>
          </w:tcPr>
          <w:p w:rsidR="00E75890" w:rsidRPr="003042FA" w:rsidRDefault="00E75890" w:rsidP="00291E01">
            <w:pPr>
              <w:rPr>
                <w:b/>
              </w:rPr>
            </w:pPr>
            <w:r w:rsidRPr="003042FA">
              <w:rPr>
                <w:b/>
              </w:rPr>
              <w:t>Age range (and gender, if applicable)</w:t>
            </w:r>
          </w:p>
        </w:tc>
        <w:tc>
          <w:tcPr>
            <w:tcW w:w="1276" w:type="dxa"/>
          </w:tcPr>
          <w:p w:rsidR="00E75890" w:rsidRPr="003042FA" w:rsidRDefault="00E75890" w:rsidP="00291E01">
            <w:pPr>
              <w:rPr>
                <w:b/>
              </w:rPr>
            </w:pPr>
            <w:r w:rsidRPr="003042FA">
              <w:rPr>
                <w:b/>
              </w:rPr>
              <w:t>Population proportion</w:t>
            </w:r>
          </w:p>
        </w:tc>
        <w:tc>
          <w:tcPr>
            <w:tcW w:w="1134" w:type="dxa"/>
          </w:tcPr>
          <w:p w:rsidR="00E75890" w:rsidRPr="003042FA" w:rsidRDefault="00E75890" w:rsidP="00291E01">
            <w:pPr>
              <w:rPr>
                <w:b/>
              </w:rPr>
            </w:pPr>
            <w:r>
              <w:rPr>
                <w:b/>
              </w:rPr>
              <w:t>Actual number in Ye for planning (round up)</w:t>
            </w:r>
          </w:p>
        </w:tc>
        <w:tc>
          <w:tcPr>
            <w:tcW w:w="992" w:type="dxa"/>
          </w:tcPr>
          <w:p w:rsidR="00E75890" w:rsidRPr="003042FA" w:rsidRDefault="00E75890" w:rsidP="00291E01">
            <w:pPr>
              <w:rPr>
                <w:b/>
              </w:rPr>
            </w:pPr>
            <w:r>
              <w:rPr>
                <w:b/>
              </w:rPr>
              <w:t>Amount of DEC needed, in 50mg tablets</w:t>
            </w:r>
          </w:p>
        </w:tc>
        <w:tc>
          <w:tcPr>
            <w:tcW w:w="1417" w:type="dxa"/>
          </w:tcPr>
          <w:p w:rsidR="00E75890" w:rsidRDefault="00E75890" w:rsidP="00291E01">
            <w:pPr>
              <w:rPr>
                <w:b/>
              </w:rPr>
            </w:pPr>
            <w:r>
              <w:rPr>
                <w:b/>
              </w:rPr>
              <w:t xml:space="preserve">Number of bottles to order, DEC </w:t>
            </w:r>
          </w:p>
        </w:tc>
        <w:tc>
          <w:tcPr>
            <w:tcW w:w="1418" w:type="dxa"/>
          </w:tcPr>
          <w:p w:rsidR="00E75890" w:rsidRDefault="00E75890" w:rsidP="00291E01">
            <w:pPr>
              <w:rPr>
                <w:b/>
              </w:rPr>
            </w:pPr>
            <w:r>
              <w:rPr>
                <w:b/>
              </w:rPr>
              <w:t xml:space="preserve">Amount of </w:t>
            </w:r>
            <w:proofErr w:type="spellStart"/>
            <w:r>
              <w:rPr>
                <w:b/>
              </w:rPr>
              <w:t>Albendazole</w:t>
            </w:r>
            <w:proofErr w:type="spellEnd"/>
            <w:r>
              <w:rPr>
                <w:b/>
              </w:rPr>
              <w:t xml:space="preserve"> needed, in 200 mg tablets</w:t>
            </w:r>
          </w:p>
        </w:tc>
        <w:tc>
          <w:tcPr>
            <w:tcW w:w="2268" w:type="dxa"/>
          </w:tcPr>
          <w:p w:rsidR="00E75890" w:rsidRDefault="00E75890" w:rsidP="00291E01">
            <w:pPr>
              <w:rPr>
                <w:b/>
              </w:rPr>
            </w:pPr>
            <w:r>
              <w:rPr>
                <w:b/>
              </w:rPr>
              <w:t xml:space="preserve">Number of bottles, </w:t>
            </w:r>
            <w:proofErr w:type="spellStart"/>
            <w:r>
              <w:rPr>
                <w:b/>
              </w:rPr>
              <w:t>Albendazole</w:t>
            </w:r>
            <w:proofErr w:type="spellEnd"/>
          </w:p>
        </w:tc>
      </w:tr>
      <w:tr w:rsidR="00924B6B" w:rsidTr="00924B6B">
        <w:tc>
          <w:tcPr>
            <w:tcW w:w="1276" w:type="dxa"/>
          </w:tcPr>
          <w:p w:rsidR="00E75890" w:rsidRDefault="00E75890" w:rsidP="00291E01">
            <w:r>
              <w:t>&lt; 2</w:t>
            </w:r>
          </w:p>
        </w:tc>
        <w:tc>
          <w:tcPr>
            <w:tcW w:w="1276" w:type="dxa"/>
          </w:tcPr>
          <w:p w:rsidR="00E75890" w:rsidRDefault="00E75890" w:rsidP="00291E01">
            <w:r>
              <w:t>3%</w:t>
            </w:r>
          </w:p>
        </w:tc>
        <w:tc>
          <w:tcPr>
            <w:tcW w:w="1134" w:type="dxa"/>
          </w:tcPr>
          <w:p w:rsidR="00E75890" w:rsidRDefault="00E75890" w:rsidP="00291E01">
            <w:r>
              <w:t>N/A</w:t>
            </w:r>
          </w:p>
        </w:tc>
        <w:tc>
          <w:tcPr>
            <w:tcW w:w="992" w:type="dxa"/>
          </w:tcPr>
          <w:p w:rsidR="00E75890" w:rsidRDefault="00E75890" w:rsidP="00291E01">
            <w:r>
              <w:t>N/A</w:t>
            </w:r>
          </w:p>
        </w:tc>
        <w:tc>
          <w:tcPr>
            <w:tcW w:w="1417" w:type="dxa"/>
            <w:vMerge w:val="restart"/>
          </w:tcPr>
          <w:p w:rsidR="00E75890" w:rsidRDefault="00E75890" w:rsidP="00291E01">
            <w:r>
              <w:t>((812 + 5944 + 9972 + 10134 + 5676)</w:t>
            </w:r>
            <w:r w:rsidR="00924B6B">
              <w:t xml:space="preserve"> x</w:t>
            </w:r>
            <w:r>
              <w:t xml:space="preserve"> 1.1) / 500 = </w:t>
            </w:r>
          </w:p>
          <w:p w:rsidR="00E75890" w:rsidRDefault="00E75890" w:rsidP="00291E01">
            <w:r>
              <w:t>72 bottles</w:t>
            </w:r>
          </w:p>
        </w:tc>
        <w:tc>
          <w:tcPr>
            <w:tcW w:w="1418" w:type="dxa"/>
          </w:tcPr>
          <w:p w:rsidR="00E75890" w:rsidRDefault="00E75890" w:rsidP="00291E01">
            <w:r>
              <w:t>N/A</w:t>
            </w:r>
          </w:p>
        </w:tc>
        <w:tc>
          <w:tcPr>
            <w:tcW w:w="2268" w:type="dxa"/>
            <w:vMerge w:val="restart"/>
          </w:tcPr>
          <w:p w:rsidR="00E75890" w:rsidRDefault="00E75890" w:rsidP="00291E01">
            <w:r>
              <w:t>((81</w:t>
            </w:r>
            <w:r w:rsidR="00924B6B">
              <w:t>2 + 2972 + 3324 + 3378 + 1892) x</w:t>
            </w:r>
            <w:r>
              <w:t xml:space="preserve"> 1.1 / 100 = 137 bottles</w:t>
            </w:r>
          </w:p>
        </w:tc>
      </w:tr>
      <w:tr w:rsidR="00924B6B" w:rsidTr="00924B6B">
        <w:tc>
          <w:tcPr>
            <w:tcW w:w="1276" w:type="dxa"/>
          </w:tcPr>
          <w:p w:rsidR="00E75890" w:rsidRDefault="00E75890" w:rsidP="00291E01">
            <w:r>
              <w:t>2-5</w:t>
            </w:r>
          </w:p>
        </w:tc>
        <w:tc>
          <w:tcPr>
            <w:tcW w:w="1276" w:type="dxa"/>
          </w:tcPr>
          <w:p w:rsidR="00E75890" w:rsidRDefault="00E75890" w:rsidP="00291E01">
            <w:r>
              <w:t>6%</w:t>
            </w:r>
          </w:p>
        </w:tc>
        <w:tc>
          <w:tcPr>
            <w:tcW w:w="1134" w:type="dxa"/>
          </w:tcPr>
          <w:p w:rsidR="00E75890" w:rsidRDefault="00E75890" w:rsidP="00291E01">
            <w:r>
              <w:t>406</w:t>
            </w:r>
          </w:p>
        </w:tc>
        <w:tc>
          <w:tcPr>
            <w:tcW w:w="992" w:type="dxa"/>
          </w:tcPr>
          <w:p w:rsidR="00E75890" w:rsidRDefault="00E75890" w:rsidP="00291E01">
            <w:r>
              <w:t>406 x 2 = 812</w:t>
            </w:r>
          </w:p>
        </w:tc>
        <w:tc>
          <w:tcPr>
            <w:tcW w:w="1417" w:type="dxa"/>
            <w:vMerge/>
          </w:tcPr>
          <w:p w:rsidR="00E75890" w:rsidRDefault="00E75890" w:rsidP="00291E01"/>
        </w:tc>
        <w:tc>
          <w:tcPr>
            <w:tcW w:w="1418" w:type="dxa"/>
          </w:tcPr>
          <w:p w:rsidR="00E75890" w:rsidRDefault="00E75890" w:rsidP="00291E01">
            <w:r>
              <w:t>406 x 2 = 812</w:t>
            </w:r>
          </w:p>
        </w:tc>
        <w:tc>
          <w:tcPr>
            <w:tcW w:w="2268" w:type="dxa"/>
            <w:vMerge/>
          </w:tcPr>
          <w:p w:rsidR="00E75890" w:rsidRDefault="00E75890" w:rsidP="00291E01"/>
        </w:tc>
      </w:tr>
      <w:tr w:rsidR="00924B6B" w:rsidTr="00924B6B">
        <w:tc>
          <w:tcPr>
            <w:tcW w:w="1276" w:type="dxa"/>
          </w:tcPr>
          <w:p w:rsidR="00E75890" w:rsidRDefault="00E75890" w:rsidP="00291E01">
            <w:r>
              <w:t>6-14</w:t>
            </w:r>
          </w:p>
        </w:tc>
        <w:tc>
          <w:tcPr>
            <w:tcW w:w="1276" w:type="dxa"/>
          </w:tcPr>
          <w:p w:rsidR="00E75890" w:rsidRDefault="00E75890" w:rsidP="00291E01">
            <w:r>
              <w:t>22%</w:t>
            </w:r>
          </w:p>
        </w:tc>
        <w:tc>
          <w:tcPr>
            <w:tcW w:w="1134" w:type="dxa"/>
          </w:tcPr>
          <w:p w:rsidR="00E75890" w:rsidRDefault="00E75890" w:rsidP="00291E01">
            <w:r>
              <w:t>1486</w:t>
            </w:r>
          </w:p>
        </w:tc>
        <w:tc>
          <w:tcPr>
            <w:tcW w:w="992" w:type="dxa"/>
          </w:tcPr>
          <w:p w:rsidR="00E75890" w:rsidRDefault="00E75890" w:rsidP="00291E01">
            <w:r>
              <w:t>1486 x 4 = 5944</w:t>
            </w:r>
          </w:p>
        </w:tc>
        <w:tc>
          <w:tcPr>
            <w:tcW w:w="1417" w:type="dxa"/>
            <w:vMerge/>
          </w:tcPr>
          <w:p w:rsidR="00E75890" w:rsidRDefault="00E75890" w:rsidP="00291E01"/>
        </w:tc>
        <w:tc>
          <w:tcPr>
            <w:tcW w:w="1418" w:type="dxa"/>
          </w:tcPr>
          <w:p w:rsidR="00E75890" w:rsidRDefault="00E75890" w:rsidP="00291E01">
            <w:r>
              <w:t>1486 x 2 = 2972</w:t>
            </w:r>
          </w:p>
        </w:tc>
        <w:tc>
          <w:tcPr>
            <w:tcW w:w="2268" w:type="dxa"/>
            <w:vMerge/>
          </w:tcPr>
          <w:p w:rsidR="00E75890" w:rsidRDefault="00E75890" w:rsidP="00291E01"/>
        </w:tc>
      </w:tr>
      <w:tr w:rsidR="00924B6B" w:rsidTr="00924B6B">
        <w:tc>
          <w:tcPr>
            <w:tcW w:w="1276" w:type="dxa"/>
          </w:tcPr>
          <w:p w:rsidR="00E75890" w:rsidRDefault="00E75890" w:rsidP="00291E01">
            <w:r>
              <w:t>15-49, female</w:t>
            </w:r>
          </w:p>
        </w:tc>
        <w:tc>
          <w:tcPr>
            <w:tcW w:w="1276" w:type="dxa"/>
          </w:tcPr>
          <w:p w:rsidR="00E75890" w:rsidRDefault="00E75890" w:rsidP="00291E01">
            <w:r>
              <w:t>30%</w:t>
            </w:r>
          </w:p>
        </w:tc>
        <w:tc>
          <w:tcPr>
            <w:tcW w:w="1134" w:type="dxa"/>
          </w:tcPr>
          <w:p w:rsidR="00E75890" w:rsidRDefault="00E75890" w:rsidP="00291E01">
            <w:r>
              <w:t>(</w:t>
            </w:r>
            <w:proofErr w:type="gramStart"/>
            <w:r>
              <w:t>less</w:t>
            </w:r>
            <w:proofErr w:type="gramEnd"/>
            <w:r>
              <w:t xml:space="preserve"> 18% who are </w:t>
            </w:r>
            <w:proofErr w:type="spellStart"/>
            <w:r>
              <w:t>preg</w:t>
            </w:r>
            <w:proofErr w:type="spellEnd"/>
            <w:r>
              <w:t>, etc.)</w:t>
            </w:r>
          </w:p>
          <w:p w:rsidR="00E75890" w:rsidRDefault="00E75890" w:rsidP="00291E01">
            <w:r>
              <w:t>1662</w:t>
            </w:r>
          </w:p>
        </w:tc>
        <w:tc>
          <w:tcPr>
            <w:tcW w:w="992" w:type="dxa"/>
          </w:tcPr>
          <w:p w:rsidR="00E75890" w:rsidRDefault="00E75890" w:rsidP="00291E01">
            <w:r>
              <w:t>1662 x 6 = 9972</w:t>
            </w:r>
          </w:p>
        </w:tc>
        <w:tc>
          <w:tcPr>
            <w:tcW w:w="1417" w:type="dxa"/>
            <w:vMerge/>
          </w:tcPr>
          <w:p w:rsidR="00E75890" w:rsidRDefault="00E75890" w:rsidP="00291E01"/>
        </w:tc>
        <w:tc>
          <w:tcPr>
            <w:tcW w:w="1418" w:type="dxa"/>
          </w:tcPr>
          <w:p w:rsidR="00E75890" w:rsidRDefault="00E75890" w:rsidP="00291E01">
            <w:r>
              <w:t>1662 x 2 = 3324</w:t>
            </w:r>
          </w:p>
        </w:tc>
        <w:tc>
          <w:tcPr>
            <w:tcW w:w="2268" w:type="dxa"/>
            <w:vMerge/>
          </w:tcPr>
          <w:p w:rsidR="00E75890" w:rsidRDefault="00E75890" w:rsidP="00291E01"/>
        </w:tc>
      </w:tr>
      <w:tr w:rsidR="00924B6B" w:rsidTr="00924B6B">
        <w:tc>
          <w:tcPr>
            <w:tcW w:w="1276" w:type="dxa"/>
          </w:tcPr>
          <w:p w:rsidR="00E75890" w:rsidRDefault="00E75890" w:rsidP="00291E01">
            <w:r>
              <w:t>15-49, male</w:t>
            </w:r>
          </w:p>
        </w:tc>
        <w:tc>
          <w:tcPr>
            <w:tcW w:w="1276" w:type="dxa"/>
          </w:tcPr>
          <w:p w:rsidR="00E75890" w:rsidRDefault="00E75890" w:rsidP="00291E01">
            <w:r>
              <w:t>25%</w:t>
            </w:r>
          </w:p>
        </w:tc>
        <w:tc>
          <w:tcPr>
            <w:tcW w:w="1134" w:type="dxa"/>
          </w:tcPr>
          <w:p w:rsidR="00E75890" w:rsidRDefault="00E75890" w:rsidP="00291E01">
            <w:r>
              <w:t>1689</w:t>
            </w:r>
          </w:p>
        </w:tc>
        <w:tc>
          <w:tcPr>
            <w:tcW w:w="992" w:type="dxa"/>
          </w:tcPr>
          <w:p w:rsidR="00E75890" w:rsidRDefault="00E75890" w:rsidP="00291E01">
            <w:r>
              <w:t>1689 x 6 = 10134</w:t>
            </w:r>
          </w:p>
        </w:tc>
        <w:tc>
          <w:tcPr>
            <w:tcW w:w="1417" w:type="dxa"/>
            <w:vMerge/>
          </w:tcPr>
          <w:p w:rsidR="00E75890" w:rsidRDefault="00E75890" w:rsidP="00291E01"/>
        </w:tc>
        <w:tc>
          <w:tcPr>
            <w:tcW w:w="1418" w:type="dxa"/>
          </w:tcPr>
          <w:p w:rsidR="00E75890" w:rsidRDefault="00E75890" w:rsidP="00291E01">
            <w:r>
              <w:t>1689 x 2 = 3378</w:t>
            </w:r>
          </w:p>
        </w:tc>
        <w:tc>
          <w:tcPr>
            <w:tcW w:w="2268" w:type="dxa"/>
            <w:vMerge/>
          </w:tcPr>
          <w:p w:rsidR="00E75890" w:rsidRDefault="00E75890" w:rsidP="00291E01"/>
        </w:tc>
      </w:tr>
      <w:tr w:rsidR="00924B6B" w:rsidTr="00924B6B">
        <w:tc>
          <w:tcPr>
            <w:tcW w:w="1276" w:type="dxa"/>
          </w:tcPr>
          <w:p w:rsidR="00E75890" w:rsidRDefault="00E75890" w:rsidP="00291E01">
            <w:r>
              <w:t>&gt;50</w:t>
            </w:r>
          </w:p>
        </w:tc>
        <w:tc>
          <w:tcPr>
            <w:tcW w:w="1276" w:type="dxa"/>
          </w:tcPr>
          <w:p w:rsidR="00E75890" w:rsidRDefault="00E75890" w:rsidP="00291E01">
            <w:r>
              <w:t>14%</w:t>
            </w:r>
          </w:p>
        </w:tc>
        <w:tc>
          <w:tcPr>
            <w:tcW w:w="1134" w:type="dxa"/>
          </w:tcPr>
          <w:p w:rsidR="00E75890" w:rsidRDefault="00E75890" w:rsidP="00291E01">
            <w:r>
              <w:t>946</w:t>
            </w:r>
          </w:p>
        </w:tc>
        <w:tc>
          <w:tcPr>
            <w:tcW w:w="992" w:type="dxa"/>
          </w:tcPr>
          <w:p w:rsidR="00E75890" w:rsidRDefault="00E75890" w:rsidP="00291E01">
            <w:r>
              <w:t>946 x 6 = 5676</w:t>
            </w:r>
          </w:p>
        </w:tc>
        <w:tc>
          <w:tcPr>
            <w:tcW w:w="1417" w:type="dxa"/>
            <w:vMerge/>
          </w:tcPr>
          <w:p w:rsidR="00E75890" w:rsidRDefault="00E75890" w:rsidP="00291E01"/>
        </w:tc>
        <w:tc>
          <w:tcPr>
            <w:tcW w:w="1418" w:type="dxa"/>
          </w:tcPr>
          <w:p w:rsidR="00E75890" w:rsidRDefault="00E75890" w:rsidP="00291E01">
            <w:r>
              <w:t>946 x 2 = 1892</w:t>
            </w:r>
          </w:p>
        </w:tc>
        <w:tc>
          <w:tcPr>
            <w:tcW w:w="2268" w:type="dxa"/>
            <w:vMerge/>
          </w:tcPr>
          <w:p w:rsidR="00E75890" w:rsidRDefault="00E75890" w:rsidP="00291E01"/>
        </w:tc>
      </w:tr>
    </w:tbl>
    <w:p w:rsidR="00877396" w:rsidRDefault="00877396" w:rsidP="00877396">
      <w:pPr>
        <w:pStyle w:val="ListParagraph"/>
        <w:tabs>
          <w:tab w:val="left" w:pos="6795"/>
        </w:tabs>
      </w:pPr>
    </w:p>
    <w:p w:rsidR="00877396" w:rsidRDefault="00877396" w:rsidP="00877396">
      <w:pPr>
        <w:pStyle w:val="ListParagraph"/>
        <w:tabs>
          <w:tab w:val="left" w:pos="6795"/>
        </w:tabs>
      </w:pPr>
    </w:p>
    <w:p w:rsidR="00877396" w:rsidRPr="00E75890" w:rsidRDefault="003A15DE" w:rsidP="00877396">
      <w:pPr>
        <w:pStyle w:val="ListParagraph"/>
        <w:numPr>
          <w:ilvl w:val="0"/>
          <w:numId w:val="3"/>
        </w:numPr>
        <w:tabs>
          <w:tab w:val="left" w:pos="6795"/>
        </w:tabs>
      </w:pPr>
      <w:r>
        <w:t xml:space="preserve">(2 points) </w:t>
      </w:r>
      <w:r w:rsidR="00877396">
        <w:t>How much will this cost? (</w:t>
      </w:r>
      <w:bookmarkStart w:id="0" w:name="_GoBack"/>
      <w:bookmarkEnd w:id="0"/>
      <w:proofErr w:type="spellStart"/>
      <w:r w:rsidR="00877396">
        <w:rPr>
          <w:i/>
        </w:rPr>
        <w:t>ed</w:t>
      </w:r>
      <w:proofErr w:type="spellEnd"/>
      <w:r w:rsidR="00877396">
        <w:rPr>
          <w:i/>
        </w:rPr>
        <w:t>: if they multiply correctly, that’s half credit even if estimate is wrong)</w:t>
      </w:r>
    </w:p>
    <w:p w:rsidR="003A15DE" w:rsidRDefault="003A15DE" w:rsidP="00E75890">
      <w:pPr>
        <w:pStyle w:val="ListParagraph"/>
        <w:tabs>
          <w:tab w:val="left" w:pos="6795"/>
        </w:tabs>
        <w:rPr>
          <w:b/>
        </w:rPr>
      </w:pPr>
    </w:p>
    <w:p w:rsidR="00E75890" w:rsidRPr="00E75890" w:rsidRDefault="003A15DE" w:rsidP="00E75890">
      <w:pPr>
        <w:pStyle w:val="ListParagraph"/>
        <w:tabs>
          <w:tab w:val="left" w:pos="6795"/>
        </w:tabs>
      </w:pPr>
      <w:r>
        <w:rPr>
          <w:b/>
        </w:rPr>
        <w:t xml:space="preserve">Answer: </w:t>
      </w:r>
      <w:r w:rsidR="00E75890">
        <w:t>(72 x 1200) + (137 x 200) = 86400 + 27400 = 113800 baht</w:t>
      </w:r>
    </w:p>
    <w:p w:rsidR="00877396" w:rsidRDefault="00877396" w:rsidP="00877396">
      <w:pPr>
        <w:pStyle w:val="ListParagraph"/>
      </w:pPr>
    </w:p>
    <w:p w:rsidR="00877396" w:rsidRDefault="00877396" w:rsidP="00877396">
      <w:pPr>
        <w:pStyle w:val="ListParagraph"/>
        <w:tabs>
          <w:tab w:val="left" w:pos="6795"/>
        </w:tabs>
      </w:pPr>
    </w:p>
    <w:p w:rsidR="00877396" w:rsidRPr="00622579" w:rsidRDefault="00877396" w:rsidP="00877396">
      <w:pPr>
        <w:pStyle w:val="ListParagraph"/>
        <w:tabs>
          <w:tab w:val="left" w:pos="6795"/>
        </w:tabs>
      </w:pPr>
    </w:p>
    <w:sectPr w:rsidR="00877396" w:rsidRPr="00622579" w:rsidSect="003A15DE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65A" w:rsidRDefault="00BC065A" w:rsidP="003A15DE">
      <w:pPr>
        <w:spacing w:after="0" w:line="240" w:lineRule="auto"/>
      </w:pPr>
      <w:r>
        <w:separator/>
      </w:r>
    </w:p>
  </w:endnote>
  <w:endnote w:type="continuationSeparator" w:id="0">
    <w:p w:rsidR="00BC065A" w:rsidRDefault="00BC065A" w:rsidP="003A1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65A" w:rsidRDefault="00BC065A" w:rsidP="003A15DE">
      <w:pPr>
        <w:spacing w:after="0" w:line="240" w:lineRule="auto"/>
      </w:pPr>
      <w:r>
        <w:separator/>
      </w:r>
    </w:p>
  </w:footnote>
  <w:footnote w:type="continuationSeparator" w:id="0">
    <w:p w:rsidR="00BC065A" w:rsidRDefault="00BC065A" w:rsidP="003A1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5DE" w:rsidRDefault="003A15DE" w:rsidP="003A15DE">
    <w:pPr>
      <w:rPr>
        <w:b/>
      </w:rPr>
    </w:pPr>
    <w:r>
      <w:rPr>
        <w:b/>
      </w:rPr>
      <w:t>Supplies ordering assessment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E0051"/>
    <w:multiLevelType w:val="hybridMultilevel"/>
    <w:tmpl w:val="8918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64328"/>
    <w:multiLevelType w:val="hybridMultilevel"/>
    <w:tmpl w:val="32788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B69D0"/>
    <w:multiLevelType w:val="hybridMultilevel"/>
    <w:tmpl w:val="6028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46"/>
    <w:rsid w:val="00117746"/>
    <w:rsid w:val="001B7D76"/>
    <w:rsid w:val="003042FA"/>
    <w:rsid w:val="00306DCF"/>
    <w:rsid w:val="003A15DE"/>
    <w:rsid w:val="00622579"/>
    <w:rsid w:val="00877396"/>
    <w:rsid w:val="00924B6B"/>
    <w:rsid w:val="009D3C32"/>
    <w:rsid w:val="00B926D3"/>
    <w:rsid w:val="00B94ACF"/>
    <w:rsid w:val="00BC065A"/>
    <w:rsid w:val="00BE0627"/>
    <w:rsid w:val="00BE7375"/>
    <w:rsid w:val="00E7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4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5DE"/>
  </w:style>
  <w:style w:type="paragraph" w:styleId="Footer">
    <w:name w:val="footer"/>
    <w:basedOn w:val="Normal"/>
    <w:link w:val="FooterChar"/>
    <w:uiPriority w:val="99"/>
    <w:unhideWhenUsed/>
    <w:rsid w:val="003A1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5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4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5DE"/>
  </w:style>
  <w:style w:type="paragraph" w:styleId="Footer">
    <w:name w:val="footer"/>
    <w:basedOn w:val="Normal"/>
    <w:link w:val="FooterChar"/>
    <w:uiPriority w:val="99"/>
    <w:unhideWhenUsed/>
    <w:rsid w:val="003A1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Charlene Barina</dc:creator>
  <cp:lastModifiedBy>Charlene Barina</cp:lastModifiedBy>
  <cp:revision>6</cp:revision>
  <dcterms:created xsi:type="dcterms:W3CDTF">2012-07-07T15:27:00Z</dcterms:created>
  <dcterms:modified xsi:type="dcterms:W3CDTF">2012-08-06T01:35:00Z</dcterms:modified>
</cp:coreProperties>
</file>