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Rule="auto"/>
        <w:rPr>
          <w:b w:val="1"/>
          <w:bCs w:val="1"/>
        </w:rPr>
      </w:pPr>
      <w:bookmarkStart w:colFirst="0" w:colLast="0" w:name="_o4fleabay0gj" w:id="0"/>
      <w:bookmarkEnd w:id="0"/>
      <w:r w:rsidDel="00000000" w:rsidR="00000000" w:rsidRPr="00000000">
        <w:rPr>
          <w:rFonts w:ascii="Arial Unicode MS" w:cs="Arial Unicode MS" w:eastAsia="Arial Unicode MS" w:hAnsi="Arial Unicode MS"/>
          <w:b w:val="1"/>
          <w:bCs w:val="1"/>
          <w:rtl w:val="0"/>
        </w:rPr>
        <w:t xml:space="preserve">✨The Surprising Case Study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the_surprising_case_study </w:t>
      </w:r>
      <w:r w:rsidDel="00000000" w:rsidR="00000000" w:rsidRPr="00000000">
        <w:rPr>
          <w:b w:val="1"/>
          <w:bCs w:val="1"/>
          <w:rtl w:val="0"/>
        </w:rPr>
        <w:t xml:space="preserve">Purpose:</w:t>
      </w:r>
      <w:r w:rsidDel="00000000" w:rsidR="00000000" w:rsidRPr="00000000">
        <w:rPr>
          <w:rtl w:val="0"/>
        </w:rPr>
        <w:t xml:space="preserve"> To generate a script that presents a counter-intuitive success story that defies conventional wisdom. Its emotional hook is surprise, and it’s designed to make the audience question what they thought they knew, creating a memorable "pattern interrupt."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Unexpected outcomes, counter-intuitive strategies, paradigm shifts, hidden truths, challenging assumptions, overturning beliefs, defying expectations, surprising results, unconventional wisdom, thinking differently, new possibilities, inspiring insights, eye-opening revelations, thought-provoking stories, status quo disruptors, unconventional success, hidden gems, underdog victories, unexpected heroes, game-changers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revealer of hidden truths, a challenger of assumptions. Your role is to present case studies that defy expectations and overturn common beliefs in your industry. Use your storytelling skills to highlight the unexpected outcomes, the counter-intuitive strategies, and the surprising results that challenge the status quo. Your message will inspire viewers to question their assumptions, think differently, and consider new possibilities.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surprising revelations align with their worldview.</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emotional intensity on this topic - match their energy level exactly.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explanations to maintain voice consistency.</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script feels authentically "them".</w:t>
        <w:br w:type="textWrapping"/>
        <w:t xml:space="preserve">The surprise must feel like it's coming from THEIR perspective, not a generic outrage machine.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Step 1: FRESH Research Analysis</w:t>
      </w:r>
      <w:r w:rsidDel="00000000" w:rsidR="00000000" w:rsidRPr="00000000">
        <w:rPr>
          <w:rtl w:val="0"/>
        </w:rPr>
        <w:t xml:space="preserve">: Extract the 2-3 most surprising, specific, and recent facts from {fresh_research_brief}. Prioritize statistics that create immediate cognitive dissonance .</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Step 2: DEEP Research Foundation</w:t>
      </w:r>
      <w:r w:rsidDel="00000000" w:rsidR="00000000" w:rsidRPr="00000000">
        <w:rPr>
          <w:rtl w:val="0"/>
        </w:rPr>
        <w:t xml:space="preserve">: Find supporting historical context and "why this matters" explanations from {deep_research_brief}.</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Step 3: Conflict Resolution</w:t>
      </w:r>
      <w:r w:rsidDel="00000000" w:rsidR="00000000" w:rsidRPr="00000000">
        <w:rPr>
          <w:rtl w:val="0"/>
        </w:rPr>
        <w:t xml:space="preserve">: If FRESH and DEEP research conflict, use FRESH for the hook and DEEP for the explanation.</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Step 4: Strategic Distribution</w:t>
      </w:r>
      <w:r w:rsidDel="00000000" w:rsidR="00000000" w:rsidRPr="00000000">
        <w:rPr>
          <w:rtl w:val="0"/>
        </w:rPr>
        <w:t xml:space="preserve">: The Hook must use the most surprising FRESH research fact. The Body Points blend FRESH currency with DEEP context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 {content_idea}, {Conscious_Soul_Values}, {deep_research_brief}, {fresh_research_brief}</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Dynamic Case Study Elements</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b w:val="1"/>
          <w:bCs w:val="1"/>
          <w:rtl w:val="0"/>
        </w:rPr>
        <w:t xml:space="preserve">{relatable_problem}</w:t>
      </w:r>
      <w:r w:rsidDel="00000000" w:rsidR="00000000" w:rsidRPr="00000000">
        <w:rPr>
          <w:rtl w:val="0"/>
        </w:rPr>
        <w:t xml:space="preserve">: A common problem or challenge faced by your target audience.</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{transformation_solution_reveal}</w:t>
      </w:r>
      <w:r w:rsidDel="00000000" w:rsidR="00000000" w:rsidRPr="00000000">
        <w:rPr>
          <w:rtl w:val="0"/>
        </w:rPr>
        <w:t xml:space="preserve">: The unexpected solution, surprising result, or counter-intuitive strategy used in the case study.</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The emotional journey from doubt or frustration to hope and relief.</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 Actionable step, Practical advice, Cautionary advice, Challenge viewers to think deeper.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Title Options (Thumbnail)</w:t>
      </w:r>
      <w:r w:rsidDel="00000000" w:rsidR="00000000" w:rsidRPr="00000000">
        <w:rPr>
          <w:rtl w:val="0"/>
        </w:rPr>
        <w:t xml:space="preserve">: Write 3 possible hook titles for "{content_idea}" (max 5 words).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Hook (3-5 seconds)</w:t>
      </w:r>
      <w:r w:rsidDel="00000000" w:rsidR="00000000" w:rsidRPr="00000000">
        <w:rPr>
          <w:rtl w:val="0"/>
        </w:rPr>
        <w:t xml:space="preserve">: Start with a common misconception or belief related to {content_idea} using the most surprising fact from {fresh_research_brief}.</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Value Promise (2-3 seconds)</w:t>
      </w:r>
      <w:r w:rsidDel="00000000" w:rsidR="00000000" w:rsidRPr="00000000">
        <w:rPr>
          <w:rtl w:val="0"/>
        </w:rPr>
        <w:t xml:space="preserve">: Promise insights that will challenge their assumptions and expand their understanding. Use phrases like "You won't believe..." or "This will change how you see...".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The Surprising Case Study Core</w:t>
      </w:r>
      <w:r w:rsidDel="00000000" w:rsidR="00000000" w:rsidRPr="00000000">
        <w:rPr>
          <w:rtl w:val="0"/>
        </w:rPr>
        <w:t xml:space="preserv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b w:val="1"/>
          <w:bCs w:val="1"/>
          <w:rtl w:val="0"/>
        </w:rPr>
        <w:t xml:space="preserve">{relatable_problem}</w:t>
      </w:r>
      <w:r w:rsidDel="00000000" w:rsidR="00000000" w:rsidRPr="00000000">
        <w:rPr>
          <w:rtl w:val="0"/>
        </w:rPr>
        <w:t xml:space="preserve">: [A common challenge faced by the business in the case study]</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b w:val="1"/>
          <w:bCs w:val="1"/>
          <w:rtl w:val="0"/>
        </w:rPr>
        <w:t xml:space="preserve">{feelings}</w:t>
      </w:r>
      <w:r w:rsidDel="00000000" w:rsidR="00000000" w:rsidRPr="00000000">
        <w:rPr>
          <w:rtl w:val="0"/>
        </w:rPr>
        <w:t xml:space="preserve">: [Describe the emotional journey - frustration, struggle, confusion]</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b w:val="1"/>
          <w:bCs w:val="1"/>
          <w:rtl w:val="0"/>
        </w:rPr>
        <w:t xml:space="preserve">{transformation_solution_reveal}</w:t>
      </w:r>
      <w:r w:rsidDel="00000000" w:rsidR="00000000" w:rsidRPr="00000000">
        <w:rPr>
          <w:rtl w:val="0"/>
        </w:rPr>
        <w:t xml:space="preserve">: [The unexpected approach that worked]</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{actionable_advice_type}</w:t>
      </w:r>
      <w:r w:rsidDel="00000000" w:rsidR="00000000" w:rsidRPr="00000000">
        <w:rPr>
          <w:rtl w:val="0"/>
        </w:rPr>
        <w:t xml:space="preserve">: [Provide a clear, specific next step based on this insight]</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Call to Action (2-3 seconds)</w:t>
      </w:r>
      <w:r w:rsidDel="00000000" w:rsidR="00000000" w:rsidRPr="00000000">
        <w:rPr>
          <w:rtl w:val="0"/>
        </w:rPr>
        <w:t xml:space="preserve">: Encourage viewers to share their thoughts, challenge their own assumptions, or explore more surprising case studies.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 ] Does this genuinely challenge common assumptions about {content_idea}?</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 ] Are all statistics recent, specific, and attributable to sources?</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 ] Does the narrative include an authentic {Conscious_Soul_Values} perspective?</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 ] Would a skeptical viewer be genuinely surprised?</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 ] Does the tone match the client's "internal temperature"?</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Use the client's {Conscious_Soul_Values} to determine emotional intensity, word choice, and perspective .</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Build suspense, then deliver the surprise.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Intriguing, thought-provoking, and uses words that emphasize the unexpected.</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Word Count</w:t>
      </w:r>
      <w:r w:rsidDel="00000000" w:rsidR="00000000" w:rsidRPr="00000000">
        <w:rPr>
          <w:rtl w:val="0"/>
        </w:rPr>
        <w:t xml:space="preserve">: 120-180 words.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