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8xiik2m96im" w:id="0"/>
      <w:bookmarkEnd w:id="0"/>
      <w:r w:rsidDel="00000000" w:rsidR="00000000" w:rsidRPr="00000000">
        <w:rPr>
          <w:b w:val="1"/>
          <w:bCs w:val="1"/>
          <w:color w:val="1b1c1d"/>
          <w:sz w:val="26"/>
          <w:szCs w:val="26"/>
          <w:rtl w:val="0"/>
        </w:rPr>
        <w:t xml:space="preserve">Script Generation Manifesto: The Consciousness Emulation Engine</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qtzfswbiy1i" w:id="1"/>
      <w:bookmarkEnd w:id="1"/>
      <w:r w:rsidDel="00000000" w:rsidR="00000000" w:rsidRPr="00000000">
        <w:rPr>
          <w:b w:val="1"/>
          <w:bCs w:val="1"/>
          <w:color w:val="1b1c1d"/>
          <w:sz w:val="22"/>
          <w:szCs w:val="22"/>
          <w:rtl w:val="0"/>
        </w:rPr>
        <w:t xml:space="preserve">Our Guiding Fear, Our Prime Directive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begin with a foundational fear: that in our pursuit of sophisticated automation, we will create a complex machine that produces sterile, soulless content. We fear that more agents, more research, and more steps will lead to diminishing returns, where the unique, authentic spark of our clients is lost in a sea of generic "best practices."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This fear is our prime directive. Every architectural decision must answer a single question: </w:t>
      </w:r>
      <w:r w:rsidDel="00000000" w:rsidR="00000000" w:rsidRPr="00000000">
        <w:rPr>
          <w:b w:val="1"/>
          <w:bCs w:val="1"/>
          <w:color w:val="1b1c1d"/>
          <w:rtl w:val="0"/>
        </w:rPr>
        <w:t xml:space="preserve">Does this make the final output a more authentic and resonant emulation of our client's unique consciousness?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V2.0 system is our answer. It is an evolution from a content factory to a </w:t>
      </w:r>
      <w:r w:rsidDel="00000000" w:rsidR="00000000" w:rsidRPr="00000000">
        <w:rPr>
          <w:b w:val="1"/>
          <w:bCs w:val="1"/>
          <w:color w:val="1b1c1d"/>
          <w:rtl w:val="0"/>
        </w:rPr>
        <w:t xml:space="preserve">Consciousness Emulation Engine</w:t>
      </w:r>
      <w:r w:rsidDel="00000000" w:rsidR="00000000" w:rsidRPr="00000000">
        <w:rPr>
          <w:color w:val="1b1c1d"/>
          <w:rtl w:val="0"/>
        </w:rPr>
        <w:t xml:space="preserve">, built on three core pillars.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di0itpulomc" w:id="2"/>
      <w:bookmarkEnd w:id="2"/>
      <w:r w:rsidDel="00000000" w:rsidR="00000000" w:rsidRPr="00000000">
        <w:rPr>
          <w:b w:val="1"/>
          <w:bCs w:val="1"/>
          <w:color w:val="1b1c1d"/>
          <w:sz w:val="22"/>
          <w:szCs w:val="22"/>
          <w:rtl w:val="0"/>
        </w:rPr>
        <w:t xml:space="preserve">Pillar 1: The Client Soul (The "Why")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color w:val="1b1c1d"/>
          <w:rtl w:val="0"/>
        </w:rPr>
        <w:t xml:space="preserve">Before any creative work begins, we must first understand the soul of our client. We reject the notion of generic authenticity. Instead, we deploy a new, specialized agent—the </w:t>
      </w:r>
      <w:r w:rsidDel="00000000" w:rsidR="00000000" w:rsidRPr="00000000">
        <w:rPr>
          <w:b w:val="1"/>
          <w:bCs w:val="1"/>
          <w:color w:val="1b1c1d"/>
          <w:rtl w:val="0"/>
        </w:rPr>
        <w:t xml:space="preserve">"Client Soul" Extraction Engine.</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Its Mission:</w:t>
      </w:r>
      <w:r w:rsidDel="00000000" w:rsidR="00000000" w:rsidRPr="00000000">
        <w:rPr>
          <w:color w:val="1b1c1d"/>
          <w:rtl w:val="0"/>
        </w:rPr>
        <w:t xml:space="preserve"> To analyze the client's foundational </w:t>
      </w:r>
      <w:r w:rsidDel="00000000" w:rsidR="00000000" w:rsidRPr="00000000">
        <w:rPr>
          <w:color w:val="575b5f"/>
          <w:shd w:fill="e9eef6" w:val="clear"/>
          <w:rtl w:val="0"/>
        </w:rPr>
        <w:t xml:space="preserve">coach_insights</w:t>
      </w:r>
      <w:r w:rsidDel="00000000" w:rsidR="00000000" w:rsidRPr="00000000">
        <w:rPr>
          <w:color w:val="1b1c1d"/>
          <w:rtl w:val="0"/>
        </w:rPr>
        <w:t xml:space="preserve"> and </w:t>
      </w:r>
      <w:r w:rsidDel="00000000" w:rsidR="00000000" w:rsidRPr="00000000">
        <w:rPr>
          <w:color w:val="575b5f"/>
          <w:shd w:fill="e9eef6" w:val="clear"/>
          <w:rtl w:val="0"/>
        </w:rPr>
        <w:t xml:space="preserve">stream_of_consciousness</w:t>
      </w:r>
      <w:r w:rsidDel="00000000" w:rsidR="00000000" w:rsidRPr="00000000">
        <w:rPr>
          <w:color w:val="1b1c1d"/>
          <w:rtl w:val="0"/>
        </w:rPr>
        <w:t xml:space="preserve"> to extract their unique psychological and philosophical DNA.</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Its Output:</w:t>
      </w:r>
      <w:r w:rsidDel="00000000" w:rsidR="00000000" w:rsidRPr="00000000">
        <w:rPr>
          <w:color w:val="1b1c1d"/>
          <w:rtl w:val="0"/>
        </w:rPr>
        <w:t xml:space="preserve"> It produces the </w:t>
      </w:r>
      <w:r w:rsidDel="00000000" w:rsidR="00000000" w:rsidRPr="00000000">
        <w:rPr>
          <w:color w:val="575b5f"/>
          <w:shd w:fill="e9eef6" w:val="clear"/>
          <w:rtl w:val="0"/>
        </w:rPr>
        <w:t xml:space="preserve">{Conscious_Soul_Values}</w:t>
      </w:r>
      <w:r w:rsidDel="00000000" w:rsidR="00000000" w:rsidRPr="00000000">
        <w:rPr>
          <w:color w:val="1b1c1d"/>
          <w:rtl w:val="0"/>
        </w:rPr>
        <w:t xml:space="preserve">, a dynamic profile of the client's core values, unique metaphors, emotional vocabulary, and "internal temperature" on key topics.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t>
      </w:r>
      <w:r w:rsidDel="00000000" w:rsidR="00000000" w:rsidRPr="00000000">
        <w:rPr>
          <w:color w:val="575b5f"/>
          <w:shd w:fill="e9eef6" w:val="clear"/>
          <w:rtl w:val="0"/>
        </w:rPr>
        <w:t xml:space="preserve">{Conscious_Soul_Values}</w:t>
      </w:r>
      <w:r w:rsidDel="00000000" w:rsidR="00000000" w:rsidRPr="00000000">
        <w:rPr>
          <w:color w:val="1b1c1d"/>
          <w:rtl w:val="0"/>
        </w:rPr>
        <w:t xml:space="preserve"> profile is now the most critical piece of context in the entire system. It is the filter through which every subsequent creative act must pass. It is the "why" behind the "what."</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qwqgq9pbeay" w:id="3"/>
      <w:bookmarkEnd w:id="3"/>
      <w:r w:rsidDel="00000000" w:rsidR="00000000" w:rsidRPr="00000000">
        <w:rPr>
          <w:b w:val="1"/>
          <w:bCs w:val="1"/>
          <w:color w:val="1b1c1d"/>
          <w:sz w:val="22"/>
          <w:szCs w:val="22"/>
          <w:rtl w:val="0"/>
        </w:rPr>
        <w:t xml:space="preserve">Pillar 2: The Hybrid Intelligence Model (The "What")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We recognize that resonant content requires two forms of knowledge: the timeless and the timely. Our engine is therefore powered by a dual-layer research system.</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DEEP Research (The "Library"):</w:t>
      </w:r>
      <w:r w:rsidDel="00000000" w:rsidR="00000000" w:rsidRPr="00000000">
        <w:rPr>
          <w:color w:val="1b1c1d"/>
          <w:rtl w:val="0"/>
        </w:rPr>
        <w:t xml:space="preserve"> This is the </w:t>
      </w:r>
      <w:r w:rsidDel="00000000" w:rsidR="00000000" w:rsidRPr="00000000">
        <w:rPr>
          <w:b w:val="1"/>
          <w:bCs w:val="1"/>
          <w:color w:val="1b1c1d"/>
          <w:rtl w:val="0"/>
        </w:rPr>
        <w:t xml:space="preserve">Timeless Soul</w:t>
      </w:r>
      <w:r w:rsidDel="00000000" w:rsidR="00000000" w:rsidRPr="00000000">
        <w:rPr>
          <w:color w:val="1b1c1d"/>
          <w:rtl w:val="0"/>
        </w:rPr>
        <w:t xml:space="preserve"> of the content. It is the vast, human-curated collection of foundational truths, historical context, and the raw, emotional struggles of the audience. The Library provides the profound </w:t>
      </w:r>
      <w:r w:rsidDel="00000000" w:rsidR="00000000" w:rsidRPr="00000000">
        <w:rPr>
          <w:b w:val="1"/>
          <w:bCs w:val="1"/>
          <w:color w:val="1b1c1d"/>
          <w:rtl w:val="0"/>
        </w:rPr>
        <w:t xml:space="preserve">"pattern matching"</w:t>
      </w:r>
      <w:r w:rsidDel="00000000" w:rsidR="00000000" w:rsidRPr="00000000">
        <w:rPr>
          <w:color w:val="1b1c1d"/>
          <w:rtl w:val="0"/>
        </w:rPr>
        <w:t xml:space="preserve"> that makes an audience feel deeply understood.</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FRESH Research (The "Newsfeed"):</w:t>
      </w:r>
      <w:r w:rsidDel="00000000" w:rsidR="00000000" w:rsidRPr="00000000">
        <w:rPr>
          <w:color w:val="1b1c1d"/>
          <w:rtl w:val="0"/>
        </w:rPr>
        <w:t xml:space="preserve"> This is the </w:t>
      </w:r>
      <w:r w:rsidDel="00000000" w:rsidR="00000000" w:rsidRPr="00000000">
        <w:rPr>
          <w:b w:val="1"/>
          <w:bCs w:val="1"/>
          <w:color w:val="1b1c1d"/>
          <w:rtl w:val="0"/>
        </w:rPr>
        <w:t xml:space="preserve">Timely Soul</w:t>
      </w:r>
      <w:r w:rsidDel="00000000" w:rsidR="00000000" w:rsidRPr="00000000">
        <w:rPr>
          <w:color w:val="1b1c1d"/>
          <w:rtl w:val="0"/>
        </w:rPr>
        <w:t xml:space="preserve">. It is the pulse of the present moment. To ensure this research is not generic, we deploy two new operational agents:</w:t>
      </w:r>
    </w:p>
    <w:p w:rsidR="00000000" w:rsidDel="00000000" w:rsidP="00000000" w:rsidRDefault="00000000" w:rsidRPr="00000000" w14:paraId="0000000F">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The Smart Query Generator (The "Scout"):</w:t>
      </w:r>
      <w:r w:rsidDel="00000000" w:rsidR="00000000" w:rsidRPr="00000000">
        <w:rPr>
          <w:color w:val="1b1c1d"/>
          <w:rtl w:val="0"/>
        </w:rPr>
        <w:t xml:space="preserve"> Creates a surgically precise search query for each unique content idea and archetype.</w:t>
      </w:r>
    </w:p>
    <w:p w:rsidR="00000000" w:rsidDel="00000000" w:rsidP="00000000" w:rsidRDefault="00000000" w:rsidRPr="00000000" w14:paraId="00000010">
      <w:pPr>
        <w:numPr>
          <w:ilvl w:val="1"/>
          <w:numId w:val="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The Fresh Research Analyst (The "Intelligence Officer"):</w:t>
      </w:r>
      <w:r w:rsidDel="00000000" w:rsidR="00000000" w:rsidRPr="00000000">
        <w:rPr>
          <w:color w:val="1b1c1d"/>
          <w:rtl w:val="0"/>
        </w:rPr>
        <w:t xml:space="preserve"> Takes the raw search results and distills them into a strategic, actionable intelligence brief, perfectly formatted for our creative agents.</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mn3yg9bie56" w:id="4"/>
      <w:bookmarkEnd w:id="4"/>
      <w:r w:rsidDel="00000000" w:rsidR="00000000" w:rsidRPr="00000000">
        <w:rPr>
          <w:b w:val="1"/>
          <w:bCs w:val="1"/>
          <w:color w:val="1b1c1d"/>
          <w:sz w:val="22"/>
          <w:szCs w:val="22"/>
          <w:rtl w:val="0"/>
        </w:rPr>
        <w:t xml:space="preserve">Pillar 3: The Augmented Creative Process (The "How")</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Our creative agents are never asked to simply "write a script." They are conductors of a complex orchestra of intelligence. Their master prompts are now augmented with two powerful protocols:</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Authenticity Protocol:</w:t>
      </w:r>
      <w:r w:rsidDel="00000000" w:rsidR="00000000" w:rsidRPr="00000000">
        <w:rPr>
          <w:color w:val="1b1c1d"/>
          <w:rtl w:val="0"/>
        </w:rPr>
        <w:t xml:space="preserve"> This is the first and most important instruction. Before writing, the agent must analyze the </w:t>
      </w:r>
      <w:r w:rsidDel="00000000" w:rsidR="00000000" w:rsidRPr="00000000">
        <w:rPr>
          <w:color w:val="575b5f"/>
          <w:shd w:fill="e9eef6" w:val="clear"/>
          <w:rtl w:val="0"/>
        </w:rPr>
        <w:t xml:space="preserve">{Conscious_Soul_Values}</w:t>
      </w:r>
      <w:r w:rsidDel="00000000" w:rsidR="00000000" w:rsidRPr="00000000">
        <w:rPr>
          <w:color w:val="1b1c1d"/>
          <w:rtl w:val="0"/>
        </w:rPr>
        <w:t xml:space="preserve"> profile and ensure that the tone, language, and core message of the script are in perfect alignment with the client's unique worldview.</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Research Synthesis Protocol:</w:t>
      </w:r>
      <w:r w:rsidDel="00000000" w:rsidR="00000000" w:rsidRPr="00000000">
        <w:rPr>
          <w:color w:val="1b1c1d"/>
          <w:rtl w:val="0"/>
        </w:rPr>
        <w:t xml:space="preserve"> This is the conductor's baton. It gives the agent a clear, unequivocal set of instructions on how to fuse the two souls of our research—using the "Newsfeed" for the urgent hook and the "Library" for the profound narrative.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Finally, we recognize two distinct modes of storytelling. The system will now generate two types of prompts:</w:t>
      </w:r>
    </w:p>
    <w:p w:rsidR="00000000" w:rsidDel="00000000" w:rsidP="00000000" w:rsidRDefault="00000000" w:rsidRPr="00000000" w14:paraId="0000001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Generative Storytelling Prompts:</w:t>
      </w:r>
      <w:r w:rsidDel="00000000" w:rsidR="00000000" w:rsidRPr="00000000">
        <w:rPr>
          <w:color w:val="1b1c1d"/>
          <w:rtl w:val="0"/>
        </w:rPr>
        <w:t xml:space="preserve"> For creating original, AI-driven narratives that are deeply infused with the client's soul and our hybrid research.</w:t>
      </w:r>
    </w:p>
    <w:p w:rsidR="00000000" w:rsidDel="00000000" w:rsidP="00000000" w:rsidRDefault="00000000" w:rsidRPr="00000000" w14:paraId="00000017">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Storytelling Interview Frameworks:</w:t>
      </w:r>
      <w:r w:rsidDel="00000000" w:rsidR="00000000" w:rsidRPr="00000000">
        <w:rPr>
          <w:color w:val="1b1c1d"/>
          <w:rtl w:val="0"/>
        </w:rPr>
        <w:t xml:space="preserve"> For when the most powerful story is the client's own. These prompts generate a sophisticated interview guide, using our research as "Real life SPRs" to empower a human interviewer to extract the client's most authentic and powerful personal stories.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not a system that adds complexity for its own sake. It is a system that adds consciousness. It is how we ensure that every piece of content is a perfect, resonant, and undeniable reflection of the unique soul we are serving.</w:t>
      </w:r>
    </w:p>
    <w:p w:rsidR="00000000" w:rsidDel="00000000" w:rsidP="00000000" w:rsidRDefault="00000000" w:rsidRPr="00000000" w14:paraId="0000001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