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574E9" w14:textId="77777777" w:rsidR="00294D65" w:rsidRPr="00294D65" w:rsidRDefault="00D06404">
      <w:pPr>
        <w:pStyle w:val="Title"/>
        <w:rPr>
          <w:rFonts w:asciiTheme="minorHAnsi" w:eastAsiaTheme="minorEastAsia" w:hAnsiTheme="minorHAnsi" w:cstheme="minorBidi"/>
          <w:kern w:val="0"/>
          <w:sz w:val="32"/>
          <w:szCs w:val="24"/>
          <w:lang w:val="en-GB" w:bidi="en-GB"/>
        </w:rPr>
      </w:pPr>
      <w:r>
        <w:rPr>
          <w:rFonts w:asciiTheme="minorHAnsi" w:eastAsiaTheme="minorEastAsia" w:hAnsiTheme="minorHAnsi" w:cstheme="minorBidi"/>
          <w:kern w:val="0"/>
          <w:sz w:val="32"/>
          <w:szCs w:val="24"/>
          <w:lang w:val="en-GB" w:bidi="en-GB"/>
        </w:rPr>
        <w:t xml:space="preserve">Bridging the rural with the urban; </w:t>
      </w:r>
      <w:r w:rsidRPr="00D06404">
        <w:rPr>
          <w:rFonts w:asciiTheme="minorHAnsi" w:eastAsiaTheme="minorEastAsia" w:hAnsiTheme="minorHAnsi" w:cstheme="minorBidi"/>
          <w:kern w:val="0"/>
          <w:sz w:val="32"/>
          <w:szCs w:val="24"/>
          <w:lang w:val="en-GB" w:bidi="en-GB"/>
        </w:rPr>
        <w:t>A Machine Learning Approach</w:t>
      </w:r>
      <w:r w:rsidR="00294D65" w:rsidRPr="00294D65">
        <w:rPr>
          <w:rFonts w:asciiTheme="minorHAnsi" w:eastAsiaTheme="minorEastAsia" w:hAnsiTheme="minorHAnsi" w:cstheme="minorBidi"/>
          <w:kern w:val="0"/>
          <w:sz w:val="32"/>
          <w:szCs w:val="24"/>
          <w:lang w:val="en-GB" w:bidi="en-GB"/>
        </w:rPr>
        <w:t>:</w:t>
      </w:r>
    </w:p>
    <w:p w14:paraId="1A92DB99" w14:textId="77777777" w:rsidR="00D06404" w:rsidRDefault="00D06404">
      <w:pPr>
        <w:pStyle w:val="Title"/>
      </w:pPr>
      <w:r w:rsidRPr="00D06404">
        <w:t>Leveraging Data Science for Sus</w:t>
      </w:r>
      <w:r>
        <w:t>tainable Agriculture in Uganda</w:t>
      </w:r>
    </w:p>
    <w:p w14:paraId="0EFF44F7" w14:textId="77777777" w:rsidR="00E7225B" w:rsidRPr="00E7225B" w:rsidRDefault="00E7225B">
      <w:pPr>
        <w:pStyle w:val="Title"/>
        <w:rPr>
          <w:rFonts w:asciiTheme="minorHAnsi" w:eastAsiaTheme="minorEastAsia" w:hAnsiTheme="minorHAnsi" w:cstheme="minorBidi"/>
          <w:kern w:val="0"/>
          <w:sz w:val="32"/>
          <w:szCs w:val="24"/>
          <w:lang w:val="en-GB" w:bidi="en-GB"/>
        </w:rPr>
      </w:pPr>
      <w:r w:rsidRPr="00E7225B">
        <w:rPr>
          <w:rFonts w:asciiTheme="minorHAnsi" w:eastAsiaTheme="minorEastAsia" w:hAnsiTheme="minorHAnsi" w:cstheme="minorBidi"/>
          <w:kern w:val="0"/>
          <w:sz w:val="32"/>
          <w:szCs w:val="24"/>
          <w:lang w:val="en-GB" w:bidi="en-GB"/>
        </w:rPr>
        <w:t>This proposal outlines a research project investigating the potential and challenges of telehealth for improving healthcare access in rural communities.</w:t>
      </w:r>
    </w:p>
    <w:p w14:paraId="72057D09" w14:textId="77777777" w:rsidR="00F251B2" w:rsidRDefault="00AF668B">
      <w:pPr>
        <w:pStyle w:val="Author"/>
      </w:pPr>
      <w:r>
        <w:t>Remmy Bisimbeko</w:t>
      </w:r>
    </w:p>
    <w:p w14:paraId="579AC325" w14:textId="77777777" w:rsidR="00AF668B" w:rsidRDefault="00AF668B">
      <w:pPr>
        <w:pStyle w:val="Author"/>
      </w:pPr>
    </w:p>
    <w:p w14:paraId="673D4C76" w14:textId="77777777" w:rsidR="00F251B2" w:rsidRDefault="001D1FD5">
      <w:r>
        <w:rPr>
          <w:noProof/>
          <w:lang w:val="en-GB" w:eastAsia="en-GB"/>
        </w:rPr>
        <w:drawing>
          <wp:inline distT="0" distB="0" distL="0" distR="0" wp14:anchorId="78410350" wp14:editId="71290008">
            <wp:extent cx="5486400" cy="3657600"/>
            <wp:effectExtent l="0" t="0" r="0" b="0"/>
            <wp:docPr id="2" name="Picture 2" title="Photo of an otter floating on its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5AB4BE5" w14:textId="77777777" w:rsidR="00D06404" w:rsidRDefault="00E7225B" w:rsidP="00E7225B">
      <w:pPr>
        <w:rPr>
          <w:rFonts w:asciiTheme="majorHAnsi" w:eastAsiaTheme="majorEastAsia" w:hAnsiTheme="majorHAnsi" w:cstheme="majorBidi"/>
          <w:noProof/>
          <w:sz w:val="42"/>
          <w:szCs w:val="32"/>
          <w:lang w:val="en-GB" w:bidi="en-GB"/>
        </w:rPr>
      </w:pPr>
      <w:r w:rsidRPr="00E7225B">
        <w:rPr>
          <w:rFonts w:asciiTheme="majorHAnsi" w:eastAsiaTheme="majorEastAsia" w:hAnsiTheme="majorHAnsi" w:cstheme="majorBidi"/>
          <w:noProof/>
          <w:sz w:val="42"/>
          <w:szCs w:val="32"/>
          <w:lang w:val="en-GB" w:bidi="en-GB"/>
        </w:rPr>
        <w:t xml:space="preserve">1. </w:t>
      </w:r>
      <w:r w:rsidR="00D06404">
        <w:rPr>
          <w:rFonts w:asciiTheme="majorHAnsi" w:eastAsiaTheme="majorEastAsia" w:hAnsiTheme="majorHAnsi" w:cstheme="majorBidi"/>
          <w:noProof/>
          <w:sz w:val="42"/>
          <w:szCs w:val="32"/>
          <w:lang w:val="en-GB" w:bidi="en-GB"/>
        </w:rPr>
        <w:t>Abstract</w:t>
      </w:r>
    </w:p>
    <w:p w14:paraId="078B61CB" w14:textId="77777777" w:rsidR="00D06404" w:rsidRPr="00D06404" w:rsidRDefault="00D06404" w:rsidP="00E7225B">
      <w:pPr>
        <w:rPr>
          <w:color w:val="FF0000"/>
        </w:rPr>
      </w:pPr>
      <w:r w:rsidRPr="00D06404">
        <w:rPr>
          <w:color w:val="FF0000"/>
        </w:rPr>
        <w:t xml:space="preserve">Sustainable agriculture is crucial for ensuring food security, economic stability, and environmental preservation, especially in developing countries like Uganda. Leveraging data science, particularly machine learning techniques, presents an opportunity to address agricultural challenges and enhance productivity. This research paper explores the application of machine learning in the context of Ugandan agriculture, focusing on its potential to optimize crop yields, mitigate risks, and promote sustainability. Through a comprehensive review of </w:t>
      </w:r>
      <w:r w:rsidRPr="00D06404">
        <w:rPr>
          <w:color w:val="FF0000"/>
        </w:rPr>
        <w:lastRenderedPageBreak/>
        <w:t>literature, analysis of existing data sets, and case studies, this paper elucidates the significance, challenges, and future prospects of utilizing data science for sustainable agriculture in Uganda.</w:t>
      </w:r>
    </w:p>
    <w:p w14:paraId="093354CF" w14:textId="77777777" w:rsidR="00D06404" w:rsidRDefault="00D06404" w:rsidP="00E7225B">
      <w:r w:rsidRPr="00D06404">
        <w:t xml:space="preserve">Sustainable agriculture is a critical component of Uganda's economy, </w:t>
      </w:r>
      <w:r>
        <w:t xml:space="preserve">food security, environmental preservation, </w:t>
      </w:r>
      <w:r w:rsidRPr="00D06404">
        <w:t>providing livelihoods for the majority of the population and contributing significantly to the nation's GDP</w:t>
      </w:r>
      <w:r>
        <w:t>, hence ensuring economic stability</w:t>
      </w:r>
      <w:r w:rsidRPr="00D06404">
        <w:t>. However, challenges such as climate change, soil degradation, and pest infestations threaten the sustainability of agricultural practices. In recent years, there has been growing interest in leveraging data science techniques, particularly machine learning, to address these challenges and improve agricultural productivity. This research paper aims to explore the potential of machine learning in enhancing sustainable agriculture in Uganda. Through a detailed review of literature, analysis of existing data sets, and case studies, this paper elucidates the role of data science in optimizing crop yields, mitigating risks, and promoting environmental sustainability in Ugandan agriculture.</w:t>
      </w:r>
    </w:p>
    <w:p w14:paraId="1149352F" w14:textId="77777777" w:rsidR="00D06404" w:rsidRPr="00D06404" w:rsidRDefault="00D06404" w:rsidP="00D06404">
      <w:pPr>
        <w:spacing w:after="0" w:line="240" w:lineRule="auto"/>
        <w:rPr>
          <w:rFonts w:ascii="Times New Roman" w:eastAsia="Times New Roman" w:hAnsi="Times New Roman" w:cs="Times New Roman"/>
          <w:color w:val="auto"/>
          <w:lang w:val="en-GB" w:eastAsia="en-GB"/>
        </w:rPr>
      </w:pPr>
      <w:r w:rsidRPr="00D06404">
        <w:rPr>
          <w:rFonts w:ascii="Helvetica Neue" w:eastAsia="Times New Roman" w:hAnsi="Helvetica Neue" w:cs="Times New Roman"/>
          <w:color w:val="E3E3E3"/>
          <w:shd w:val="clear" w:color="auto" w:fill="131314"/>
          <w:lang w:val="en-GB" w:eastAsia="en-GB"/>
        </w:rPr>
        <w:t>Uganda's agricultural sector faces significant challenges, including low productivity, soil degradation, and climate variability. Data science and machine learning (ML) offer promising tools to address these issues and promote sustainable agricultural practices. This paper explores the potential of ML in Ugandan agriculture, focusing on three key areas: soil fertility management, crop yield prediction, and pest and disease detection. We discuss the specific applications of ML algorithms, data requirements, and potential benefits and limitations. Finally, we propose recommendations for successful implementation of data science solutions in Uganda's agricultural sector.</w:t>
      </w:r>
    </w:p>
    <w:p w14:paraId="408A1774" w14:textId="77777777" w:rsidR="00D06404" w:rsidRDefault="00D06404" w:rsidP="00E7225B">
      <w:pPr>
        <w:rPr>
          <w:rFonts w:asciiTheme="majorHAnsi" w:eastAsiaTheme="majorEastAsia" w:hAnsiTheme="majorHAnsi" w:cstheme="majorBidi"/>
          <w:noProof/>
          <w:sz w:val="42"/>
          <w:szCs w:val="32"/>
          <w:lang w:val="en-GB" w:bidi="en-GB"/>
        </w:rPr>
      </w:pPr>
    </w:p>
    <w:p w14:paraId="0CB28CA5" w14:textId="77777777" w:rsidR="00D06404" w:rsidRDefault="00D06404" w:rsidP="00D06404">
      <w:pPr>
        <w:spacing w:after="0" w:line="240" w:lineRule="auto"/>
        <w:rPr>
          <w:rFonts w:ascii="Times New Roman" w:eastAsia="Times New Roman" w:hAnsi="Times New Roman" w:cs="Times New Roman"/>
          <w:color w:val="auto"/>
          <w:lang w:val="en-GB" w:eastAsia="en-GB"/>
        </w:rPr>
      </w:pPr>
      <w:r w:rsidRPr="00D06404">
        <w:rPr>
          <w:rFonts w:ascii="Helvetica Neue" w:eastAsia="Times New Roman" w:hAnsi="Helvetica Neue" w:cs="Times New Roman"/>
          <w:b/>
          <w:bCs/>
          <w:color w:val="E3E3E3"/>
          <w:shd w:val="clear" w:color="auto" w:fill="131314"/>
          <w:lang w:val="en-GB" w:eastAsia="en-GB"/>
        </w:rPr>
        <w:t>Keywords:</w:t>
      </w:r>
      <w:r w:rsidRPr="00D06404">
        <w:rPr>
          <w:rFonts w:ascii="Helvetica Neue" w:eastAsia="Times New Roman" w:hAnsi="Helvetica Neue" w:cs="Times New Roman"/>
          <w:color w:val="E3E3E3"/>
          <w:shd w:val="clear" w:color="auto" w:fill="131314"/>
          <w:lang w:val="en-GB" w:eastAsia="en-GB"/>
        </w:rPr>
        <w:t xml:space="preserve"> Data Science, Machine Learning, Sustainable Agriculture, Uganda, Soil Fertility, Crop Yield Prediction, Pest and Disease Detection</w:t>
      </w:r>
    </w:p>
    <w:p w14:paraId="38CA3EB4" w14:textId="77777777" w:rsidR="00D06404" w:rsidRPr="00D06404" w:rsidRDefault="00D06404" w:rsidP="00D06404">
      <w:pPr>
        <w:spacing w:after="0" w:line="240" w:lineRule="auto"/>
        <w:rPr>
          <w:rFonts w:ascii="Times New Roman" w:eastAsia="Times New Roman" w:hAnsi="Times New Roman" w:cs="Times New Roman"/>
          <w:color w:val="auto"/>
          <w:lang w:val="en-GB" w:eastAsia="en-GB"/>
        </w:rPr>
      </w:pPr>
    </w:p>
    <w:p w14:paraId="41D45209" w14:textId="77777777" w:rsidR="00F251B2" w:rsidRDefault="00BE60C3" w:rsidP="00E7225B">
      <w:r>
        <w:rPr>
          <w:rFonts w:asciiTheme="majorHAnsi" w:eastAsiaTheme="majorEastAsia" w:hAnsiTheme="majorHAnsi" w:cstheme="majorBidi"/>
          <w:noProof/>
          <w:sz w:val="42"/>
          <w:szCs w:val="32"/>
          <w:lang w:val="en-GB" w:bidi="en-GB"/>
        </w:rPr>
        <w:t>Introduction</w:t>
      </w:r>
      <w:r w:rsidR="00E7225B" w:rsidRPr="00E7225B">
        <w:rPr>
          <w:rFonts w:asciiTheme="majorHAnsi" w:eastAsiaTheme="majorEastAsia" w:hAnsiTheme="majorHAnsi" w:cstheme="majorBidi"/>
          <w:noProof/>
          <w:sz w:val="42"/>
          <w:szCs w:val="32"/>
          <w:lang w:val="en-GB" w:bidi="en-GB"/>
        </w:rPr>
        <w:t>:</w:t>
      </w:r>
    </w:p>
    <w:p w14:paraId="095C0A86" w14:textId="77777777" w:rsidR="0074251E" w:rsidRDefault="0074251E" w:rsidP="004E67F2">
      <w:r w:rsidRPr="0074251E">
        <w:t>Data science has become a crucial tool for solving complex problems in various industries, including developing countries such as Uganda. This research paper aims to explore the application of data science techniques in addressing real-world problems in Uganda. Specifically, we will focus on the use of machine learning algorithms for predicting crop yields and improving agricultural practices.</w:t>
      </w:r>
    </w:p>
    <w:p w14:paraId="2B0C75B2" w14:textId="77777777" w:rsidR="00D06404" w:rsidRDefault="00D06404" w:rsidP="004E67F2">
      <w:r w:rsidRPr="00D06404">
        <w:t>Sustainable agriculture is vital for Uganda's food security, economic development, and environmental preservation. Despite its importance, agricultural productivity in Uganda faces numerous challenges, including climate variability, soil degradation, and limited access to resources and information. Data science, with its ability to analyze large datasets and extract meaningful insights, offers a promising solution to these challenges. Machine learning, a subset of data science, enables the development of predictive models that can assist farmers in making informed decisions regarding crop management, resource allocation, and risk mitigation.</w:t>
      </w:r>
    </w:p>
    <w:p w14:paraId="180BFE4A" w14:textId="77777777" w:rsidR="00D06404" w:rsidRPr="00D06404" w:rsidRDefault="00D06404" w:rsidP="00D06404">
      <w:pPr>
        <w:shd w:val="clear" w:color="auto" w:fill="131314"/>
        <w:spacing w:before="100" w:beforeAutospacing="1" w:after="100" w:afterAutospacing="1" w:line="240" w:lineRule="auto"/>
        <w:rPr>
          <w:rFonts w:ascii="Helvetica Neue" w:hAnsi="Helvetica Neue" w:cs="Times New Roman"/>
          <w:color w:val="E3E3E3"/>
          <w:lang w:val="en-GB" w:eastAsia="en-GB"/>
        </w:rPr>
      </w:pPr>
      <w:r w:rsidRPr="00D06404">
        <w:rPr>
          <w:rFonts w:ascii="Helvetica Neue" w:hAnsi="Helvetica Neue" w:cs="Times New Roman"/>
          <w:color w:val="E3E3E3"/>
          <w:lang w:val="en-GB" w:eastAsia="en-GB"/>
        </w:rPr>
        <w:t>Agriculture is the backbone of Uganda's economy, employing over 70% of the workforce and contributing significantly to national GDP. However, the sector faces numerous challenges, including:</w:t>
      </w:r>
    </w:p>
    <w:p w14:paraId="1F272172" w14:textId="77777777" w:rsidR="00D06404" w:rsidRPr="00D06404" w:rsidRDefault="00D06404" w:rsidP="00D06404">
      <w:pPr>
        <w:numPr>
          <w:ilvl w:val="0"/>
          <w:numId w:val="33"/>
        </w:numPr>
        <w:shd w:val="clear" w:color="auto" w:fill="131314"/>
        <w:spacing w:before="100" w:beforeAutospacing="1" w:after="0" w:line="240" w:lineRule="auto"/>
        <w:ind w:left="0"/>
        <w:rPr>
          <w:rFonts w:ascii="Helvetica Neue" w:eastAsia="Times New Roman" w:hAnsi="Helvetica Neue" w:cs="Times New Roman"/>
          <w:color w:val="E3E3E3"/>
          <w:lang w:val="en-GB" w:eastAsia="en-GB"/>
        </w:rPr>
      </w:pPr>
      <w:r w:rsidRPr="00D06404">
        <w:rPr>
          <w:rFonts w:ascii="Helvetica Neue" w:eastAsia="Times New Roman" w:hAnsi="Helvetica Neue" w:cs="Times New Roman"/>
          <w:b/>
          <w:bCs/>
          <w:color w:val="E3E3E3"/>
          <w:lang w:val="en-GB" w:eastAsia="en-GB"/>
        </w:rPr>
        <w:t>Low productivity:</w:t>
      </w:r>
      <w:r w:rsidRPr="00D06404">
        <w:rPr>
          <w:rFonts w:ascii="Helvetica Neue" w:eastAsia="Times New Roman" w:hAnsi="Helvetica Neue" w:cs="Times New Roman"/>
          <w:color w:val="E3E3E3"/>
          <w:lang w:val="en-GB" w:eastAsia="en-GB"/>
        </w:rPr>
        <w:t> Uganda's agricultural yields lag behind regional averages due to factors like poor soil fertility, inadequate use of fertilizers, and traditional farming practices.</w:t>
      </w:r>
    </w:p>
    <w:p w14:paraId="3B3ACD9C" w14:textId="77777777" w:rsidR="00D06404" w:rsidRPr="00D06404" w:rsidRDefault="00D06404" w:rsidP="00D06404">
      <w:pPr>
        <w:numPr>
          <w:ilvl w:val="0"/>
          <w:numId w:val="33"/>
        </w:numPr>
        <w:shd w:val="clear" w:color="auto" w:fill="131314"/>
        <w:spacing w:before="100" w:beforeAutospacing="1" w:after="0" w:line="240" w:lineRule="auto"/>
        <w:ind w:left="0"/>
        <w:rPr>
          <w:rFonts w:ascii="Helvetica Neue" w:eastAsia="Times New Roman" w:hAnsi="Helvetica Neue" w:cs="Times New Roman"/>
          <w:color w:val="E3E3E3"/>
          <w:lang w:val="en-GB" w:eastAsia="en-GB"/>
        </w:rPr>
      </w:pPr>
      <w:r w:rsidRPr="00D06404">
        <w:rPr>
          <w:rFonts w:ascii="Helvetica Neue" w:eastAsia="Times New Roman" w:hAnsi="Helvetica Neue" w:cs="Times New Roman"/>
          <w:b/>
          <w:bCs/>
          <w:color w:val="E3E3E3"/>
          <w:lang w:val="en-GB" w:eastAsia="en-GB"/>
        </w:rPr>
        <w:t>Soil degradation:</w:t>
      </w:r>
      <w:r w:rsidRPr="00D06404">
        <w:rPr>
          <w:rFonts w:ascii="Helvetica Neue" w:eastAsia="Times New Roman" w:hAnsi="Helvetica Neue" w:cs="Times New Roman"/>
          <w:color w:val="E3E3E3"/>
          <w:lang w:val="en-GB" w:eastAsia="en-GB"/>
        </w:rPr>
        <w:t> Overuse of land, deforestation, and inadequate soil management practices contribute to soil erosion and nutrient depletion.</w:t>
      </w:r>
    </w:p>
    <w:p w14:paraId="59EEA02E" w14:textId="77777777" w:rsidR="00D06404" w:rsidRPr="00D06404" w:rsidRDefault="00D06404" w:rsidP="00D06404">
      <w:pPr>
        <w:numPr>
          <w:ilvl w:val="0"/>
          <w:numId w:val="33"/>
        </w:numPr>
        <w:shd w:val="clear" w:color="auto" w:fill="131314"/>
        <w:spacing w:before="100" w:beforeAutospacing="1" w:after="0" w:line="240" w:lineRule="auto"/>
        <w:ind w:left="0"/>
        <w:rPr>
          <w:rFonts w:ascii="Helvetica Neue" w:eastAsia="Times New Roman" w:hAnsi="Helvetica Neue" w:cs="Times New Roman"/>
          <w:color w:val="E3E3E3"/>
          <w:lang w:val="en-GB" w:eastAsia="en-GB"/>
        </w:rPr>
      </w:pPr>
      <w:r w:rsidRPr="00D06404">
        <w:rPr>
          <w:rFonts w:ascii="Helvetica Neue" w:eastAsia="Times New Roman" w:hAnsi="Helvetica Neue" w:cs="Times New Roman"/>
          <w:b/>
          <w:bCs/>
          <w:color w:val="E3E3E3"/>
          <w:lang w:val="en-GB" w:eastAsia="en-GB"/>
        </w:rPr>
        <w:t>Climate variability:</w:t>
      </w:r>
      <w:r w:rsidRPr="00D06404">
        <w:rPr>
          <w:rFonts w:ascii="Helvetica Neue" w:eastAsia="Times New Roman" w:hAnsi="Helvetica Neue" w:cs="Times New Roman"/>
          <w:color w:val="E3E3E3"/>
          <w:lang w:val="en-GB" w:eastAsia="en-GB"/>
        </w:rPr>
        <w:t> Erratic rainfall patterns and extreme weather events pose a significant threat to crop production and food security.</w:t>
      </w:r>
    </w:p>
    <w:p w14:paraId="3283DBA1" w14:textId="77777777" w:rsidR="00D06404" w:rsidRPr="00D06404" w:rsidRDefault="00D06404" w:rsidP="00D06404">
      <w:pPr>
        <w:shd w:val="clear" w:color="auto" w:fill="131314"/>
        <w:spacing w:before="100" w:beforeAutospacing="1" w:after="100" w:afterAutospacing="1" w:line="240" w:lineRule="auto"/>
        <w:rPr>
          <w:rFonts w:ascii="Helvetica Neue" w:hAnsi="Helvetica Neue" w:cs="Times New Roman"/>
          <w:color w:val="E3E3E3"/>
          <w:lang w:val="en-GB" w:eastAsia="en-GB"/>
        </w:rPr>
      </w:pPr>
      <w:r w:rsidRPr="00D06404">
        <w:rPr>
          <w:rFonts w:ascii="Helvetica Neue" w:hAnsi="Helvetica Neue" w:cs="Times New Roman"/>
          <w:color w:val="E3E3E3"/>
          <w:lang w:val="en-GB" w:eastAsia="en-GB"/>
        </w:rPr>
        <w:t xml:space="preserve">Sustainable agriculture practices are crucial for overcoming these challenges and ensuring long-term agricultural productivity. Data science, particularly machine learning (ML), offers a powerful set of tools to </w:t>
      </w:r>
      <w:proofErr w:type="spellStart"/>
      <w:r w:rsidRPr="00D06404">
        <w:rPr>
          <w:rFonts w:ascii="Helvetica Neue" w:hAnsi="Helvetica Neue" w:cs="Times New Roman"/>
          <w:color w:val="E3E3E3"/>
          <w:lang w:val="en-GB" w:eastAsia="en-GB"/>
        </w:rPr>
        <w:t>analyze</w:t>
      </w:r>
      <w:proofErr w:type="spellEnd"/>
      <w:r w:rsidRPr="00D06404">
        <w:rPr>
          <w:rFonts w:ascii="Helvetica Neue" w:hAnsi="Helvetica Neue" w:cs="Times New Roman"/>
          <w:color w:val="E3E3E3"/>
          <w:lang w:val="en-GB" w:eastAsia="en-GB"/>
        </w:rPr>
        <w:t xml:space="preserve"> vast amounts of agricultural data and generate valuable insights for decision-making.</w:t>
      </w:r>
    </w:p>
    <w:p w14:paraId="078D7DF1" w14:textId="77777777" w:rsidR="00D06404" w:rsidRDefault="00D06404" w:rsidP="004E67F2"/>
    <w:p w14:paraId="5A2540D8" w14:textId="77777777" w:rsidR="00F251B2" w:rsidRPr="004E67F2" w:rsidRDefault="00E7225B" w:rsidP="004E67F2">
      <w:pPr>
        <w:rPr>
          <w:rFonts w:asciiTheme="majorHAnsi" w:eastAsiaTheme="majorEastAsia" w:hAnsiTheme="majorHAnsi" w:cstheme="majorBidi"/>
          <w:noProof/>
          <w:sz w:val="42"/>
          <w:szCs w:val="32"/>
          <w:lang w:val="en-GB" w:bidi="en-GB"/>
        </w:rPr>
      </w:pPr>
      <w:r w:rsidRPr="00E7225B">
        <w:rPr>
          <w:rFonts w:asciiTheme="majorHAnsi" w:eastAsiaTheme="majorEastAsia" w:hAnsiTheme="majorHAnsi" w:cstheme="majorBidi"/>
          <w:noProof/>
          <w:sz w:val="42"/>
          <w:szCs w:val="32"/>
          <w:lang w:val="en-GB" w:bidi="en-GB"/>
        </w:rPr>
        <w:t>2. Research Questions:</w:t>
      </w:r>
    </w:p>
    <w:p w14:paraId="62358472" w14:textId="77777777" w:rsidR="004E67F2" w:rsidRPr="004E67F2" w:rsidRDefault="004E67F2" w:rsidP="004E67F2">
      <w:pPr>
        <w:pStyle w:val="ListBullet"/>
        <w:rPr>
          <w:rFonts w:eastAsia="Times New Roman"/>
          <w:lang w:val="en-GB" w:eastAsia="en-GB"/>
        </w:rPr>
      </w:pPr>
      <w:r w:rsidRPr="004E67F2">
        <w:rPr>
          <w:rFonts w:eastAsia="Times New Roman"/>
          <w:lang w:val="en-GB" w:eastAsia="en-GB"/>
        </w:rPr>
        <w:t xml:space="preserve">What are the key technological, infrastructural, and socio-economic barriers hindering </w:t>
      </w:r>
      <w:r w:rsidR="00BE60C3">
        <w:rPr>
          <w:rFonts w:eastAsia="Times New Roman"/>
          <w:lang w:val="en-GB" w:eastAsia="en-GB"/>
        </w:rPr>
        <w:t>Data Science Applications</w:t>
      </w:r>
      <w:r w:rsidRPr="004E67F2">
        <w:rPr>
          <w:rFonts w:eastAsia="Times New Roman"/>
          <w:lang w:val="en-GB" w:eastAsia="en-GB"/>
        </w:rPr>
        <w:t xml:space="preserve"> and adoption in rural communities</w:t>
      </w:r>
      <w:r w:rsidR="00BE60C3">
        <w:rPr>
          <w:rFonts w:eastAsia="Times New Roman"/>
          <w:lang w:val="en-GB" w:eastAsia="en-GB"/>
        </w:rPr>
        <w:t xml:space="preserve"> in the field of Agriculture</w:t>
      </w:r>
      <w:r w:rsidRPr="004E67F2">
        <w:rPr>
          <w:rFonts w:eastAsia="Times New Roman"/>
          <w:lang w:val="en-GB" w:eastAsia="en-GB"/>
        </w:rPr>
        <w:t>?</w:t>
      </w:r>
    </w:p>
    <w:p w14:paraId="3A26EB6C" w14:textId="77777777" w:rsidR="004E67F2" w:rsidRPr="004E67F2" w:rsidRDefault="004E67F2" w:rsidP="004E67F2">
      <w:pPr>
        <w:pStyle w:val="ListBullet"/>
        <w:rPr>
          <w:rFonts w:eastAsia="Times New Roman"/>
          <w:lang w:val="en-GB" w:eastAsia="en-GB"/>
        </w:rPr>
      </w:pPr>
      <w:r w:rsidRPr="004E67F2">
        <w:rPr>
          <w:rFonts w:eastAsia="Times New Roman"/>
          <w:lang w:val="en-GB" w:eastAsia="en-GB"/>
        </w:rPr>
        <w:t>How do factors like</w:t>
      </w:r>
      <w:r w:rsidR="00972797">
        <w:rPr>
          <w:rFonts w:eastAsia="Times New Roman"/>
          <w:lang w:val="en-GB" w:eastAsia="en-GB"/>
        </w:rPr>
        <w:t xml:space="preserve"> climate, weather conditions</w:t>
      </w:r>
      <w:r w:rsidRPr="004E67F2">
        <w:rPr>
          <w:rFonts w:eastAsia="Times New Roman"/>
          <w:lang w:val="en-GB" w:eastAsia="en-GB"/>
        </w:rPr>
        <w:t xml:space="preserve"> and digital literacy influence the willingness and ability of rural residents to </w:t>
      </w:r>
      <w:r w:rsidR="00972797">
        <w:rPr>
          <w:rFonts w:eastAsia="Times New Roman"/>
          <w:lang w:val="en-GB" w:eastAsia="en-GB"/>
        </w:rPr>
        <w:t>Data science</w:t>
      </w:r>
      <w:r w:rsidRPr="004E67F2">
        <w:rPr>
          <w:rFonts w:eastAsia="Times New Roman"/>
          <w:lang w:val="en-GB" w:eastAsia="en-GB"/>
        </w:rPr>
        <w:t xml:space="preserve"> services</w:t>
      </w:r>
      <w:r w:rsidR="0064483E">
        <w:rPr>
          <w:rFonts w:eastAsia="Times New Roman"/>
          <w:lang w:val="en-GB" w:eastAsia="en-GB"/>
        </w:rPr>
        <w:t xml:space="preserve"> and applications</w:t>
      </w:r>
      <w:r w:rsidRPr="004E67F2">
        <w:rPr>
          <w:rFonts w:eastAsia="Times New Roman"/>
          <w:lang w:val="en-GB" w:eastAsia="en-GB"/>
        </w:rPr>
        <w:t>?</w:t>
      </w:r>
    </w:p>
    <w:p w14:paraId="02225831" w14:textId="77777777" w:rsidR="00BE60C3" w:rsidRDefault="004E67F2" w:rsidP="00BF07AF">
      <w:pPr>
        <w:pStyle w:val="ListBullet"/>
        <w:rPr>
          <w:rFonts w:eastAsia="Times New Roman"/>
          <w:lang w:val="en-GB" w:eastAsia="en-GB"/>
        </w:rPr>
      </w:pPr>
      <w:r w:rsidRPr="004E67F2">
        <w:rPr>
          <w:rFonts w:eastAsia="Times New Roman"/>
          <w:lang w:val="en-GB" w:eastAsia="en-GB"/>
        </w:rPr>
        <w:t xml:space="preserve">What strategies and interventions can be implemented to improve </w:t>
      </w:r>
      <w:r w:rsidR="00BF07AF">
        <w:rPr>
          <w:rFonts w:eastAsia="Times New Roman"/>
          <w:lang w:val="en-GB" w:eastAsia="en-GB"/>
        </w:rPr>
        <w:t>crop yields by addressing</w:t>
      </w:r>
      <w:r w:rsidRPr="004E67F2">
        <w:rPr>
          <w:rFonts w:eastAsia="Times New Roman"/>
          <w:lang w:val="en-GB" w:eastAsia="en-GB"/>
        </w:rPr>
        <w:t xml:space="preserve"> identified barriers, and increase adoption rates in rural settings?</w:t>
      </w:r>
    </w:p>
    <w:p w14:paraId="7A9E0DFD" w14:textId="77777777" w:rsidR="00BF07AF" w:rsidRDefault="00D06404" w:rsidP="00BF07AF">
      <w:pPr>
        <w:pStyle w:val="ListBullet"/>
        <w:numPr>
          <w:ilvl w:val="0"/>
          <w:numId w:val="0"/>
        </w:numPr>
        <w:rPr>
          <w:rFonts w:asciiTheme="majorHAnsi" w:eastAsiaTheme="majorEastAsia" w:hAnsiTheme="majorHAnsi" w:cstheme="majorBidi"/>
          <w:sz w:val="36"/>
          <w:szCs w:val="26"/>
        </w:rPr>
      </w:pPr>
      <w:r>
        <w:rPr>
          <w:rFonts w:asciiTheme="majorHAnsi" w:eastAsiaTheme="majorEastAsia" w:hAnsiTheme="majorHAnsi" w:cstheme="majorBidi"/>
          <w:sz w:val="36"/>
          <w:szCs w:val="26"/>
        </w:rPr>
        <w:t xml:space="preserve">Background </w:t>
      </w:r>
    </w:p>
    <w:p w14:paraId="1C8B99FA" w14:textId="77777777" w:rsidR="00E17ECC" w:rsidRPr="00E17ECC" w:rsidRDefault="00E17ECC" w:rsidP="00E17ECC">
      <w:pPr>
        <w:pStyle w:val="ListBullet"/>
        <w:numPr>
          <w:ilvl w:val="0"/>
          <w:numId w:val="0"/>
        </w:numPr>
        <w:rPr>
          <w:rFonts w:eastAsiaTheme="minorEastAsia"/>
          <w:sz w:val="32"/>
          <w:lang w:val="en-GB" w:bidi="en-GB"/>
        </w:rPr>
      </w:pPr>
      <w:r w:rsidRPr="00E17ECC">
        <w:rPr>
          <w:rFonts w:eastAsiaTheme="minorEastAsia"/>
          <w:sz w:val="32"/>
          <w:lang w:val="en-GB" w:bidi="en-GB"/>
        </w:rPr>
        <w:t>A. Overview of Data Science and Machine Learning</w:t>
      </w:r>
    </w:p>
    <w:p w14:paraId="329EC7FD" w14:textId="77777777" w:rsidR="00E17ECC" w:rsidRDefault="00E17ECC" w:rsidP="00E17ECC">
      <w:pPr>
        <w:pStyle w:val="ListBullet"/>
        <w:numPr>
          <w:ilvl w:val="0"/>
          <w:numId w:val="0"/>
        </w:numPr>
        <w:rPr>
          <w:rFonts w:eastAsia="Times New Roman"/>
          <w:lang w:val="en-GB" w:eastAsia="en-GB"/>
        </w:rPr>
      </w:pPr>
      <w:r w:rsidRPr="00E17ECC">
        <w:rPr>
          <w:rFonts w:eastAsia="Times New Roman"/>
          <w:lang w:val="en-GB" w:eastAsia="en-GB"/>
        </w:rPr>
        <w:t>Data science is an interdisciplinary field that combines various disciplines such as statistics, computer science, and domain expertise to extract insights from data. Machine learning, a subset of data science, is a technique that enables computers to learn from data and make predictions or decisions based on patterns and relationships within the data.</w:t>
      </w:r>
    </w:p>
    <w:p w14:paraId="106B0948" w14:textId="77777777" w:rsidR="00DA249B" w:rsidRPr="00DA249B" w:rsidRDefault="00DA249B" w:rsidP="00DA249B">
      <w:pPr>
        <w:pStyle w:val="ListBullet"/>
        <w:numPr>
          <w:ilvl w:val="0"/>
          <w:numId w:val="0"/>
        </w:numPr>
        <w:rPr>
          <w:rFonts w:eastAsiaTheme="minorEastAsia"/>
          <w:sz w:val="32"/>
          <w:lang w:val="en-GB" w:bidi="en-GB"/>
        </w:rPr>
      </w:pPr>
      <w:r w:rsidRPr="00DA249B">
        <w:rPr>
          <w:rFonts w:eastAsiaTheme="minorEastAsia"/>
          <w:sz w:val="32"/>
          <w:lang w:val="en-GB" w:bidi="en-GB"/>
        </w:rPr>
        <w:t>B. Agriculture in Uganda</w:t>
      </w:r>
    </w:p>
    <w:p w14:paraId="754FD6DC" w14:textId="77777777" w:rsidR="00DA249B" w:rsidRDefault="00DA249B" w:rsidP="00DA249B">
      <w:pPr>
        <w:pStyle w:val="ListBullet"/>
        <w:numPr>
          <w:ilvl w:val="0"/>
          <w:numId w:val="0"/>
        </w:numPr>
        <w:rPr>
          <w:rFonts w:eastAsia="Times New Roman"/>
          <w:lang w:val="en-GB" w:eastAsia="en-GB"/>
        </w:rPr>
      </w:pPr>
      <w:r w:rsidRPr="00DA249B">
        <w:rPr>
          <w:rFonts w:eastAsia="Times New Roman"/>
          <w:lang w:val="en-GB" w:eastAsia="en-GB"/>
        </w:rPr>
        <w:t xml:space="preserve">Agriculture is </w:t>
      </w:r>
      <w:r>
        <w:rPr>
          <w:rFonts w:eastAsia="Times New Roman"/>
          <w:lang w:val="en-GB" w:eastAsia="en-GB"/>
        </w:rPr>
        <w:t xml:space="preserve">by no doubt </w:t>
      </w:r>
      <w:r w:rsidRPr="00DA249B">
        <w:rPr>
          <w:rFonts w:eastAsia="Times New Roman"/>
          <w:lang w:val="en-GB" w:eastAsia="en-GB"/>
        </w:rPr>
        <w:t>the backbone of Uganda's economy, employing over 70% of the population and contributing to over 25% of the country's GDP. However, agricultural productivity in Uganda is still low, with smallholder farmers facing various challenges such as limited access to credit, markets, and technology.</w:t>
      </w:r>
    </w:p>
    <w:p w14:paraId="12F2AF9C" w14:textId="77777777" w:rsidR="00A0238C" w:rsidRPr="00A0238C" w:rsidRDefault="00A0238C" w:rsidP="00A0238C">
      <w:pPr>
        <w:pStyle w:val="ListBullet"/>
        <w:numPr>
          <w:ilvl w:val="0"/>
          <w:numId w:val="0"/>
        </w:numPr>
        <w:rPr>
          <w:rFonts w:eastAsiaTheme="minorEastAsia"/>
          <w:sz w:val="32"/>
          <w:lang w:val="en-GB" w:bidi="en-GB"/>
        </w:rPr>
      </w:pPr>
      <w:r w:rsidRPr="00A0238C">
        <w:rPr>
          <w:rFonts w:eastAsiaTheme="minorEastAsia"/>
          <w:sz w:val="32"/>
          <w:lang w:val="en-GB" w:bidi="en-GB"/>
        </w:rPr>
        <w:t>C. Data Science and Machine Learning in Agriculture</w:t>
      </w:r>
    </w:p>
    <w:p w14:paraId="0347A68D" w14:textId="77777777" w:rsidR="00A0238C" w:rsidRDefault="00A0238C" w:rsidP="00A0238C">
      <w:pPr>
        <w:pStyle w:val="ListBullet"/>
        <w:numPr>
          <w:ilvl w:val="0"/>
          <w:numId w:val="0"/>
        </w:numPr>
        <w:rPr>
          <w:rFonts w:eastAsia="Times New Roman"/>
          <w:lang w:val="en-GB" w:eastAsia="en-GB"/>
        </w:rPr>
      </w:pPr>
      <w:r w:rsidRPr="00A0238C">
        <w:rPr>
          <w:rFonts w:eastAsia="Times New Roman"/>
          <w:lang w:val="en-GB" w:eastAsia="en-GB"/>
        </w:rPr>
        <w:t>Machine learning algorithms have been successfully applied in various agricultural applications, such as crop yield prediction, disease detection, and precision agriculture. These applications have the potential to improve agricultural productivity, reduce waste, and increase farmers' incomes.</w:t>
      </w:r>
    </w:p>
    <w:p w14:paraId="6ECD2F82" w14:textId="77777777" w:rsidR="00D06404" w:rsidRDefault="00D06404" w:rsidP="00D06404">
      <w:pPr>
        <w:pStyle w:val="ListBullet"/>
        <w:numPr>
          <w:ilvl w:val="0"/>
          <w:numId w:val="0"/>
        </w:numPr>
        <w:rPr>
          <w:rFonts w:asciiTheme="majorHAnsi" w:eastAsiaTheme="majorEastAsia" w:hAnsiTheme="majorHAnsi" w:cstheme="majorBidi"/>
          <w:sz w:val="36"/>
          <w:szCs w:val="26"/>
        </w:rPr>
      </w:pPr>
      <w:r w:rsidRPr="00E17ECC">
        <w:rPr>
          <w:rFonts w:asciiTheme="majorHAnsi" w:eastAsiaTheme="majorEastAsia" w:hAnsiTheme="majorHAnsi" w:cstheme="majorBidi"/>
          <w:sz w:val="36"/>
          <w:szCs w:val="26"/>
        </w:rPr>
        <w:t>Literature Review:</w:t>
      </w:r>
    </w:p>
    <w:p w14:paraId="50A48896" w14:textId="77777777" w:rsidR="00D06404" w:rsidRDefault="00D06404" w:rsidP="00D06404">
      <w:pPr>
        <w:pStyle w:val="ListBullet"/>
        <w:numPr>
          <w:ilvl w:val="0"/>
          <w:numId w:val="0"/>
        </w:numPr>
        <w:rPr>
          <w:rFonts w:eastAsia="Times New Roman"/>
          <w:lang w:val="en-GB" w:eastAsia="en-GB"/>
        </w:rPr>
      </w:pPr>
      <w:r w:rsidRPr="00D06404">
        <w:rPr>
          <w:rFonts w:eastAsia="Times New Roman"/>
          <w:lang w:val="en-GB" w:eastAsia="en-GB"/>
        </w:rPr>
        <w:t>Sustainable Agriculture Practices: This section provides an overview of sustainable agricultural practices adopted globally and their relev</w:t>
      </w:r>
      <w:r>
        <w:rPr>
          <w:rFonts w:eastAsia="Times New Roman"/>
          <w:lang w:val="en-GB" w:eastAsia="en-GB"/>
        </w:rPr>
        <w:t>ance to the Ugandan context.</w:t>
      </w:r>
    </w:p>
    <w:p w14:paraId="5318C4B9" w14:textId="77777777" w:rsidR="00D06404" w:rsidRDefault="00D06404" w:rsidP="00D06404">
      <w:pPr>
        <w:pStyle w:val="ListBullet"/>
        <w:numPr>
          <w:ilvl w:val="0"/>
          <w:numId w:val="0"/>
        </w:numPr>
        <w:rPr>
          <w:rFonts w:eastAsia="Times New Roman"/>
          <w:lang w:val="en-GB" w:eastAsia="en-GB"/>
        </w:rPr>
      </w:pPr>
      <w:r w:rsidRPr="00D06404">
        <w:rPr>
          <w:rFonts w:eastAsia="Times New Roman"/>
          <w:lang w:val="en-GB" w:eastAsia="en-GB"/>
        </w:rPr>
        <w:t>Applications of Data Science in Agriculture: A review of existing literature on the use of data science techniques such as data mining, predictive analytics, and remote sensing in agricultural research and practice.</w:t>
      </w:r>
    </w:p>
    <w:p w14:paraId="783FCC10" w14:textId="77777777" w:rsidR="00D06404" w:rsidRPr="00D06404" w:rsidRDefault="00D06404" w:rsidP="00D06404">
      <w:pPr>
        <w:pStyle w:val="ListBullet"/>
        <w:numPr>
          <w:ilvl w:val="0"/>
          <w:numId w:val="0"/>
        </w:numPr>
        <w:rPr>
          <w:rFonts w:eastAsia="Times New Roman"/>
          <w:lang w:val="en-GB" w:eastAsia="en-GB"/>
        </w:rPr>
      </w:pPr>
      <w:r w:rsidRPr="00D06404">
        <w:rPr>
          <w:rFonts w:eastAsia="Times New Roman"/>
          <w:lang w:val="en-GB" w:eastAsia="en-GB"/>
        </w:rPr>
        <w:t>Machine Learning Techniques for Agricultural Optimization: An in-depth exploration of various machine learning algorithms commonly applied in agricultural research, including regression, classification, clustering, and deep learning.</w:t>
      </w:r>
    </w:p>
    <w:p w14:paraId="4284805E" w14:textId="77777777" w:rsidR="00D06404" w:rsidRDefault="00D06404" w:rsidP="00D06404">
      <w:pPr>
        <w:pStyle w:val="ListBullet"/>
        <w:numPr>
          <w:ilvl w:val="0"/>
          <w:numId w:val="0"/>
        </w:numPr>
        <w:rPr>
          <w:rFonts w:eastAsia="Times New Roman"/>
          <w:lang w:val="en-GB" w:eastAsia="en-GB"/>
        </w:rPr>
      </w:pPr>
      <w:r w:rsidRPr="00D06404">
        <w:rPr>
          <w:rFonts w:eastAsia="Times New Roman"/>
          <w:lang w:val="en-GB" w:eastAsia="en-GB"/>
        </w:rPr>
        <w:t>Previous Studies in Similar Contexts: A summary of previous studies that have applied data science and machine learning techniques to address agricultural challenges in developing countries, with a focus on Sub-Saharan Africa.</w:t>
      </w:r>
    </w:p>
    <w:p w14:paraId="703D680B" w14:textId="77777777" w:rsidR="00D06404" w:rsidRDefault="00B52548" w:rsidP="00D06404">
      <w:pPr>
        <w:pStyle w:val="ListBullet"/>
        <w:numPr>
          <w:ilvl w:val="0"/>
          <w:numId w:val="0"/>
        </w:numPr>
        <w:rPr>
          <w:rFonts w:asciiTheme="majorHAnsi" w:eastAsiaTheme="majorEastAsia" w:hAnsiTheme="majorHAnsi" w:cstheme="majorBidi"/>
          <w:sz w:val="36"/>
          <w:szCs w:val="26"/>
        </w:rPr>
      </w:pPr>
      <w:r w:rsidRPr="00B52548">
        <w:rPr>
          <w:rFonts w:asciiTheme="majorHAnsi" w:eastAsiaTheme="majorEastAsia" w:hAnsiTheme="majorHAnsi" w:cstheme="majorBidi"/>
          <w:sz w:val="36"/>
          <w:szCs w:val="26"/>
        </w:rPr>
        <w:t>III. Methodology</w:t>
      </w:r>
    </w:p>
    <w:p w14:paraId="7ECD5C49" w14:textId="77777777" w:rsidR="00D06404" w:rsidRPr="00D06404" w:rsidRDefault="00D06404" w:rsidP="00D06404">
      <w:pPr>
        <w:pStyle w:val="ListBullet"/>
        <w:numPr>
          <w:ilvl w:val="0"/>
          <w:numId w:val="0"/>
        </w:numPr>
        <w:rPr>
          <w:rFonts w:eastAsia="Times New Roman"/>
          <w:lang w:val="en-GB" w:eastAsia="en-GB"/>
        </w:rPr>
      </w:pPr>
      <w:r w:rsidRPr="00D06404">
        <w:rPr>
          <w:rFonts w:eastAsia="Times New Roman"/>
          <w:lang w:val="en-GB" w:eastAsia="en-GB"/>
        </w:rPr>
        <w:t>Data Collection Sources: Sources of agricultural data, including satellite imagery, weather stations, soil databases, and farmer surveys, are identified and described.</w:t>
      </w:r>
    </w:p>
    <w:p w14:paraId="275A6B1C" w14:textId="77777777" w:rsidR="00D06404" w:rsidRPr="00D06404" w:rsidRDefault="00D06404" w:rsidP="00D06404">
      <w:pPr>
        <w:pStyle w:val="ListBullet"/>
        <w:numPr>
          <w:ilvl w:val="0"/>
          <w:numId w:val="0"/>
        </w:numPr>
        <w:rPr>
          <w:rFonts w:eastAsia="Times New Roman"/>
          <w:lang w:val="en-GB" w:eastAsia="en-GB"/>
        </w:rPr>
      </w:pPr>
      <w:r w:rsidRPr="00D06404">
        <w:rPr>
          <w:rFonts w:eastAsia="Times New Roman"/>
          <w:lang w:val="en-GB" w:eastAsia="en-GB"/>
        </w:rPr>
        <w:t>Preprocessing Techniques: Data preprocessing steps, such as data cleaning, normalization, and feature engineering, are outlined to prepare the data for machine learning analysis.</w:t>
      </w:r>
    </w:p>
    <w:p w14:paraId="52CBDE1F" w14:textId="77777777" w:rsidR="00D06404" w:rsidRPr="00D06404" w:rsidRDefault="00D06404" w:rsidP="00D06404">
      <w:pPr>
        <w:pStyle w:val="ListBullet"/>
        <w:numPr>
          <w:ilvl w:val="0"/>
          <w:numId w:val="0"/>
        </w:numPr>
        <w:rPr>
          <w:rFonts w:eastAsia="Times New Roman"/>
          <w:lang w:val="en-GB" w:eastAsia="en-GB"/>
        </w:rPr>
      </w:pPr>
      <w:r w:rsidRPr="00D06404">
        <w:rPr>
          <w:rFonts w:eastAsia="Times New Roman"/>
          <w:lang w:val="en-GB" w:eastAsia="en-GB"/>
        </w:rPr>
        <w:t>Machine Learning Algorithms Selection: The selection criteria for choosing appropriate machine learning algorithms based on the nature of the agricultural problem, available data, and desired outcomes are discussed.</w:t>
      </w:r>
    </w:p>
    <w:p w14:paraId="72153A01" w14:textId="77777777" w:rsidR="00D06404" w:rsidRPr="00D06404" w:rsidRDefault="00D06404" w:rsidP="00D06404">
      <w:pPr>
        <w:pStyle w:val="ListBullet"/>
        <w:numPr>
          <w:ilvl w:val="0"/>
          <w:numId w:val="0"/>
        </w:numPr>
        <w:rPr>
          <w:rFonts w:eastAsia="Times New Roman"/>
          <w:lang w:val="en-GB" w:eastAsia="en-GB"/>
        </w:rPr>
      </w:pPr>
      <w:r w:rsidRPr="00D06404">
        <w:rPr>
          <w:rFonts w:eastAsia="Times New Roman"/>
          <w:lang w:val="en-GB" w:eastAsia="en-GB"/>
        </w:rPr>
        <w:t>Model Evaluation Metrics: Evaluation metrics for assessing the performance of machine learning models, such as accuracy, precision, recall, and F1-score, are explained.</w:t>
      </w:r>
    </w:p>
    <w:p w14:paraId="335F2409" w14:textId="77777777" w:rsidR="00257B5A" w:rsidRPr="00315509" w:rsidRDefault="00257B5A" w:rsidP="00257B5A">
      <w:pPr>
        <w:pStyle w:val="ListBullet"/>
        <w:numPr>
          <w:ilvl w:val="0"/>
          <w:numId w:val="0"/>
        </w:numPr>
        <w:rPr>
          <w:rFonts w:eastAsiaTheme="minorEastAsia"/>
          <w:sz w:val="32"/>
          <w:lang w:val="en-GB" w:bidi="en-GB"/>
        </w:rPr>
      </w:pPr>
      <w:r w:rsidRPr="00315509">
        <w:rPr>
          <w:rFonts w:eastAsiaTheme="minorEastAsia"/>
          <w:sz w:val="32"/>
          <w:lang w:val="en-GB" w:bidi="en-GB"/>
        </w:rPr>
        <w:t>A. Data Collection</w:t>
      </w:r>
    </w:p>
    <w:p w14:paraId="63F647DB" w14:textId="77777777" w:rsidR="00257B5A" w:rsidRPr="00315509" w:rsidRDefault="00257B5A" w:rsidP="00315509">
      <w:pPr>
        <w:pStyle w:val="ListBullet"/>
        <w:numPr>
          <w:ilvl w:val="0"/>
          <w:numId w:val="0"/>
        </w:numPr>
        <w:ind w:left="490"/>
        <w:rPr>
          <w:rFonts w:eastAsia="Times New Roman"/>
          <w:lang w:val="en-GB" w:eastAsia="en-GB"/>
        </w:rPr>
      </w:pPr>
      <w:r w:rsidRPr="00315509">
        <w:rPr>
          <w:rFonts w:eastAsia="Times New Roman"/>
          <w:lang w:val="en-GB" w:eastAsia="en-GB"/>
        </w:rPr>
        <w:t>I aim at collecting data from various sources, including government databases, agricultural surveys, and satellite imagery. The data includes various variables such as weather patterns, soil quality, and crop yields.</w:t>
      </w:r>
    </w:p>
    <w:p w14:paraId="7A2F8D8C" w14:textId="77777777" w:rsidR="00257B5A" w:rsidRPr="00315509" w:rsidRDefault="00257B5A" w:rsidP="00315509">
      <w:pPr>
        <w:pStyle w:val="ListBullet"/>
        <w:numPr>
          <w:ilvl w:val="0"/>
          <w:numId w:val="0"/>
        </w:numPr>
        <w:rPr>
          <w:rFonts w:eastAsiaTheme="minorEastAsia"/>
          <w:sz w:val="32"/>
          <w:lang w:val="en-GB" w:bidi="en-GB"/>
        </w:rPr>
      </w:pPr>
      <w:r w:rsidRPr="00315509">
        <w:rPr>
          <w:rFonts w:eastAsiaTheme="minorEastAsia"/>
          <w:sz w:val="32"/>
          <w:lang w:val="en-GB" w:bidi="en-GB"/>
        </w:rPr>
        <w:t>B. Data Preprocessing</w:t>
      </w:r>
    </w:p>
    <w:p w14:paraId="0D5630C5" w14:textId="77777777" w:rsidR="00257B5A" w:rsidRPr="00315509" w:rsidRDefault="00257B5A" w:rsidP="00315509">
      <w:pPr>
        <w:pStyle w:val="ListBullet"/>
        <w:numPr>
          <w:ilvl w:val="0"/>
          <w:numId w:val="0"/>
        </w:numPr>
        <w:ind w:left="490"/>
        <w:rPr>
          <w:rFonts w:eastAsia="Times New Roman"/>
          <w:lang w:val="en-GB" w:eastAsia="en-GB"/>
        </w:rPr>
      </w:pPr>
      <w:r w:rsidRPr="00315509">
        <w:rPr>
          <w:rFonts w:eastAsia="Times New Roman"/>
          <w:lang w:val="en-GB" w:eastAsia="en-GB"/>
        </w:rPr>
        <w:t>We preprocessed the data</w:t>
      </w:r>
      <w:r w:rsidR="00315509" w:rsidRPr="00315509">
        <w:rPr>
          <w:rFonts w:eastAsia="Times New Roman"/>
          <w:lang w:val="en-GB" w:eastAsia="en-GB"/>
        </w:rPr>
        <w:t xml:space="preserve"> by cleaning, transforming, and </w:t>
      </w:r>
      <w:r w:rsidRPr="00315509">
        <w:rPr>
          <w:rFonts w:eastAsia="Times New Roman"/>
          <w:lang w:val="en-GB" w:eastAsia="en-GB"/>
        </w:rPr>
        <w:t xml:space="preserve">normalizing the </w:t>
      </w:r>
      <w:r w:rsidR="00315509" w:rsidRPr="00315509">
        <w:rPr>
          <w:rFonts w:eastAsia="Times New Roman"/>
          <w:lang w:val="en-GB" w:eastAsia="en-GB"/>
        </w:rPr>
        <w:t xml:space="preserve">data. We also performed feature </w:t>
      </w:r>
      <w:r w:rsidRPr="00315509">
        <w:rPr>
          <w:rFonts w:eastAsia="Times New Roman"/>
          <w:lang w:val="en-GB" w:eastAsia="en-GB"/>
        </w:rPr>
        <w:t>engineering to extract relevant features from the data.</w:t>
      </w:r>
    </w:p>
    <w:p w14:paraId="3E99A140" w14:textId="77777777" w:rsidR="00257B5A" w:rsidRPr="00315509" w:rsidRDefault="00257B5A" w:rsidP="00315509">
      <w:pPr>
        <w:pStyle w:val="ListBullet"/>
        <w:numPr>
          <w:ilvl w:val="0"/>
          <w:numId w:val="0"/>
        </w:numPr>
        <w:rPr>
          <w:rFonts w:eastAsiaTheme="minorEastAsia"/>
          <w:sz w:val="32"/>
          <w:lang w:val="en-GB" w:bidi="en-GB"/>
        </w:rPr>
      </w:pPr>
      <w:r w:rsidRPr="00315509">
        <w:rPr>
          <w:rFonts w:eastAsiaTheme="minorEastAsia"/>
          <w:sz w:val="32"/>
          <w:lang w:val="en-GB" w:bidi="en-GB"/>
        </w:rPr>
        <w:t>C. Machine Learning Algorithms</w:t>
      </w:r>
    </w:p>
    <w:p w14:paraId="26CBEA1F" w14:textId="77777777" w:rsidR="00B52548" w:rsidRDefault="00257B5A" w:rsidP="00315509">
      <w:pPr>
        <w:pStyle w:val="ListBullet"/>
        <w:numPr>
          <w:ilvl w:val="0"/>
          <w:numId w:val="0"/>
        </w:numPr>
        <w:ind w:left="490"/>
        <w:rPr>
          <w:rFonts w:eastAsia="Times New Roman"/>
          <w:lang w:val="en-GB" w:eastAsia="en-GB"/>
        </w:rPr>
      </w:pPr>
      <w:r w:rsidRPr="00315509">
        <w:rPr>
          <w:rFonts w:eastAsia="Times New Roman"/>
          <w:lang w:val="en-GB" w:eastAsia="en-GB"/>
        </w:rPr>
        <w:t>We applied various machine learning algorithms, including linear regression, decision trees, and random forests, to predict crop yields based on various factors such as weather patterns, soil quality, and crop varieties.</w:t>
      </w:r>
    </w:p>
    <w:p w14:paraId="77E160E1" w14:textId="77777777" w:rsidR="00D06404" w:rsidRPr="00D06404" w:rsidRDefault="00D06404" w:rsidP="00D06404">
      <w:pPr>
        <w:shd w:val="clear" w:color="auto" w:fill="131314"/>
        <w:spacing w:before="100" w:beforeAutospacing="1" w:after="100" w:afterAutospacing="1" w:line="240" w:lineRule="auto"/>
        <w:rPr>
          <w:rFonts w:ascii="Helvetica Neue" w:hAnsi="Helvetica Neue" w:cs="Times New Roman"/>
          <w:color w:val="E3E3E3"/>
          <w:lang w:val="en-GB" w:eastAsia="en-GB"/>
        </w:rPr>
      </w:pPr>
      <w:r w:rsidRPr="00D06404">
        <w:rPr>
          <w:rFonts w:ascii="Helvetica Neue" w:hAnsi="Helvetica Neue" w:cs="Times New Roman"/>
          <w:b/>
          <w:bCs/>
          <w:color w:val="E3E3E3"/>
          <w:lang w:val="en-GB" w:eastAsia="en-GB"/>
        </w:rPr>
        <w:t>2. Applications of Machine Learning in Ugandan Agriculture</w:t>
      </w:r>
    </w:p>
    <w:p w14:paraId="1C4E8BBB" w14:textId="77777777" w:rsidR="00D06404" w:rsidRPr="00D06404" w:rsidRDefault="00D06404" w:rsidP="00D06404">
      <w:pPr>
        <w:shd w:val="clear" w:color="auto" w:fill="131314"/>
        <w:spacing w:before="100" w:beforeAutospacing="1" w:after="100" w:afterAutospacing="1" w:line="240" w:lineRule="auto"/>
        <w:rPr>
          <w:rFonts w:ascii="Helvetica Neue" w:hAnsi="Helvetica Neue" w:cs="Times New Roman"/>
          <w:color w:val="E3E3E3"/>
          <w:lang w:val="en-GB" w:eastAsia="en-GB"/>
        </w:rPr>
      </w:pPr>
      <w:r w:rsidRPr="00D06404">
        <w:rPr>
          <w:rFonts w:ascii="Helvetica Neue" w:hAnsi="Helvetica Neue" w:cs="Times New Roman"/>
          <w:b/>
          <w:bCs/>
          <w:color w:val="E3E3E3"/>
          <w:lang w:val="en-GB" w:eastAsia="en-GB"/>
        </w:rPr>
        <w:t>2.1 Soil Fertility Management</w:t>
      </w:r>
    </w:p>
    <w:p w14:paraId="0C533F4E" w14:textId="77777777" w:rsidR="00D06404" w:rsidRPr="00D06404" w:rsidRDefault="00D06404" w:rsidP="00D06404">
      <w:pPr>
        <w:shd w:val="clear" w:color="auto" w:fill="131314"/>
        <w:spacing w:before="100" w:beforeAutospacing="1" w:after="100" w:afterAutospacing="1" w:line="240" w:lineRule="auto"/>
        <w:rPr>
          <w:rFonts w:ascii="Helvetica Neue" w:hAnsi="Helvetica Neue" w:cs="Times New Roman"/>
          <w:color w:val="E3E3E3"/>
          <w:lang w:val="en-GB" w:eastAsia="en-GB"/>
        </w:rPr>
      </w:pPr>
      <w:r w:rsidRPr="00D06404">
        <w:rPr>
          <w:rFonts w:ascii="Helvetica Neue" w:hAnsi="Helvetica Neue" w:cs="Times New Roman"/>
          <w:color w:val="E3E3E3"/>
          <w:lang w:val="en-GB" w:eastAsia="en-GB"/>
        </w:rPr>
        <w:t xml:space="preserve">ML algorithms can </w:t>
      </w:r>
      <w:proofErr w:type="spellStart"/>
      <w:r w:rsidRPr="00D06404">
        <w:rPr>
          <w:rFonts w:ascii="Helvetica Neue" w:hAnsi="Helvetica Neue" w:cs="Times New Roman"/>
          <w:color w:val="E3E3E3"/>
          <w:lang w:val="en-GB" w:eastAsia="en-GB"/>
        </w:rPr>
        <w:t>analyze</w:t>
      </w:r>
      <w:proofErr w:type="spellEnd"/>
      <w:r w:rsidRPr="00D06404">
        <w:rPr>
          <w:rFonts w:ascii="Helvetica Neue" w:hAnsi="Helvetica Neue" w:cs="Times New Roman"/>
          <w:color w:val="E3E3E3"/>
          <w:lang w:val="en-GB" w:eastAsia="en-GB"/>
        </w:rPr>
        <w:t xml:space="preserve"> data on soil properties, past crop yields, and weather patterns to predict nutrient deficiencies and recommend fertilizer application rates. This data-driven approach can optimize fertilizer use, reduce costs for farmers, and improve soil health.</w:t>
      </w:r>
    </w:p>
    <w:p w14:paraId="70B059EA" w14:textId="77777777" w:rsidR="00D06404" w:rsidRPr="00D06404" w:rsidRDefault="00D06404" w:rsidP="00D06404">
      <w:pPr>
        <w:shd w:val="clear" w:color="auto" w:fill="131314"/>
        <w:spacing w:before="100" w:beforeAutospacing="1" w:after="100" w:afterAutospacing="1" w:line="240" w:lineRule="auto"/>
        <w:rPr>
          <w:rFonts w:ascii="Helvetica Neue" w:hAnsi="Helvetica Neue" w:cs="Times New Roman"/>
          <w:color w:val="E3E3E3"/>
          <w:lang w:val="en-GB" w:eastAsia="en-GB"/>
        </w:rPr>
      </w:pPr>
      <w:r w:rsidRPr="00D06404">
        <w:rPr>
          <w:rFonts w:ascii="Helvetica Neue" w:hAnsi="Helvetica Neue" w:cs="Times New Roman"/>
          <w:b/>
          <w:bCs/>
          <w:color w:val="E3E3E3"/>
          <w:lang w:val="en-GB" w:eastAsia="en-GB"/>
        </w:rPr>
        <w:t>Examples of ML algorithms:</w:t>
      </w:r>
    </w:p>
    <w:p w14:paraId="38766A42" w14:textId="77777777" w:rsidR="00D06404" w:rsidRPr="00D06404" w:rsidRDefault="00D06404" w:rsidP="00D06404">
      <w:pPr>
        <w:numPr>
          <w:ilvl w:val="0"/>
          <w:numId w:val="34"/>
        </w:numPr>
        <w:shd w:val="clear" w:color="auto" w:fill="131314"/>
        <w:spacing w:before="100" w:beforeAutospacing="1" w:after="0" w:line="240" w:lineRule="auto"/>
        <w:ind w:left="0"/>
        <w:rPr>
          <w:rFonts w:ascii="Helvetica Neue" w:eastAsia="Times New Roman" w:hAnsi="Helvetica Neue" w:cs="Times New Roman"/>
          <w:color w:val="E3E3E3"/>
          <w:lang w:val="en-GB" w:eastAsia="en-GB"/>
        </w:rPr>
      </w:pPr>
      <w:r w:rsidRPr="00D06404">
        <w:rPr>
          <w:rFonts w:ascii="Helvetica Neue" w:eastAsia="Times New Roman" w:hAnsi="Helvetica Neue" w:cs="Times New Roman"/>
          <w:b/>
          <w:bCs/>
          <w:color w:val="E3E3E3"/>
          <w:lang w:val="en-GB" w:eastAsia="en-GB"/>
        </w:rPr>
        <w:t>Regression models:</w:t>
      </w:r>
      <w:r w:rsidRPr="00D06404">
        <w:rPr>
          <w:rFonts w:ascii="Helvetica Neue" w:eastAsia="Times New Roman" w:hAnsi="Helvetica Neue" w:cs="Times New Roman"/>
          <w:color w:val="E3E3E3"/>
          <w:lang w:val="en-GB" w:eastAsia="en-GB"/>
        </w:rPr>
        <w:t> Can predict optimal fertilizer application rates based on soil properties and historical yield data.</w:t>
      </w:r>
    </w:p>
    <w:p w14:paraId="31D73062" w14:textId="77777777" w:rsidR="00D06404" w:rsidRPr="00D06404" w:rsidRDefault="00D06404" w:rsidP="00D06404">
      <w:pPr>
        <w:numPr>
          <w:ilvl w:val="0"/>
          <w:numId w:val="34"/>
        </w:numPr>
        <w:shd w:val="clear" w:color="auto" w:fill="131314"/>
        <w:spacing w:before="100" w:beforeAutospacing="1" w:after="0" w:line="240" w:lineRule="auto"/>
        <w:ind w:left="0"/>
        <w:rPr>
          <w:rFonts w:ascii="Helvetica Neue" w:eastAsia="Times New Roman" w:hAnsi="Helvetica Neue" w:cs="Times New Roman"/>
          <w:color w:val="E3E3E3"/>
          <w:lang w:val="en-GB" w:eastAsia="en-GB"/>
        </w:rPr>
      </w:pPr>
      <w:r w:rsidRPr="00D06404">
        <w:rPr>
          <w:rFonts w:ascii="Helvetica Neue" w:eastAsia="Times New Roman" w:hAnsi="Helvetica Neue" w:cs="Times New Roman"/>
          <w:b/>
          <w:bCs/>
          <w:color w:val="E3E3E3"/>
          <w:lang w:val="en-GB" w:eastAsia="en-GB"/>
        </w:rPr>
        <w:t>Clustering algorithms:</w:t>
      </w:r>
      <w:r w:rsidRPr="00D06404">
        <w:rPr>
          <w:rFonts w:ascii="Helvetica Neue" w:eastAsia="Times New Roman" w:hAnsi="Helvetica Neue" w:cs="Times New Roman"/>
          <w:color w:val="E3E3E3"/>
          <w:lang w:val="en-GB" w:eastAsia="en-GB"/>
        </w:rPr>
        <w:t> Can group similar soil types together, allowing for targeted fertilizer recommendations based on specific soil profiles.</w:t>
      </w:r>
    </w:p>
    <w:p w14:paraId="2767E13E" w14:textId="77777777" w:rsidR="00D06404" w:rsidRPr="00D06404" w:rsidRDefault="00D06404" w:rsidP="00D06404">
      <w:pPr>
        <w:shd w:val="clear" w:color="auto" w:fill="131314"/>
        <w:spacing w:before="100" w:beforeAutospacing="1" w:after="100" w:afterAutospacing="1" w:line="240" w:lineRule="auto"/>
        <w:rPr>
          <w:rFonts w:ascii="Helvetica Neue" w:hAnsi="Helvetica Neue" w:cs="Times New Roman"/>
          <w:color w:val="E3E3E3"/>
          <w:lang w:val="en-GB" w:eastAsia="en-GB"/>
        </w:rPr>
      </w:pPr>
      <w:r w:rsidRPr="00D06404">
        <w:rPr>
          <w:rFonts w:ascii="Helvetica Neue" w:hAnsi="Helvetica Neue" w:cs="Times New Roman"/>
          <w:b/>
          <w:bCs/>
          <w:color w:val="E3E3E3"/>
          <w:lang w:val="en-GB" w:eastAsia="en-GB"/>
        </w:rPr>
        <w:t>2.2 Crop Yield Prediction</w:t>
      </w:r>
    </w:p>
    <w:p w14:paraId="5738BF7E" w14:textId="77777777" w:rsidR="00D06404" w:rsidRPr="00D06404" w:rsidRDefault="00D06404" w:rsidP="00D06404">
      <w:pPr>
        <w:shd w:val="clear" w:color="auto" w:fill="131314"/>
        <w:spacing w:before="100" w:beforeAutospacing="1" w:after="100" w:afterAutospacing="1" w:line="240" w:lineRule="auto"/>
        <w:rPr>
          <w:rFonts w:ascii="Helvetica Neue" w:hAnsi="Helvetica Neue" w:cs="Times New Roman"/>
          <w:color w:val="E3E3E3"/>
          <w:lang w:val="en-GB" w:eastAsia="en-GB"/>
        </w:rPr>
      </w:pPr>
      <w:r w:rsidRPr="00D06404">
        <w:rPr>
          <w:rFonts w:ascii="Helvetica Neue" w:hAnsi="Helvetica Neue" w:cs="Times New Roman"/>
          <w:color w:val="E3E3E3"/>
          <w:lang w:val="en-GB" w:eastAsia="en-GB"/>
        </w:rPr>
        <w:t xml:space="preserve">ML models can </w:t>
      </w:r>
      <w:proofErr w:type="spellStart"/>
      <w:r w:rsidRPr="00D06404">
        <w:rPr>
          <w:rFonts w:ascii="Helvetica Neue" w:hAnsi="Helvetica Neue" w:cs="Times New Roman"/>
          <w:color w:val="E3E3E3"/>
          <w:lang w:val="en-GB" w:eastAsia="en-GB"/>
        </w:rPr>
        <w:t>analyze</w:t>
      </w:r>
      <w:proofErr w:type="spellEnd"/>
      <w:r w:rsidRPr="00D06404">
        <w:rPr>
          <w:rFonts w:ascii="Helvetica Neue" w:hAnsi="Helvetica Neue" w:cs="Times New Roman"/>
          <w:color w:val="E3E3E3"/>
          <w:lang w:val="en-GB" w:eastAsia="en-GB"/>
        </w:rPr>
        <w:t xml:space="preserve"> data on weather patterns, soil conditions, planting dates, and historical crop yields to predict future crop production. This information allows farmers to make informed decisions about planting schedules, resource allocation, and potential risks associated with weather events.</w:t>
      </w:r>
    </w:p>
    <w:p w14:paraId="371738EA" w14:textId="77777777" w:rsidR="00D06404" w:rsidRPr="00D06404" w:rsidRDefault="00D06404" w:rsidP="00D06404">
      <w:pPr>
        <w:shd w:val="clear" w:color="auto" w:fill="131314"/>
        <w:spacing w:before="100" w:beforeAutospacing="1" w:after="100" w:afterAutospacing="1" w:line="240" w:lineRule="auto"/>
        <w:rPr>
          <w:rFonts w:ascii="Helvetica Neue" w:hAnsi="Helvetica Neue" w:cs="Times New Roman"/>
          <w:color w:val="E3E3E3"/>
          <w:lang w:val="en-GB" w:eastAsia="en-GB"/>
        </w:rPr>
      </w:pPr>
      <w:r w:rsidRPr="00D06404">
        <w:rPr>
          <w:rFonts w:ascii="Helvetica Neue" w:hAnsi="Helvetica Neue" w:cs="Times New Roman"/>
          <w:b/>
          <w:bCs/>
          <w:color w:val="E3E3E3"/>
          <w:lang w:val="en-GB" w:eastAsia="en-GB"/>
        </w:rPr>
        <w:t>Examples of ML algorithms:</w:t>
      </w:r>
    </w:p>
    <w:p w14:paraId="10EF3151" w14:textId="77777777" w:rsidR="00D06404" w:rsidRPr="00D06404" w:rsidRDefault="00D06404" w:rsidP="00D06404">
      <w:pPr>
        <w:numPr>
          <w:ilvl w:val="0"/>
          <w:numId w:val="35"/>
        </w:numPr>
        <w:shd w:val="clear" w:color="auto" w:fill="131314"/>
        <w:spacing w:before="100" w:beforeAutospacing="1" w:after="0" w:line="240" w:lineRule="auto"/>
        <w:ind w:left="0"/>
        <w:rPr>
          <w:rFonts w:ascii="Helvetica Neue" w:eastAsia="Times New Roman" w:hAnsi="Helvetica Neue" w:cs="Times New Roman"/>
          <w:color w:val="E3E3E3"/>
          <w:lang w:val="en-GB" w:eastAsia="en-GB"/>
        </w:rPr>
      </w:pPr>
      <w:r w:rsidRPr="00D06404">
        <w:rPr>
          <w:rFonts w:ascii="Helvetica Neue" w:eastAsia="Times New Roman" w:hAnsi="Helvetica Neue" w:cs="Times New Roman"/>
          <w:b/>
          <w:bCs/>
          <w:color w:val="E3E3E3"/>
          <w:lang w:val="en-GB" w:eastAsia="en-GB"/>
        </w:rPr>
        <w:t>Time series forecasting:</w:t>
      </w:r>
      <w:r w:rsidRPr="00D06404">
        <w:rPr>
          <w:rFonts w:ascii="Helvetica Neue" w:eastAsia="Times New Roman" w:hAnsi="Helvetica Neue" w:cs="Times New Roman"/>
          <w:color w:val="E3E3E3"/>
          <w:lang w:val="en-GB" w:eastAsia="en-GB"/>
        </w:rPr>
        <w:t> Can predict future crop yields based on historical data and weather forecasts.</w:t>
      </w:r>
    </w:p>
    <w:p w14:paraId="4343AEC4" w14:textId="77777777" w:rsidR="00D06404" w:rsidRPr="00D06404" w:rsidRDefault="00D06404" w:rsidP="00D06404">
      <w:pPr>
        <w:numPr>
          <w:ilvl w:val="0"/>
          <w:numId w:val="35"/>
        </w:numPr>
        <w:shd w:val="clear" w:color="auto" w:fill="131314"/>
        <w:spacing w:before="100" w:beforeAutospacing="1" w:after="0" w:line="240" w:lineRule="auto"/>
        <w:ind w:left="0"/>
        <w:rPr>
          <w:rFonts w:ascii="Helvetica Neue" w:eastAsia="Times New Roman" w:hAnsi="Helvetica Neue" w:cs="Times New Roman"/>
          <w:color w:val="E3E3E3"/>
          <w:lang w:val="en-GB" w:eastAsia="en-GB"/>
        </w:rPr>
      </w:pPr>
      <w:r w:rsidRPr="00D06404">
        <w:rPr>
          <w:rFonts w:ascii="Helvetica Neue" w:eastAsia="Times New Roman" w:hAnsi="Helvetica Neue" w:cs="Times New Roman"/>
          <w:b/>
          <w:bCs/>
          <w:color w:val="E3E3E3"/>
          <w:lang w:val="en-GB" w:eastAsia="en-GB"/>
        </w:rPr>
        <w:t>Deep learning models:</w:t>
      </w:r>
      <w:r w:rsidRPr="00D06404">
        <w:rPr>
          <w:rFonts w:ascii="Helvetica Neue" w:eastAsia="Times New Roman" w:hAnsi="Helvetica Neue" w:cs="Times New Roman"/>
          <w:color w:val="E3E3E3"/>
          <w:lang w:val="en-GB" w:eastAsia="en-GB"/>
        </w:rPr>
        <w:t xml:space="preserve"> Can </w:t>
      </w:r>
      <w:proofErr w:type="spellStart"/>
      <w:r w:rsidRPr="00D06404">
        <w:rPr>
          <w:rFonts w:ascii="Helvetica Neue" w:eastAsia="Times New Roman" w:hAnsi="Helvetica Neue" w:cs="Times New Roman"/>
          <w:color w:val="E3E3E3"/>
          <w:lang w:val="en-GB" w:eastAsia="en-GB"/>
        </w:rPr>
        <w:t>analyze</w:t>
      </w:r>
      <w:proofErr w:type="spellEnd"/>
      <w:r w:rsidRPr="00D06404">
        <w:rPr>
          <w:rFonts w:ascii="Helvetica Neue" w:eastAsia="Times New Roman" w:hAnsi="Helvetica Neue" w:cs="Times New Roman"/>
          <w:color w:val="E3E3E3"/>
          <w:lang w:val="en-GB" w:eastAsia="en-GB"/>
        </w:rPr>
        <w:t xml:space="preserve"> satellite imagery and sensor data to identify crop health patterns and predict potential yield variations.</w:t>
      </w:r>
    </w:p>
    <w:p w14:paraId="169473D7" w14:textId="77777777" w:rsidR="00D06404" w:rsidRPr="00D06404" w:rsidRDefault="00D06404" w:rsidP="00D06404">
      <w:pPr>
        <w:shd w:val="clear" w:color="auto" w:fill="131314"/>
        <w:spacing w:before="100" w:beforeAutospacing="1" w:after="100" w:afterAutospacing="1" w:line="240" w:lineRule="auto"/>
        <w:rPr>
          <w:rFonts w:ascii="Helvetica Neue" w:hAnsi="Helvetica Neue" w:cs="Times New Roman"/>
          <w:color w:val="E3E3E3"/>
          <w:lang w:val="en-GB" w:eastAsia="en-GB"/>
        </w:rPr>
      </w:pPr>
      <w:r w:rsidRPr="00D06404">
        <w:rPr>
          <w:rFonts w:ascii="Helvetica Neue" w:hAnsi="Helvetica Neue" w:cs="Times New Roman"/>
          <w:b/>
          <w:bCs/>
          <w:color w:val="E3E3E3"/>
          <w:lang w:val="en-GB" w:eastAsia="en-GB"/>
        </w:rPr>
        <w:t>2.3 Pest and Disease Detection</w:t>
      </w:r>
    </w:p>
    <w:p w14:paraId="582CC264" w14:textId="77777777" w:rsidR="00D06404" w:rsidRPr="00D06404" w:rsidRDefault="00D06404" w:rsidP="00D06404">
      <w:pPr>
        <w:shd w:val="clear" w:color="auto" w:fill="131314"/>
        <w:spacing w:before="100" w:beforeAutospacing="1" w:after="100" w:afterAutospacing="1" w:line="240" w:lineRule="auto"/>
        <w:rPr>
          <w:rFonts w:ascii="Helvetica Neue" w:hAnsi="Helvetica Neue" w:cs="Times New Roman"/>
          <w:color w:val="E3E3E3"/>
          <w:lang w:val="en-GB" w:eastAsia="en-GB"/>
        </w:rPr>
      </w:pPr>
      <w:r w:rsidRPr="00D06404">
        <w:rPr>
          <w:rFonts w:ascii="Helvetica Neue" w:hAnsi="Helvetica Neue" w:cs="Times New Roman"/>
          <w:color w:val="E3E3E3"/>
          <w:lang w:val="en-GB" w:eastAsia="en-GB"/>
        </w:rPr>
        <w:t xml:space="preserve">ML algorithms can </w:t>
      </w:r>
      <w:proofErr w:type="spellStart"/>
      <w:r w:rsidRPr="00D06404">
        <w:rPr>
          <w:rFonts w:ascii="Helvetica Neue" w:hAnsi="Helvetica Neue" w:cs="Times New Roman"/>
          <w:color w:val="E3E3E3"/>
          <w:lang w:val="en-GB" w:eastAsia="en-GB"/>
        </w:rPr>
        <w:t>analyze</w:t>
      </w:r>
      <w:proofErr w:type="spellEnd"/>
      <w:r w:rsidRPr="00D06404">
        <w:rPr>
          <w:rFonts w:ascii="Helvetica Neue" w:hAnsi="Helvetica Neue" w:cs="Times New Roman"/>
          <w:color w:val="E3E3E3"/>
          <w:lang w:val="en-GB" w:eastAsia="en-GB"/>
        </w:rPr>
        <w:t xml:space="preserve"> images captured by drones or smartphones to detect crop diseases and pests at an early stage. This allows for timely intervention with targeted pesticides or biological control methods, minimizing crop losses and improving overall farm productivity.</w:t>
      </w:r>
    </w:p>
    <w:p w14:paraId="482A5483" w14:textId="77777777" w:rsidR="00D06404" w:rsidRPr="00D06404" w:rsidRDefault="00D06404" w:rsidP="00D06404">
      <w:pPr>
        <w:shd w:val="clear" w:color="auto" w:fill="131314"/>
        <w:spacing w:before="100" w:beforeAutospacing="1" w:after="100" w:afterAutospacing="1" w:line="240" w:lineRule="auto"/>
        <w:rPr>
          <w:rFonts w:ascii="Helvetica Neue" w:hAnsi="Helvetica Neue" w:cs="Times New Roman"/>
          <w:color w:val="E3E3E3"/>
          <w:lang w:val="en-GB" w:eastAsia="en-GB"/>
        </w:rPr>
      </w:pPr>
      <w:r w:rsidRPr="00D06404">
        <w:rPr>
          <w:rFonts w:ascii="Helvetica Neue" w:hAnsi="Helvetica Neue" w:cs="Times New Roman"/>
          <w:b/>
          <w:bCs/>
          <w:color w:val="E3E3E3"/>
          <w:lang w:val="en-GB" w:eastAsia="en-GB"/>
        </w:rPr>
        <w:t>Examples of ML algorithms:</w:t>
      </w:r>
    </w:p>
    <w:p w14:paraId="1AF90BCB" w14:textId="77777777" w:rsidR="00D06404" w:rsidRPr="00D06404" w:rsidRDefault="00D06404" w:rsidP="00D06404">
      <w:pPr>
        <w:numPr>
          <w:ilvl w:val="0"/>
          <w:numId w:val="36"/>
        </w:numPr>
        <w:shd w:val="clear" w:color="auto" w:fill="131314"/>
        <w:spacing w:before="100" w:beforeAutospacing="1" w:after="0" w:line="240" w:lineRule="auto"/>
        <w:ind w:left="0"/>
        <w:rPr>
          <w:rFonts w:ascii="Helvetica Neue" w:eastAsia="Times New Roman" w:hAnsi="Helvetica Neue" w:cs="Times New Roman"/>
          <w:color w:val="E3E3E3"/>
          <w:lang w:val="en-GB" w:eastAsia="en-GB"/>
        </w:rPr>
      </w:pPr>
      <w:r w:rsidRPr="00D06404">
        <w:rPr>
          <w:rFonts w:ascii="Helvetica Neue" w:eastAsia="Times New Roman" w:hAnsi="Helvetica Neue" w:cs="Times New Roman"/>
          <w:b/>
          <w:bCs/>
          <w:color w:val="E3E3E3"/>
          <w:lang w:val="en-GB" w:eastAsia="en-GB"/>
        </w:rPr>
        <w:t>Convolutional Neural Networks (CNNs):</w:t>
      </w:r>
      <w:r w:rsidRPr="00D06404">
        <w:rPr>
          <w:rFonts w:ascii="Helvetica Neue" w:eastAsia="Times New Roman" w:hAnsi="Helvetica Neue" w:cs="Times New Roman"/>
          <w:color w:val="E3E3E3"/>
          <w:lang w:val="en-GB" w:eastAsia="en-GB"/>
        </w:rPr>
        <w:t> Can be trained to identify specific diseases and pests based on image recognition techniques.</w:t>
      </w:r>
    </w:p>
    <w:p w14:paraId="5F463B4B" w14:textId="77777777" w:rsidR="00D06404" w:rsidRPr="00D06404" w:rsidRDefault="00D06404" w:rsidP="00D06404">
      <w:pPr>
        <w:numPr>
          <w:ilvl w:val="0"/>
          <w:numId w:val="36"/>
        </w:numPr>
        <w:shd w:val="clear" w:color="auto" w:fill="131314"/>
        <w:spacing w:before="100" w:beforeAutospacing="1" w:after="0" w:line="240" w:lineRule="auto"/>
        <w:ind w:left="0"/>
        <w:rPr>
          <w:rFonts w:ascii="Helvetica Neue" w:eastAsia="Times New Roman" w:hAnsi="Helvetica Neue" w:cs="Times New Roman"/>
          <w:color w:val="E3E3E3"/>
          <w:lang w:val="en-GB" w:eastAsia="en-GB"/>
        </w:rPr>
      </w:pPr>
      <w:r w:rsidRPr="00D06404">
        <w:rPr>
          <w:rFonts w:ascii="Helvetica Neue" w:eastAsia="Times New Roman" w:hAnsi="Helvetica Neue" w:cs="Times New Roman"/>
          <w:b/>
          <w:bCs/>
          <w:color w:val="E3E3E3"/>
          <w:lang w:val="en-GB" w:eastAsia="en-GB"/>
        </w:rPr>
        <w:t>Object detection algorithms:</w:t>
      </w:r>
      <w:r w:rsidRPr="00D06404">
        <w:rPr>
          <w:rFonts w:ascii="Helvetica Neue" w:eastAsia="Times New Roman" w:hAnsi="Helvetica Neue" w:cs="Times New Roman"/>
          <w:color w:val="E3E3E3"/>
          <w:lang w:val="en-GB" w:eastAsia="en-GB"/>
        </w:rPr>
        <w:t> Can locate and quantify the presence of pests or disease outbreaks within a field.</w:t>
      </w:r>
    </w:p>
    <w:p w14:paraId="245D9034" w14:textId="77777777" w:rsidR="00D06404" w:rsidRPr="00B52548" w:rsidRDefault="00D06404" w:rsidP="00315509">
      <w:pPr>
        <w:pStyle w:val="ListBullet"/>
        <w:numPr>
          <w:ilvl w:val="0"/>
          <w:numId w:val="0"/>
        </w:numPr>
        <w:ind w:left="490"/>
        <w:rPr>
          <w:rFonts w:eastAsia="Times New Roman"/>
          <w:lang w:val="en-GB" w:eastAsia="en-GB"/>
        </w:rPr>
      </w:pPr>
    </w:p>
    <w:p w14:paraId="3471DA35" w14:textId="77777777" w:rsidR="00182550" w:rsidRDefault="00182550" w:rsidP="00D95B52">
      <w:pPr>
        <w:pStyle w:val="ListBullet"/>
        <w:numPr>
          <w:ilvl w:val="0"/>
          <w:numId w:val="0"/>
        </w:numPr>
        <w:rPr>
          <w:rFonts w:asciiTheme="majorHAnsi" w:eastAsiaTheme="majorEastAsia" w:hAnsiTheme="majorHAnsi" w:cstheme="majorBidi"/>
          <w:sz w:val="36"/>
          <w:szCs w:val="26"/>
        </w:rPr>
      </w:pPr>
      <w:r w:rsidRPr="00182550">
        <w:rPr>
          <w:rFonts w:asciiTheme="majorHAnsi" w:eastAsiaTheme="majorEastAsia" w:hAnsiTheme="majorHAnsi" w:cstheme="majorBidi"/>
          <w:sz w:val="36"/>
          <w:szCs w:val="26"/>
        </w:rPr>
        <w:t>IV. Results and Discussion</w:t>
      </w:r>
      <w:r w:rsidR="00D06404">
        <w:rPr>
          <w:rFonts w:asciiTheme="majorHAnsi" w:eastAsiaTheme="majorEastAsia" w:hAnsiTheme="majorHAnsi" w:cstheme="majorBidi"/>
          <w:sz w:val="36"/>
          <w:szCs w:val="26"/>
        </w:rPr>
        <w:t xml:space="preserve"> – Case Studies</w:t>
      </w:r>
    </w:p>
    <w:p w14:paraId="0ECCE964" w14:textId="77777777" w:rsidR="00D06404" w:rsidRDefault="00D06404" w:rsidP="00D06404">
      <w:pPr>
        <w:pStyle w:val="ListBullet"/>
        <w:numPr>
          <w:ilvl w:val="0"/>
          <w:numId w:val="0"/>
        </w:numPr>
        <w:rPr>
          <w:rFonts w:eastAsia="Times New Roman"/>
          <w:lang w:val="en-GB" w:eastAsia="en-GB"/>
        </w:rPr>
      </w:pPr>
      <w:r w:rsidRPr="00D06404">
        <w:rPr>
          <w:rFonts w:eastAsia="Times New Roman"/>
          <w:lang w:val="en-GB" w:eastAsia="en-GB"/>
        </w:rPr>
        <w:t>4. Case Studies:</w:t>
      </w:r>
    </w:p>
    <w:p w14:paraId="66225567" w14:textId="77777777" w:rsidR="00D06404" w:rsidRDefault="00D06404" w:rsidP="00D06404">
      <w:pPr>
        <w:pStyle w:val="ListBullet"/>
        <w:numPr>
          <w:ilvl w:val="0"/>
          <w:numId w:val="0"/>
        </w:numPr>
        <w:rPr>
          <w:rFonts w:eastAsia="Times New Roman"/>
          <w:lang w:val="en-GB" w:eastAsia="en-GB"/>
        </w:rPr>
      </w:pPr>
      <w:r w:rsidRPr="00D06404">
        <w:rPr>
          <w:rFonts w:eastAsia="Times New Roman"/>
          <w:lang w:val="en-GB" w:eastAsia="en-GB"/>
        </w:rPr>
        <w:t>Crop Yield Prediction: A case study demonstrating the use of historical weather data, soil characteristics, and crop management practices to predict crop yields and optimize planting decisions.</w:t>
      </w:r>
    </w:p>
    <w:p w14:paraId="4E333379" w14:textId="77777777" w:rsidR="00D06404" w:rsidRPr="00D06404" w:rsidRDefault="00D06404" w:rsidP="00D06404">
      <w:pPr>
        <w:pStyle w:val="ListBullet"/>
        <w:numPr>
          <w:ilvl w:val="0"/>
          <w:numId w:val="0"/>
        </w:numPr>
        <w:rPr>
          <w:rFonts w:eastAsia="Times New Roman"/>
          <w:lang w:val="en-GB" w:eastAsia="en-GB"/>
        </w:rPr>
      </w:pPr>
      <w:r w:rsidRPr="00D06404">
        <w:rPr>
          <w:rFonts w:eastAsia="Times New Roman"/>
          <w:lang w:val="en-GB" w:eastAsia="en-GB"/>
        </w:rPr>
        <w:t>Disease Detection: An example showcasing the application of image processing techniques and convolutional neural networks (CNNs) to detect and classify crop diseases from plant images captured in the field.</w:t>
      </w:r>
    </w:p>
    <w:p w14:paraId="1D4A87BE" w14:textId="77777777" w:rsidR="00D06404" w:rsidRPr="00D06404" w:rsidRDefault="00D06404" w:rsidP="00D06404">
      <w:pPr>
        <w:pStyle w:val="ListBullet"/>
        <w:numPr>
          <w:ilvl w:val="0"/>
          <w:numId w:val="0"/>
        </w:numPr>
        <w:rPr>
          <w:rFonts w:eastAsia="Times New Roman"/>
          <w:lang w:val="en-GB" w:eastAsia="en-GB"/>
        </w:rPr>
      </w:pPr>
      <w:r w:rsidRPr="00D06404">
        <w:rPr>
          <w:rFonts w:eastAsia="Times New Roman"/>
          <w:lang w:val="en-GB" w:eastAsia="en-GB"/>
        </w:rPr>
        <w:t>Soil Health Monitoring: A case study illustrating how sensor data collected from soil moisture sensors and pH meters can be used to monitor soil health and recommend appropriate fertilization strategies.</w:t>
      </w:r>
    </w:p>
    <w:p w14:paraId="4F46553F" w14:textId="77777777" w:rsidR="00182550" w:rsidRPr="00182550" w:rsidRDefault="00182550" w:rsidP="00182550">
      <w:pPr>
        <w:spacing w:after="0" w:line="240" w:lineRule="auto"/>
        <w:rPr>
          <w:rFonts w:eastAsiaTheme="minorEastAsia"/>
          <w:sz w:val="32"/>
          <w:lang w:val="en-GB" w:bidi="en-GB"/>
        </w:rPr>
      </w:pPr>
      <w:r w:rsidRPr="00182550">
        <w:rPr>
          <w:rFonts w:eastAsiaTheme="minorEastAsia"/>
          <w:sz w:val="32"/>
          <w:lang w:val="en-GB" w:bidi="en-GB"/>
        </w:rPr>
        <w:t>A. Model Evaluation</w:t>
      </w:r>
    </w:p>
    <w:p w14:paraId="584127D4" w14:textId="77777777" w:rsidR="00D95B52" w:rsidRPr="00D95B52" w:rsidRDefault="00D95B52" w:rsidP="00D95B52">
      <w:pPr>
        <w:pStyle w:val="ListBullet"/>
        <w:numPr>
          <w:ilvl w:val="0"/>
          <w:numId w:val="0"/>
        </w:numPr>
        <w:ind w:left="490"/>
        <w:rPr>
          <w:rFonts w:eastAsia="Times New Roman"/>
          <w:lang w:val="en-GB" w:eastAsia="en-GB"/>
        </w:rPr>
      </w:pPr>
      <w:r w:rsidRPr="00D95B52">
        <w:rPr>
          <w:rFonts w:eastAsia="Times New Roman"/>
          <w:lang w:val="en-GB" w:eastAsia="en-GB"/>
        </w:rPr>
        <w:t>We evaluated the performance of the machine learning models using various metrics such as accuracy, precision, and recall. The results showed that the random forest algorithm performed the best, with an accuracy of over 80%.</w:t>
      </w:r>
    </w:p>
    <w:p w14:paraId="56A1D6F7" w14:textId="77777777" w:rsidR="00B52548" w:rsidRPr="00D95B52" w:rsidRDefault="00D95B52" w:rsidP="00D95B52">
      <w:pPr>
        <w:spacing w:after="0" w:line="240" w:lineRule="auto"/>
        <w:rPr>
          <w:rFonts w:eastAsiaTheme="minorEastAsia"/>
          <w:sz w:val="32"/>
          <w:lang w:val="en-GB" w:bidi="en-GB"/>
        </w:rPr>
      </w:pPr>
      <w:r w:rsidRPr="00D95B52">
        <w:rPr>
          <w:rFonts w:eastAsiaTheme="minorEastAsia"/>
          <w:sz w:val="32"/>
          <w:lang w:val="en-GB" w:bidi="en-GB"/>
        </w:rPr>
        <w:t>B. Real-world Implications</w:t>
      </w:r>
    </w:p>
    <w:p w14:paraId="19C0B19A" w14:textId="77777777" w:rsidR="00D95B52" w:rsidRDefault="00D95B52" w:rsidP="00D95B52">
      <w:pPr>
        <w:pStyle w:val="ListBullet"/>
        <w:numPr>
          <w:ilvl w:val="0"/>
          <w:numId w:val="0"/>
        </w:numPr>
        <w:ind w:left="490"/>
        <w:rPr>
          <w:rFonts w:eastAsia="Times New Roman"/>
          <w:lang w:val="en-GB" w:eastAsia="en-GB"/>
        </w:rPr>
      </w:pPr>
      <w:r w:rsidRPr="00D95B52">
        <w:rPr>
          <w:rFonts w:eastAsia="Times New Roman"/>
          <w:lang w:val="en-GB" w:eastAsia="en-GB"/>
        </w:rPr>
        <w:t>The results of this study have various real-world implications for agricultural practices in Uganda. For example, the machine learning models can be used to predict crop yields, enabling farmers to make informed decisions about crop selection, planting dates, and fertilizer application.</w:t>
      </w:r>
    </w:p>
    <w:p w14:paraId="106A1BB1" w14:textId="77777777" w:rsidR="00D06404" w:rsidRDefault="00D06404" w:rsidP="00D95B52">
      <w:pPr>
        <w:pStyle w:val="ListBullet"/>
        <w:numPr>
          <w:ilvl w:val="0"/>
          <w:numId w:val="0"/>
        </w:numPr>
        <w:ind w:left="490"/>
        <w:rPr>
          <w:rFonts w:eastAsia="Times New Roman"/>
          <w:lang w:val="en-GB" w:eastAsia="en-GB"/>
        </w:rPr>
      </w:pPr>
      <w:r>
        <w:rPr>
          <w:rFonts w:eastAsia="Times New Roman"/>
          <w:lang w:val="en-GB" w:eastAsia="en-GB"/>
        </w:rPr>
        <w:t>C. Benefits of Machine Learning in Uganda’s `Agricultural Industry</w:t>
      </w:r>
    </w:p>
    <w:p w14:paraId="51B5185C" w14:textId="77777777" w:rsidR="00D06404" w:rsidRPr="00D06404" w:rsidRDefault="00D06404" w:rsidP="00D06404">
      <w:pPr>
        <w:numPr>
          <w:ilvl w:val="0"/>
          <w:numId w:val="37"/>
        </w:numPr>
        <w:shd w:val="clear" w:color="auto" w:fill="131314"/>
        <w:spacing w:before="100" w:beforeAutospacing="1" w:after="0" w:line="240" w:lineRule="auto"/>
        <w:ind w:left="0"/>
        <w:rPr>
          <w:rFonts w:ascii="Helvetica Neue" w:eastAsia="Times New Roman" w:hAnsi="Helvetica Neue" w:cs="Times New Roman"/>
          <w:color w:val="E3E3E3"/>
          <w:lang w:val="en-GB" w:eastAsia="en-GB"/>
        </w:rPr>
      </w:pPr>
      <w:r w:rsidRPr="00D06404">
        <w:rPr>
          <w:rFonts w:ascii="Helvetica Neue" w:eastAsia="Times New Roman" w:hAnsi="Helvetica Neue" w:cs="Times New Roman"/>
          <w:color w:val="E3E3E3"/>
          <w:lang w:val="en-GB" w:eastAsia="en-GB"/>
        </w:rPr>
        <w:t>Improved decision-making for farmers through data-driven insights.</w:t>
      </w:r>
    </w:p>
    <w:p w14:paraId="2B747111" w14:textId="77777777" w:rsidR="00D06404" w:rsidRPr="00D06404" w:rsidRDefault="00D06404" w:rsidP="00D06404">
      <w:pPr>
        <w:numPr>
          <w:ilvl w:val="0"/>
          <w:numId w:val="37"/>
        </w:numPr>
        <w:shd w:val="clear" w:color="auto" w:fill="131314"/>
        <w:spacing w:before="100" w:beforeAutospacing="1" w:after="0" w:line="240" w:lineRule="auto"/>
        <w:ind w:left="0"/>
        <w:rPr>
          <w:rFonts w:ascii="Helvetica Neue" w:eastAsia="Times New Roman" w:hAnsi="Helvetica Neue" w:cs="Times New Roman"/>
          <w:color w:val="E3E3E3"/>
          <w:lang w:val="en-GB" w:eastAsia="en-GB"/>
        </w:rPr>
      </w:pPr>
      <w:r w:rsidRPr="00D06404">
        <w:rPr>
          <w:rFonts w:ascii="Helvetica Neue" w:eastAsia="Times New Roman" w:hAnsi="Helvetica Neue" w:cs="Times New Roman"/>
          <w:color w:val="E3E3E3"/>
          <w:lang w:val="en-GB" w:eastAsia="en-GB"/>
        </w:rPr>
        <w:t>Increased efficiency in resource allocation, such as fertilizer application.</w:t>
      </w:r>
    </w:p>
    <w:p w14:paraId="2D226561" w14:textId="77777777" w:rsidR="00D06404" w:rsidRPr="00D06404" w:rsidRDefault="00D06404" w:rsidP="00D06404">
      <w:pPr>
        <w:numPr>
          <w:ilvl w:val="0"/>
          <w:numId w:val="37"/>
        </w:numPr>
        <w:shd w:val="clear" w:color="auto" w:fill="131314"/>
        <w:spacing w:before="100" w:beforeAutospacing="1" w:after="0" w:line="240" w:lineRule="auto"/>
        <w:ind w:left="0"/>
        <w:rPr>
          <w:rFonts w:ascii="Helvetica Neue" w:eastAsia="Times New Roman" w:hAnsi="Helvetica Neue" w:cs="Times New Roman"/>
          <w:color w:val="E3E3E3"/>
          <w:lang w:val="en-GB" w:eastAsia="en-GB"/>
        </w:rPr>
      </w:pPr>
      <w:r w:rsidRPr="00D06404">
        <w:rPr>
          <w:rFonts w:ascii="Helvetica Neue" w:eastAsia="Times New Roman" w:hAnsi="Helvetica Neue" w:cs="Times New Roman"/>
          <w:color w:val="E3E3E3"/>
          <w:lang w:val="en-GB" w:eastAsia="en-GB"/>
        </w:rPr>
        <w:t>Enhanced crop yield prediction and reduced risk from extreme weather events.</w:t>
      </w:r>
    </w:p>
    <w:p w14:paraId="1B9809AA" w14:textId="77777777" w:rsidR="00D06404" w:rsidRPr="00D06404" w:rsidRDefault="00D06404" w:rsidP="00D06404">
      <w:pPr>
        <w:numPr>
          <w:ilvl w:val="0"/>
          <w:numId w:val="37"/>
        </w:numPr>
        <w:shd w:val="clear" w:color="auto" w:fill="131314"/>
        <w:spacing w:before="100" w:beforeAutospacing="1" w:after="0" w:line="240" w:lineRule="auto"/>
        <w:ind w:left="0"/>
        <w:rPr>
          <w:rFonts w:ascii="Helvetica Neue" w:eastAsia="Times New Roman" w:hAnsi="Helvetica Neue" w:cs="Times New Roman"/>
          <w:color w:val="E3E3E3"/>
          <w:lang w:val="en-GB" w:eastAsia="en-GB"/>
        </w:rPr>
      </w:pPr>
      <w:r w:rsidRPr="00D06404">
        <w:rPr>
          <w:rFonts w:ascii="Helvetica Neue" w:eastAsia="Times New Roman" w:hAnsi="Helvetica Neue" w:cs="Times New Roman"/>
          <w:color w:val="E3E3E3"/>
          <w:lang w:val="en-GB" w:eastAsia="en-GB"/>
        </w:rPr>
        <w:t>Early detection and control of pests and diseases, leading to reduced crop losses.</w:t>
      </w:r>
    </w:p>
    <w:p w14:paraId="32B786EA" w14:textId="77777777" w:rsidR="00D06404" w:rsidRPr="00D06404" w:rsidRDefault="00D06404" w:rsidP="00D06404">
      <w:pPr>
        <w:numPr>
          <w:ilvl w:val="0"/>
          <w:numId w:val="37"/>
        </w:numPr>
        <w:shd w:val="clear" w:color="auto" w:fill="131314"/>
        <w:spacing w:before="100" w:beforeAutospacing="1" w:after="0" w:line="240" w:lineRule="auto"/>
        <w:ind w:left="0"/>
        <w:rPr>
          <w:rFonts w:ascii="Helvetica Neue" w:eastAsia="Times New Roman" w:hAnsi="Helvetica Neue" w:cs="Times New Roman"/>
          <w:color w:val="E3E3E3"/>
          <w:lang w:val="en-GB" w:eastAsia="en-GB"/>
        </w:rPr>
      </w:pPr>
      <w:r w:rsidRPr="00D06404">
        <w:rPr>
          <w:rFonts w:ascii="Helvetica Neue" w:eastAsia="Times New Roman" w:hAnsi="Helvetica Neue" w:cs="Times New Roman"/>
          <w:color w:val="E3E3E3"/>
          <w:lang w:val="en-GB" w:eastAsia="en-GB"/>
        </w:rPr>
        <w:t>Potential for long-term improvements in soil health and overall agricultural sustainability.</w:t>
      </w:r>
    </w:p>
    <w:p w14:paraId="45BF95C6" w14:textId="77777777" w:rsidR="00D06404" w:rsidRPr="00D95B52" w:rsidRDefault="00D06404" w:rsidP="00D95B52">
      <w:pPr>
        <w:pStyle w:val="ListBullet"/>
        <w:numPr>
          <w:ilvl w:val="0"/>
          <w:numId w:val="0"/>
        </w:numPr>
        <w:ind w:left="490"/>
        <w:rPr>
          <w:rFonts w:eastAsia="Times New Roman"/>
          <w:lang w:val="en-GB" w:eastAsia="en-GB"/>
        </w:rPr>
      </w:pPr>
    </w:p>
    <w:p w14:paraId="61E1B3CE" w14:textId="77777777" w:rsidR="00D06404" w:rsidRDefault="00D95B52" w:rsidP="00D06404">
      <w:pPr>
        <w:spacing w:after="0" w:line="240" w:lineRule="auto"/>
        <w:rPr>
          <w:rFonts w:eastAsiaTheme="minorEastAsia"/>
          <w:sz w:val="32"/>
          <w:lang w:val="en-GB" w:bidi="en-GB"/>
        </w:rPr>
      </w:pPr>
      <w:r w:rsidRPr="004D515E">
        <w:rPr>
          <w:rFonts w:eastAsiaTheme="minorEastAsia"/>
          <w:sz w:val="32"/>
          <w:lang w:val="en-GB" w:bidi="en-GB"/>
        </w:rPr>
        <w:t xml:space="preserve">C. </w:t>
      </w:r>
      <w:r w:rsidR="00D06404">
        <w:rPr>
          <w:rFonts w:eastAsiaTheme="minorEastAsia"/>
          <w:sz w:val="32"/>
          <w:lang w:val="en-GB" w:bidi="en-GB"/>
        </w:rPr>
        <w:t xml:space="preserve">Challenges and </w:t>
      </w:r>
      <w:r w:rsidRPr="004D515E">
        <w:rPr>
          <w:rFonts w:eastAsiaTheme="minorEastAsia"/>
          <w:sz w:val="32"/>
          <w:lang w:val="en-GB" w:bidi="en-GB"/>
        </w:rPr>
        <w:t xml:space="preserve">Limitations </w:t>
      </w:r>
    </w:p>
    <w:p w14:paraId="2ABBCEBD" w14:textId="77777777" w:rsidR="00D06404" w:rsidRDefault="00D95B52" w:rsidP="00D06404">
      <w:pPr>
        <w:spacing w:after="0" w:line="240" w:lineRule="auto"/>
        <w:rPr>
          <w:rFonts w:eastAsia="Times New Roman"/>
          <w:lang w:val="en-GB" w:eastAsia="en-GB"/>
        </w:rPr>
      </w:pPr>
      <w:r w:rsidRPr="00D95B52">
        <w:rPr>
          <w:rFonts w:eastAsia="Times New Roman"/>
          <w:lang w:val="en-GB" w:eastAsia="en-GB"/>
        </w:rPr>
        <w:t>This study has various limitations, such as the availability a</w:t>
      </w:r>
      <w:r w:rsidR="004D515E">
        <w:rPr>
          <w:rFonts w:eastAsia="Times New Roman"/>
          <w:lang w:val="en-GB" w:eastAsia="en-GB"/>
        </w:rPr>
        <w:t xml:space="preserve">nd quality of data. Future work </w:t>
      </w:r>
      <w:r w:rsidRPr="00D95B52">
        <w:rPr>
          <w:rFonts w:eastAsia="Times New Roman"/>
          <w:lang w:val="en-GB" w:eastAsia="en-GB"/>
        </w:rPr>
        <w:t xml:space="preserve">could focus on collecting more comprehensive </w:t>
      </w:r>
      <w:r w:rsidR="004D515E">
        <w:rPr>
          <w:rFonts w:eastAsia="Times New Roman"/>
          <w:lang w:val="en-GB" w:eastAsia="en-GB"/>
        </w:rPr>
        <w:t xml:space="preserve">data and applying more advanced </w:t>
      </w:r>
      <w:r w:rsidRPr="00D95B52">
        <w:rPr>
          <w:rFonts w:eastAsia="Times New Roman"/>
          <w:lang w:val="en-GB" w:eastAsia="en-GB"/>
        </w:rPr>
        <w:t>machine learning algorithms.</w:t>
      </w:r>
    </w:p>
    <w:p w14:paraId="01F6E787" w14:textId="77777777" w:rsidR="00D06404" w:rsidRDefault="00D06404" w:rsidP="00D06404">
      <w:pPr>
        <w:spacing w:after="0" w:line="240" w:lineRule="auto"/>
        <w:rPr>
          <w:rFonts w:eastAsia="Times New Roman"/>
          <w:lang w:val="en-GB" w:eastAsia="en-GB"/>
        </w:rPr>
      </w:pPr>
    </w:p>
    <w:p w14:paraId="781CE8BA" w14:textId="77777777" w:rsidR="00D06404" w:rsidRDefault="00D06404" w:rsidP="00D06404">
      <w:pPr>
        <w:spacing w:after="0" w:line="240" w:lineRule="auto"/>
        <w:rPr>
          <w:rFonts w:eastAsia="Times New Roman"/>
          <w:lang w:val="en-GB" w:eastAsia="en-GB"/>
        </w:rPr>
      </w:pPr>
      <w:r w:rsidRPr="00D06404">
        <w:rPr>
          <w:rFonts w:eastAsia="Times New Roman"/>
          <w:lang w:val="en-GB" w:eastAsia="en-GB"/>
        </w:rPr>
        <w:t>Data Accessibility and Quality: Challenges related to the availability, reliability, and accessibility of agricultural data in Uganda are discussed.</w:t>
      </w:r>
    </w:p>
    <w:p w14:paraId="08191ABE" w14:textId="77777777" w:rsidR="00D06404" w:rsidRDefault="00D06404" w:rsidP="00D06404">
      <w:pPr>
        <w:spacing w:after="0" w:line="240" w:lineRule="auto"/>
        <w:rPr>
          <w:rFonts w:eastAsia="Times New Roman"/>
          <w:lang w:val="en-GB" w:eastAsia="en-GB"/>
        </w:rPr>
      </w:pPr>
      <w:r w:rsidRPr="00D06404">
        <w:rPr>
          <w:rFonts w:eastAsia="Times New Roman"/>
          <w:lang w:val="en-GB" w:eastAsia="en-GB"/>
        </w:rPr>
        <w:t>Infrastructure and Technological Constraints: Limited access to technology, internet connectivity, and computing resources pose barriers to the adoption of data science techniques in rural areas.</w:t>
      </w:r>
    </w:p>
    <w:p w14:paraId="4623961B" w14:textId="77777777" w:rsidR="00D06404" w:rsidRDefault="00D06404" w:rsidP="00D06404">
      <w:pPr>
        <w:spacing w:after="0" w:line="240" w:lineRule="auto"/>
        <w:rPr>
          <w:rFonts w:eastAsia="Times New Roman"/>
          <w:lang w:val="en-GB" w:eastAsia="en-GB"/>
        </w:rPr>
      </w:pPr>
      <w:r w:rsidRPr="00D06404">
        <w:rPr>
          <w:rFonts w:eastAsia="Times New Roman"/>
          <w:lang w:val="en-GB" w:eastAsia="en-GB"/>
        </w:rPr>
        <w:t>Socio-economic and Cultural Factors: Socio-economic factors such as education levels, farming practices, and cultural beliefs influence the adoption and effectiveness of data-driven agricultural interventions.</w:t>
      </w:r>
    </w:p>
    <w:p w14:paraId="5E4274A8" w14:textId="77777777" w:rsidR="00D06404" w:rsidRDefault="00D06404" w:rsidP="00D06404">
      <w:pPr>
        <w:spacing w:after="0" w:line="240" w:lineRule="auto"/>
        <w:rPr>
          <w:rFonts w:eastAsia="Times New Roman"/>
          <w:lang w:val="en-GB" w:eastAsia="en-GB"/>
        </w:rPr>
      </w:pPr>
      <w:r w:rsidRPr="00D06404">
        <w:rPr>
          <w:rFonts w:eastAsia="Times New Roman"/>
          <w:lang w:val="en-GB" w:eastAsia="en-GB"/>
        </w:rPr>
        <w:t>Ethical Considerations and Privacy Issues: Ethical concerns related to data ownership, privacy, and consent in agricultural research and data sharing are addressed.</w:t>
      </w:r>
    </w:p>
    <w:p w14:paraId="36822B9F" w14:textId="77777777" w:rsidR="00D06404" w:rsidRDefault="00D06404" w:rsidP="00D06404">
      <w:pPr>
        <w:spacing w:after="0" w:line="240" w:lineRule="auto"/>
        <w:rPr>
          <w:rFonts w:eastAsia="Times New Roman"/>
          <w:lang w:val="en-GB" w:eastAsia="en-GB"/>
        </w:rPr>
      </w:pPr>
    </w:p>
    <w:p w14:paraId="3AD03D64" w14:textId="77777777" w:rsidR="00D06404" w:rsidRPr="00D06404" w:rsidRDefault="00D06404" w:rsidP="00D06404">
      <w:pPr>
        <w:numPr>
          <w:ilvl w:val="0"/>
          <w:numId w:val="38"/>
        </w:numPr>
        <w:shd w:val="clear" w:color="auto" w:fill="131314"/>
        <w:spacing w:before="100" w:beforeAutospacing="1" w:after="0" w:line="240" w:lineRule="auto"/>
        <w:ind w:left="0"/>
        <w:rPr>
          <w:rFonts w:ascii="Helvetica Neue" w:eastAsia="Times New Roman" w:hAnsi="Helvetica Neue" w:cs="Times New Roman"/>
          <w:color w:val="E3E3E3"/>
          <w:lang w:val="en-GB" w:eastAsia="en-GB"/>
        </w:rPr>
      </w:pPr>
      <w:r w:rsidRPr="00D06404">
        <w:rPr>
          <w:rFonts w:ascii="Helvetica Neue" w:eastAsia="Times New Roman" w:hAnsi="Helvetica Neue" w:cs="Times New Roman"/>
          <w:color w:val="E3E3E3"/>
          <w:lang w:val="en-GB" w:eastAsia="en-GB"/>
        </w:rPr>
        <w:t>Data availability and quality are critical for effective ML models. Collecting and managing agricultural data in resource-limited settings can be challenging.</w:t>
      </w:r>
    </w:p>
    <w:p w14:paraId="61CFFBDE" w14:textId="77777777" w:rsidR="00D06404" w:rsidRPr="00D06404" w:rsidRDefault="00D06404" w:rsidP="00D06404">
      <w:pPr>
        <w:numPr>
          <w:ilvl w:val="0"/>
          <w:numId w:val="38"/>
        </w:numPr>
        <w:shd w:val="clear" w:color="auto" w:fill="131314"/>
        <w:spacing w:before="100" w:beforeAutospacing="1" w:after="0" w:line="240" w:lineRule="auto"/>
        <w:ind w:left="0"/>
        <w:rPr>
          <w:rFonts w:ascii="Helvetica Neue" w:eastAsia="Times New Roman" w:hAnsi="Helvetica Neue" w:cs="Times New Roman"/>
          <w:color w:val="E3E3E3"/>
          <w:lang w:val="en-GB" w:eastAsia="en-GB"/>
        </w:rPr>
      </w:pPr>
      <w:r w:rsidRPr="00D06404">
        <w:rPr>
          <w:rFonts w:ascii="Helvetica Neue" w:eastAsia="Times New Roman" w:hAnsi="Helvetica Neue" w:cs="Times New Roman"/>
          <w:color w:val="E3E3E3"/>
          <w:lang w:val="en-GB" w:eastAsia="en-GB"/>
        </w:rPr>
        <w:t>Access to technology and infrastructure, such as smartphones with internet connectivity, may be limited for some farmers, creating a potential digital divide.</w:t>
      </w:r>
    </w:p>
    <w:p w14:paraId="02FE6BFD" w14:textId="77777777" w:rsidR="00D06404" w:rsidRPr="00D06404" w:rsidRDefault="00D06404" w:rsidP="00D06404">
      <w:pPr>
        <w:numPr>
          <w:ilvl w:val="0"/>
          <w:numId w:val="38"/>
        </w:numPr>
        <w:shd w:val="clear" w:color="auto" w:fill="131314"/>
        <w:spacing w:before="100" w:beforeAutospacing="1" w:after="0" w:line="240" w:lineRule="auto"/>
        <w:ind w:left="0"/>
        <w:rPr>
          <w:rFonts w:ascii="Helvetica Neue" w:eastAsia="Times New Roman" w:hAnsi="Helvetica Neue" w:cs="Times New Roman"/>
          <w:color w:val="E3E3E3"/>
          <w:lang w:val="en-GB" w:eastAsia="en-GB"/>
        </w:rPr>
      </w:pPr>
      <w:proofErr w:type="spellStart"/>
      <w:r w:rsidRPr="00D06404">
        <w:rPr>
          <w:rFonts w:ascii="Helvetica Neue" w:eastAsia="Times New Roman" w:hAnsi="Helvetica Neue" w:cs="Times New Roman"/>
          <w:color w:val="E3E3E3"/>
          <w:lang w:val="en-GB" w:eastAsia="en-GB"/>
        </w:rPr>
        <w:t>Explainability</w:t>
      </w:r>
      <w:proofErr w:type="spellEnd"/>
      <w:r w:rsidRPr="00D06404">
        <w:rPr>
          <w:rFonts w:ascii="Helvetica Neue" w:eastAsia="Times New Roman" w:hAnsi="Helvetica Neue" w:cs="Times New Roman"/>
          <w:color w:val="E3E3E3"/>
          <w:lang w:val="en-GB" w:eastAsia="en-GB"/>
        </w:rPr>
        <w:t xml:space="preserve"> and trust: Farmers need to understand the rationale behind ML recommendations to build trust and ensure adoption of these new technologies.</w:t>
      </w:r>
    </w:p>
    <w:p w14:paraId="75817172" w14:textId="77777777" w:rsidR="00D06404" w:rsidRDefault="00D06404" w:rsidP="00D06404">
      <w:pPr>
        <w:spacing w:after="0" w:line="240" w:lineRule="auto"/>
        <w:rPr>
          <w:rFonts w:eastAsia="Times New Roman"/>
          <w:lang w:val="en-GB" w:eastAsia="en-GB"/>
        </w:rPr>
      </w:pPr>
    </w:p>
    <w:p w14:paraId="01EA0686" w14:textId="77777777" w:rsidR="00D06404" w:rsidRDefault="00D06404" w:rsidP="00D06404">
      <w:pPr>
        <w:spacing w:after="0" w:line="240" w:lineRule="auto"/>
        <w:rPr>
          <w:rFonts w:eastAsia="Times New Roman"/>
          <w:lang w:val="en-GB" w:eastAsia="en-GB"/>
        </w:rPr>
      </w:pPr>
    </w:p>
    <w:p w14:paraId="0A0900A6" w14:textId="77777777" w:rsidR="00D06404" w:rsidRDefault="00D06404" w:rsidP="00D06404">
      <w:pPr>
        <w:spacing w:after="0" w:line="240" w:lineRule="auto"/>
        <w:rPr>
          <w:rFonts w:eastAsiaTheme="minorEastAsia"/>
          <w:sz w:val="32"/>
          <w:lang w:val="en-GB" w:bidi="en-GB"/>
        </w:rPr>
      </w:pPr>
      <w:r w:rsidRPr="00D06404">
        <w:rPr>
          <w:rFonts w:eastAsiaTheme="minorEastAsia"/>
          <w:sz w:val="32"/>
          <w:lang w:val="en-GB" w:bidi="en-GB"/>
        </w:rPr>
        <w:t xml:space="preserve">D. </w:t>
      </w:r>
      <w:r>
        <w:rPr>
          <w:rFonts w:eastAsiaTheme="minorEastAsia"/>
          <w:sz w:val="32"/>
          <w:lang w:val="en-GB" w:bidi="en-GB"/>
        </w:rPr>
        <w:t>Future directions and recommendations</w:t>
      </w:r>
    </w:p>
    <w:p w14:paraId="166A9C1A" w14:textId="77777777" w:rsidR="00D06404" w:rsidRPr="00D06404" w:rsidRDefault="00D06404" w:rsidP="00D06404">
      <w:pPr>
        <w:spacing w:after="0" w:line="240" w:lineRule="auto"/>
        <w:rPr>
          <w:rFonts w:eastAsia="Times New Roman"/>
          <w:lang w:val="en-GB" w:eastAsia="en-GB"/>
        </w:rPr>
      </w:pPr>
      <w:r w:rsidRPr="00D06404">
        <w:rPr>
          <w:rFonts w:eastAsia="Times New Roman"/>
          <w:lang w:val="en-GB" w:eastAsia="en-GB"/>
        </w:rPr>
        <w:t xml:space="preserve">Integration of </w:t>
      </w:r>
      <w:proofErr w:type="spellStart"/>
      <w:r w:rsidRPr="00D06404">
        <w:rPr>
          <w:rFonts w:eastAsia="Times New Roman"/>
          <w:lang w:val="en-GB" w:eastAsia="en-GB"/>
        </w:rPr>
        <w:t>IoT</w:t>
      </w:r>
      <w:proofErr w:type="spellEnd"/>
      <w:r w:rsidRPr="00D06404">
        <w:rPr>
          <w:rFonts w:eastAsia="Times New Roman"/>
          <w:lang w:val="en-GB" w:eastAsia="en-GB"/>
        </w:rPr>
        <w:t xml:space="preserve"> and Sensor Networks: The potential of integrating Internet of Things (</w:t>
      </w:r>
      <w:proofErr w:type="spellStart"/>
      <w:r w:rsidRPr="00D06404">
        <w:rPr>
          <w:rFonts w:eastAsia="Times New Roman"/>
          <w:lang w:val="en-GB" w:eastAsia="en-GB"/>
        </w:rPr>
        <w:t>IoT</w:t>
      </w:r>
      <w:proofErr w:type="spellEnd"/>
      <w:r w:rsidRPr="00D06404">
        <w:rPr>
          <w:rFonts w:eastAsia="Times New Roman"/>
          <w:lang w:val="en-GB" w:eastAsia="en-GB"/>
        </w:rPr>
        <w:t>) devices and sensor networks for real-time monitoring of agricultural parameters and decision support is discussed.</w:t>
      </w:r>
    </w:p>
    <w:p w14:paraId="12F359F8" w14:textId="77777777" w:rsidR="00D06404" w:rsidRPr="00D06404" w:rsidRDefault="00D06404" w:rsidP="00D06404">
      <w:pPr>
        <w:spacing w:after="0" w:line="240" w:lineRule="auto"/>
        <w:rPr>
          <w:rFonts w:eastAsia="Times New Roman"/>
          <w:lang w:val="en-GB" w:eastAsia="en-GB"/>
        </w:rPr>
      </w:pPr>
      <w:r w:rsidRPr="00D06404">
        <w:rPr>
          <w:rFonts w:eastAsia="Times New Roman"/>
          <w:lang w:val="en-GB" w:eastAsia="en-GB"/>
        </w:rPr>
        <w:t>Collaboration with Stakeholders: The importance of collaboration between farmers, government agencies, NGOs, and research institutions in promoting data-driven agriculture initiatives and knowledge sharing is emphasized.</w:t>
      </w:r>
    </w:p>
    <w:p w14:paraId="1CCF4318" w14:textId="77777777" w:rsidR="00D06404" w:rsidRPr="00D06404" w:rsidRDefault="00D06404" w:rsidP="00D06404">
      <w:pPr>
        <w:spacing w:after="0" w:line="240" w:lineRule="auto"/>
        <w:rPr>
          <w:rFonts w:eastAsia="Times New Roman"/>
          <w:lang w:val="en-GB" w:eastAsia="en-GB"/>
        </w:rPr>
      </w:pPr>
      <w:r w:rsidRPr="00D06404">
        <w:rPr>
          <w:rFonts w:eastAsia="Times New Roman"/>
          <w:lang w:val="en-GB" w:eastAsia="en-GB"/>
        </w:rPr>
        <w:t>Capacity Building and Education Programs: The need for capacity building initiatives and education programs to equip farmers and agricultural extension workers with the necessary skills to leverage data science tools and techniques is highlighted.</w:t>
      </w:r>
    </w:p>
    <w:p w14:paraId="564DB032" w14:textId="77777777" w:rsidR="00D06404" w:rsidRDefault="00D06404" w:rsidP="00D06404">
      <w:pPr>
        <w:spacing w:after="0" w:line="240" w:lineRule="auto"/>
        <w:rPr>
          <w:rFonts w:eastAsia="Times New Roman"/>
          <w:lang w:val="en-GB" w:eastAsia="en-GB"/>
        </w:rPr>
      </w:pPr>
      <w:r w:rsidRPr="00D06404">
        <w:rPr>
          <w:rFonts w:eastAsia="Times New Roman"/>
          <w:lang w:val="en-GB" w:eastAsia="en-GB"/>
        </w:rPr>
        <w:t>Policy Recommendations: Policy recommendations for governments and policymakers to support the adoption of data-driven agriculture, including investments in infrastructure, research funding, and data governance frameworks, are proposed.</w:t>
      </w:r>
    </w:p>
    <w:p w14:paraId="7D6D4065" w14:textId="77777777" w:rsidR="00D06404" w:rsidRPr="00D06404" w:rsidRDefault="00D06404" w:rsidP="00D06404">
      <w:pPr>
        <w:spacing w:after="0" w:line="240" w:lineRule="auto"/>
        <w:rPr>
          <w:rFonts w:eastAsia="Times New Roman"/>
          <w:lang w:val="en-GB" w:eastAsia="en-GB"/>
        </w:rPr>
      </w:pPr>
    </w:p>
    <w:p w14:paraId="634C5D1F" w14:textId="77777777" w:rsidR="00D06404" w:rsidRPr="00D06404" w:rsidRDefault="00D06404" w:rsidP="00D06404">
      <w:pPr>
        <w:numPr>
          <w:ilvl w:val="0"/>
          <w:numId w:val="39"/>
        </w:numPr>
        <w:shd w:val="clear" w:color="auto" w:fill="131314"/>
        <w:spacing w:before="100" w:beforeAutospacing="1" w:after="0" w:line="240" w:lineRule="auto"/>
        <w:ind w:left="0"/>
        <w:rPr>
          <w:rFonts w:ascii="Helvetica Neue" w:eastAsia="Times New Roman" w:hAnsi="Helvetica Neue" w:cs="Times New Roman"/>
          <w:color w:val="E3E3E3"/>
          <w:lang w:val="en-GB" w:eastAsia="en-GB"/>
        </w:rPr>
      </w:pPr>
      <w:r w:rsidRPr="00D06404">
        <w:rPr>
          <w:rFonts w:ascii="Helvetica Neue" w:eastAsia="Times New Roman" w:hAnsi="Helvetica Neue" w:cs="Times New Roman"/>
          <w:b/>
          <w:bCs/>
          <w:color w:val="E3E3E3"/>
          <w:lang w:val="en-GB" w:eastAsia="en-GB"/>
        </w:rPr>
        <w:t>Collaboration:</w:t>
      </w:r>
      <w:r w:rsidRPr="00D06404">
        <w:rPr>
          <w:rFonts w:ascii="Helvetica Neue" w:eastAsia="Times New Roman" w:hAnsi="Helvetica Neue" w:cs="Times New Roman"/>
          <w:color w:val="E3E3E3"/>
          <w:lang w:val="en-GB" w:eastAsia="en-GB"/>
        </w:rPr>
        <w:t> Partnerships between data scientists, agricultural researchers, extension service providers, and farmers are crucial for developing and deploying relevant ML solutions.</w:t>
      </w:r>
    </w:p>
    <w:p w14:paraId="039D66FA" w14:textId="77777777" w:rsidR="00D06404" w:rsidRPr="00D06404" w:rsidRDefault="00D06404" w:rsidP="00D06404">
      <w:pPr>
        <w:numPr>
          <w:ilvl w:val="0"/>
          <w:numId w:val="39"/>
        </w:numPr>
        <w:shd w:val="clear" w:color="auto" w:fill="131314"/>
        <w:spacing w:before="100" w:beforeAutospacing="1" w:after="0" w:line="240" w:lineRule="auto"/>
        <w:ind w:left="0"/>
        <w:rPr>
          <w:rFonts w:ascii="Helvetica Neue" w:eastAsia="Times New Roman" w:hAnsi="Helvetica Neue" w:cs="Times New Roman"/>
          <w:color w:val="E3E3E3"/>
          <w:lang w:val="en-GB" w:eastAsia="en-GB"/>
        </w:rPr>
      </w:pPr>
      <w:r w:rsidRPr="00D06404">
        <w:rPr>
          <w:rFonts w:ascii="Helvetica Neue" w:eastAsia="Times New Roman" w:hAnsi="Helvetica Neue" w:cs="Times New Roman"/>
          <w:b/>
          <w:bCs/>
          <w:color w:val="E3E3E3"/>
          <w:lang w:val="en-GB" w:eastAsia="en-GB"/>
        </w:rPr>
        <w:t>Capacity building:</w:t>
      </w:r>
      <w:r w:rsidRPr="00D06404">
        <w:rPr>
          <w:rFonts w:ascii="Helvetica Neue" w:eastAsia="Times New Roman" w:hAnsi="Helvetica Neue" w:cs="Times New Roman"/>
          <w:color w:val="E3E3E3"/>
          <w:lang w:val="en-GB" w:eastAsia="en-GB"/>
        </w:rPr>
        <w:t> Training programs for farmers on data collection, using mobile applications, and understanding basic ML concepts are essential for technology adoption.</w:t>
      </w:r>
    </w:p>
    <w:p w14:paraId="488429D6" w14:textId="77777777" w:rsidR="00D06404" w:rsidRPr="00D06404" w:rsidRDefault="00D06404" w:rsidP="00D06404">
      <w:pPr>
        <w:numPr>
          <w:ilvl w:val="0"/>
          <w:numId w:val="39"/>
        </w:numPr>
        <w:shd w:val="clear" w:color="auto" w:fill="131314"/>
        <w:spacing w:before="100" w:beforeAutospacing="1" w:after="0" w:line="240" w:lineRule="auto"/>
        <w:ind w:left="0"/>
        <w:rPr>
          <w:rFonts w:ascii="Helvetica Neue" w:eastAsia="Times New Roman" w:hAnsi="Helvetica Neue" w:cs="Times New Roman"/>
          <w:color w:val="E3E3E3"/>
          <w:lang w:val="en-GB" w:eastAsia="en-GB"/>
        </w:rPr>
      </w:pPr>
      <w:r w:rsidRPr="00D06404">
        <w:rPr>
          <w:rFonts w:ascii="Helvetica Neue" w:eastAsia="Times New Roman" w:hAnsi="Helvetica Neue" w:cs="Times New Roman"/>
          <w:b/>
          <w:bCs/>
          <w:color w:val="E3E3E3"/>
          <w:lang w:val="en-GB" w:eastAsia="en-GB"/>
        </w:rPr>
        <w:t>Data infrastructure:</w:t>
      </w:r>
      <w:r w:rsidRPr="00D06404">
        <w:rPr>
          <w:rFonts w:ascii="Helvetica Neue" w:eastAsia="Times New Roman" w:hAnsi="Helvetica Neue" w:cs="Times New Roman"/>
          <w:color w:val="E3E3E3"/>
          <w:lang w:val="en-GB" w:eastAsia="en-GB"/>
        </w:rPr>
        <w:t> Investment in data collection infrastructure, including weather stations, soil sensors, and farmer management systems, is needed to ensure data quality and accessibility.</w:t>
      </w:r>
    </w:p>
    <w:p w14:paraId="1145C63F" w14:textId="77777777" w:rsidR="00D06404" w:rsidRPr="00D06404" w:rsidRDefault="00D06404" w:rsidP="00D06404">
      <w:pPr>
        <w:numPr>
          <w:ilvl w:val="0"/>
          <w:numId w:val="39"/>
        </w:numPr>
        <w:shd w:val="clear" w:color="auto" w:fill="131314"/>
        <w:spacing w:before="100" w:beforeAutospacing="1" w:after="0" w:line="240" w:lineRule="auto"/>
        <w:ind w:left="0"/>
        <w:rPr>
          <w:rFonts w:ascii="Helvetica Neue" w:eastAsia="Times New Roman" w:hAnsi="Helvetica Neue" w:cs="Times New Roman"/>
          <w:color w:val="E3E3E3"/>
          <w:lang w:val="en-GB" w:eastAsia="en-GB"/>
        </w:rPr>
      </w:pPr>
      <w:r w:rsidRPr="00D06404">
        <w:rPr>
          <w:rFonts w:ascii="Helvetica Neue" w:eastAsia="Times New Roman" w:hAnsi="Helvetica Neue" w:cs="Times New Roman"/>
          <w:b/>
          <w:bCs/>
          <w:color w:val="E3E3E3"/>
          <w:lang w:val="en-GB" w:eastAsia="en-GB"/>
        </w:rPr>
        <w:t>Government support:</w:t>
      </w:r>
      <w:r w:rsidRPr="00D06404">
        <w:rPr>
          <w:rFonts w:ascii="Helvetica Neue" w:eastAsia="Times New Roman" w:hAnsi="Helvetica Neue" w:cs="Times New Roman"/>
          <w:color w:val="E3E3E3"/>
          <w:lang w:val="en-GB" w:eastAsia="en-GB"/>
        </w:rPr>
        <w:t> Policy frameworks that incentivize data sharing, promote digital literacy, and encourage responsible use of agricultural data are crucial for long-term success.</w:t>
      </w:r>
    </w:p>
    <w:p w14:paraId="3CD307A6" w14:textId="77777777" w:rsidR="00D06404" w:rsidRPr="00D95B52" w:rsidRDefault="00D06404" w:rsidP="00D06404">
      <w:pPr>
        <w:spacing w:after="0" w:line="240" w:lineRule="auto"/>
        <w:rPr>
          <w:rFonts w:eastAsia="Times New Roman"/>
          <w:lang w:val="en-GB" w:eastAsia="en-GB"/>
        </w:rPr>
      </w:pPr>
    </w:p>
    <w:p w14:paraId="06D93DF4" w14:textId="77777777" w:rsidR="00D06404" w:rsidRDefault="00D95B52" w:rsidP="00D06404">
      <w:pPr>
        <w:pStyle w:val="ListBullet"/>
        <w:numPr>
          <w:ilvl w:val="0"/>
          <w:numId w:val="0"/>
        </w:numPr>
        <w:rPr>
          <w:rFonts w:asciiTheme="majorHAnsi" w:eastAsiaTheme="majorEastAsia" w:hAnsiTheme="majorHAnsi" w:cstheme="majorBidi"/>
          <w:sz w:val="36"/>
          <w:szCs w:val="26"/>
        </w:rPr>
      </w:pPr>
      <w:r w:rsidRPr="004D515E">
        <w:rPr>
          <w:rFonts w:asciiTheme="majorHAnsi" w:eastAsiaTheme="majorEastAsia" w:hAnsiTheme="majorHAnsi" w:cstheme="majorBidi"/>
          <w:sz w:val="36"/>
          <w:szCs w:val="26"/>
        </w:rPr>
        <w:t>V. Conclusion</w:t>
      </w:r>
      <w:r w:rsidR="00D06404">
        <w:rPr>
          <w:rFonts w:asciiTheme="majorHAnsi" w:eastAsiaTheme="majorEastAsia" w:hAnsiTheme="majorHAnsi" w:cstheme="majorBidi"/>
          <w:sz w:val="36"/>
          <w:szCs w:val="26"/>
        </w:rPr>
        <w:t xml:space="preserve"> </w:t>
      </w:r>
    </w:p>
    <w:p w14:paraId="572A7A87" w14:textId="77777777" w:rsidR="00D06404" w:rsidRDefault="00D95B52" w:rsidP="00D06404">
      <w:pPr>
        <w:pStyle w:val="ListBullet"/>
        <w:numPr>
          <w:ilvl w:val="0"/>
          <w:numId w:val="0"/>
        </w:numPr>
        <w:rPr>
          <w:rFonts w:eastAsia="Times New Roman"/>
          <w:lang w:val="en-GB" w:eastAsia="en-GB"/>
        </w:rPr>
      </w:pPr>
      <w:r w:rsidRPr="00D95B52">
        <w:rPr>
          <w:rFonts w:eastAsia="Times New Roman"/>
          <w:lang w:val="en-GB" w:eastAsia="en-GB"/>
        </w:rPr>
        <w:t>In conclusion, this research paper has demonstrated th</w:t>
      </w:r>
      <w:r w:rsidR="00D06404">
        <w:rPr>
          <w:rFonts w:eastAsia="Times New Roman"/>
          <w:lang w:val="en-GB" w:eastAsia="en-GB"/>
        </w:rPr>
        <w:t xml:space="preserve">e potential of data science and </w:t>
      </w:r>
      <w:r w:rsidRPr="00D95B52">
        <w:rPr>
          <w:rFonts w:eastAsia="Times New Roman"/>
          <w:lang w:val="en-GB" w:eastAsia="en-GB"/>
        </w:rPr>
        <w:t>machine learning in improving agricultural practices in Uganda. By predicting crop yields and providing insights into various factors affecting crop growth, machine learning algorithms can help farmers make informed decisions and improve their productivity.</w:t>
      </w:r>
    </w:p>
    <w:p w14:paraId="13AB726D" w14:textId="77777777" w:rsidR="00D06404" w:rsidRDefault="00D06404" w:rsidP="00D06404">
      <w:pPr>
        <w:pStyle w:val="ListBullet"/>
        <w:numPr>
          <w:ilvl w:val="0"/>
          <w:numId w:val="0"/>
        </w:numPr>
        <w:rPr>
          <w:rFonts w:eastAsia="Times New Roman"/>
          <w:lang w:val="en-GB" w:eastAsia="en-GB"/>
        </w:rPr>
      </w:pPr>
      <w:r w:rsidRPr="00D06404">
        <w:rPr>
          <w:rFonts w:eastAsia="Times New Roman"/>
          <w:lang w:val="en-GB" w:eastAsia="en-GB"/>
        </w:rPr>
        <w:t>The paper concludes by summarizing the key findings and highlighting the significance of leveraging data science for sustainable agriculture in Uganda. It emphasizes the potential of machine learning techniques to address agricultural challenges, improve productivity, and promote environmental sustainability. The importance of interdisciplinary collaboration, capacity building, and policy support in advancing data-driven agriculture initiatives in Uganda is reiterated.</w:t>
      </w:r>
    </w:p>
    <w:p w14:paraId="335169DC" w14:textId="77777777" w:rsidR="00D06404" w:rsidRPr="00D06404" w:rsidRDefault="00D06404" w:rsidP="00D06404">
      <w:pPr>
        <w:spacing w:after="0" w:line="240" w:lineRule="auto"/>
        <w:rPr>
          <w:rFonts w:ascii="Times New Roman" w:eastAsia="Times New Roman" w:hAnsi="Times New Roman" w:cs="Times New Roman"/>
          <w:color w:val="auto"/>
          <w:lang w:val="en-GB" w:eastAsia="en-GB"/>
        </w:rPr>
      </w:pPr>
      <w:r w:rsidRPr="00D06404">
        <w:rPr>
          <w:rFonts w:ascii="Helvetica Neue" w:eastAsia="Times New Roman" w:hAnsi="Helvetica Neue" w:cs="Times New Roman"/>
          <w:color w:val="E3E3E3"/>
          <w:shd w:val="clear" w:color="auto" w:fill="131314"/>
          <w:lang w:val="en-GB" w:eastAsia="en-GB"/>
        </w:rPr>
        <w:t>Data science and machine learning hold immense potential to transform Uganda's agricultural sector and promote sustainable practices. By addressing data availability, infrastructure limitations, and capacity building needs, Uganda</w:t>
      </w:r>
    </w:p>
    <w:p w14:paraId="5556E17B" w14:textId="77777777" w:rsidR="00D06404" w:rsidRPr="00D06404" w:rsidRDefault="00D06404" w:rsidP="00D06404">
      <w:pPr>
        <w:pStyle w:val="ListBullet"/>
        <w:numPr>
          <w:ilvl w:val="0"/>
          <w:numId w:val="0"/>
        </w:numPr>
        <w:rPr>
          <w:rFonts w:eastAsia="Times New Roman"/>
          <w:lang w:val="en-GB" w:eastAsia="en-GB"/>
        </w:rPr>
      </w:pPr>
      <w:bookmarkStart w:id="0" w:name="_GoBack"/>
      <w:bookmarkEnd w:id="0"/>
    </w:p>
    <w:p w14:paraId="01150D3F" w14:textId="77777777" w:rsidR="004A36A5" w:rsidRPr="004A36A5" w:rsidRDefault="004A36A5" w:rsidP="004A36A5">
      <w:pPr>
        <w:pStyle w:val="ListBullet"/>
        <w:numPr>
          <w:ilvl w:val="0"/>
          <w:numId w:val="0"/>
        </w:numPr>
        <w:rPr>
          <w:rFonts w:asciiTheme="majorHAnsi" w:eastAsiaTheme="majorEastAsia" w:hAnsiTheme="majorHAnsi" w:cstheme="majorBidi"/>
          <w:sz w:val="36"/>
          <w:szCs w:val="26"/>
        </w:rPr>
      </w:pPr>
      <w:r w:rsidRPr="004A36A5">
        <w:rPr>
          <w:rFonts w:asciiTheme="majorHAnsi" w:eastAsiaTheme="majorEastAsia" w:hAnsiTheme="majorHAnsi" w:cstheme="majorBidi"/>
          <w:sz w:val="36"/>
          <w:szCs w:val="26"/>
        </w:rPr>
        <w:t>VI. References</w:t>
      </w:r>
    </w:p>
    <w:p w14:paraId="1FA9CA09" w14:textId="77777777" w:rsidR="004A36A5" w:rsidRPr="004A36A5" w:rsidRDefault="004A36A5" w:rsidP="004A36A5">
      <w:pPr>
        <w:pStyle w:val="ListBullet"/>
        <w:rPr>
          <w:rFonts w:eastAsia="Times New Roman"/>
          <w:lang w:val="en-GB" w:eastAsia="en-GB"/>
        </w:rPr>
      </w:pPr>
      <w:r w:rsidRPr="004A36A5">
        <w:rPr>
          <w:rFonts w:eastAsia="Times New Roman"/>
          <w:lang w:val="en-GB" w:eastAsia="en-GB"/>
        </w:rPr>
        <w:t>A. N. Acharya, A. A. R. Islam, and M. R. Islam, "A review on the application of machine learning techniques in agriculture," Agricultural System</w:t>
      </w:r>
      <w:r>
        <w:rPr>
          <w:rFonts w:eastAsia="Times New Roman"/>
          <w:lang w:val="en-GB" w:eastAsia="en-GB"/>
        </w:rPr>
        <w:t>s, vol. 168, pp. 128-140, 2019.</w:t>
      </w:r>
    </w:p>
    <w:p w14:paraId="4FB86BD3" w14:textId="77777777" w:rsidR="004A36A5" w:rsidRPr="004A36A5" w:rsidRDefault="004A36A5" w:rsidP="004A36A5">
      <w:pPr>
        <w:pStyle w:val="ListBullet"/>
        <w:rPr>
          <w:rFonts w:eastAsia="Times New Roman"/>
          <w:lang w:val="en-GB" w:eastAsia="en-GB"/>
        </w:rPr>
      </w:pPr>
      <w:r w:rsidRPr="004A36A5">
        <w:rPr>
          <w:rFonts w:eastAsia="Times New Roman"/>
          <w:lang w:val="en-GB" w:eastAsia="en-GB"/>
        </w:rPr>
        <w:t xml:space="preserve">A. </w:t>
      </w:r>
      <w:proofErr w:type="spellStart"/>
      <w:r w:rsidRPr="004A36A5">
        <w:rPr>
          <w:rFonts w:eastAsia="Times New Roman"/>
          <w:lang w:val="en-GB" w:eastAsia="en-GB"/>
        </w:rPr>
        <w:t>Nalinya</w:t>
      </w:r>
      <w:proofErr w:type="spellEnd"/>
      <w:r w:rsidRPr="004A36A5">
        <w:rPr>
          <w:rFonts w:eastAsia="Times New Roman"/>
          <w:lang w:val="en-GB" w:eastAsia="en-GB"/>
        </w:rPr>
        <w:t>, "The state of agriculture in Uganda: Challenges and opportunities," International Journal of Development Research, vol. 5, no. 3, pp. 6575-6578, 2015.</w:t>
      </w:r>
    </w:p>
    <w:p w14:paraId="710D579A" w14:textId="77777777" w:rsidR="004A36A5" w:rsidRPr="004A36A5" w:rsidRDefault="004A36A5" w:rsidP="004A36A5">
      <w:pPr>
        <w:pStyle w:val="ListBullet"/>
        <w:rPr>
          <w:rFonts w:eastAsia="Times New Roman"/>
          <w:lang w:val="en-GB" w:eastAsia="en-GB"/>
        </w:rPr>
      </w:pPr>
      <w:r w:rsidRPr="004A36A5">
        <w:rPr>
          <w:rFonts w:eastAsia="Times New Roman"/>
          <w:lang w:val="en-GB" w:eastAsia="en-GB"/>
        </w:rPr>
        <w:t xml:space="preserve">J. O. </w:t>
      </w:r>
      <w:proofErr w:type="spellStart"/>
      <w:r w:rsidRPr="004A36A5">
        <w:rPr>
          <w:rFonts w:eastAsia="Times New Roman"/>
          <w:lang w:val="en-GB" w:eastAsia="en-GB"/>
        </w:rPr>
        <w:t>Otim</w:t>
      </w:r>
      <w:proofErr w:type="spellEnd"/>
      <w:r w:rsidRPr="004A36A5">
        <w:rPr>
          <w:rFonts w:eastAsia="Times New Roman"/>
          <w:lang w:val="en-GB" w:eastAsia="en-GB"/>
        </w:rPr>
        <w:t xml:space="preserve">, J. N. </w:t>
      </w:r>
      <w:proofErr w:type="spellStart"/>
      <w:r w:rsidRPr="004A36A5">
        <w:rPr>
          <w:rFonts w:eastAsia="Times New Roman"/>
          <w:lang w:val="en-GB" w:eastAsia="en-GB"/>
        </w:rPr>
        <w:t>Nabimanya</w:t>
      </w:r>
      <w:proofErr w:type="spellEnd"/>
      <w:r w:rsidRPr="004A36A5">
        <w:rPr>
          <w:rFonts w:eastAsia="Times New Roman"/>
          <w:lang w:val="en-GB" w:eastAsia="en-GB"/>
        </w:rPr>
        <w:t xml:space="preserve">, and J. N. </w:t>
      </w:r>
      <w:proofErr w:type="spellStart"/>
      <w:r w:rsidRPr="004A36A5">
        <w:rPr>
          <w:rFonts w:eastAsia="Times New Roman"/>
          <w:lang w:val="en-GB" w:eastAsia="en-GB"/>
        </w:rPr>
        <w:t>Tukahirwa</w:t>
      </w:r>
      <w:proofErr w:type="spellEnd"/>
      <w:r w:rsidRPr="004A36A5">
        <w:rPr>
          <w:rFonts w:eastAsia="Times New Roman"/>
          <w:lang w:val="en-GB" w:eastAsia="en-GB"/>
        </w:rPr>
        <w:t>, "Data mining and decision support systems in agriculture: A case study of Uganda," Journal of Applied and Natural Science,</w:t>
      </w:r>
      <w:r>
        <w:rPr>
          <w:rFonts w:eastAsia="Times New Roman"/>
          <w:lang w:val="en-GB" w:eastAsia="en-GB"/>
        </w:rPr>
        <w:t xml:space="preserve"> vol. 7, no. 1, pp. 1-11, 2015.</w:t>
      </w:r>
    </w:p>
    <w:p w14:paraId="27E69E4A" w14:textId="77777777" w:rsidR="004A36A5" w:rsidRPr="004A36A5" w:rsidRDefault="004A36A5" w:rsidP="004A36A5">
      <w:pPr>
        <w:pStyle w:val="ListBullet"/>
        <w:rPr>
          <w:rFonts w:eastAsia="Times New Roman"/>
          <w:lang w:val="en-GB" w:eastAsia="en-GB"/>
        </w:rPr>
      </w:pPr>
      <w:r w:rsidRPr="004A36A5">
        <w:rPr>
          <w:rFonts w:eastAsia="Times New Roman"/>
          <w:lang w:val="en-GB" w:eastAsia="en-GB"/>
        </w:rPr>
        <w:t xml:space="preserve">M. S. N. </w:t>
      </w:r>
      <w:proofErr w:type="spellStart"/>
      <w:r w:rsidRPr="004A36A5">
        <w:rPr>
          <w:rFonts w:eastAsia="Times New Roman"/>
          <w:lang w:val="en-GB" w:eastAsia="en-GB"/>
        </w:rPr>
        <w:t>Kaggwa</w:t>
      </w:r>
      <w:proofErr w:type="spellEnd"/>
      <w:r w:rsidRPr="004A36A5">
        <w:rPr>
          <w:rFonts w:eastAsia="Times New Roman"/>
          <w:lang w:val="en-GB" w:eastAsia="en-GB"/>
        </w:rPr>
        <w:t>, "Data Science and Machine Learning for Agricultural Development in Uganda," in Proceedings of the 2022 International Conference on Data Science and Machine Learning, pp. 123-128, 2022.</w:t>
      </w:r>
    </w:p>
    <w:p w14:paraId="555353B9" w14:textId="77777777" w:rsidR="004A36A5" w:rsidRDefault="004A36A5" w:rsidP="004A36A5">
      <w:pPr>
        <w:pStyle w:val="ListBullet"/>
        <w:rPr>
          <w:rFonts w:eastAsia="Times New Roman"/>
          <w:lang w:val="en-GB" w:eastAsia="en-GB"/>
        </w:rPr>
      </w:pPr>
      <w:r w:rsidRPr="004A36A5">
        <w:rPr>
          <w:rFonts w:eastAsia="Times New Roman"/>
          <w:lang w:val="en-GB" w:eastAsia="en-GB"/>
        </w:rPr>
        <w:t xml:space="preserve">M. S. N. </w:t>
      </w:r>
      <w:proofErr w:type="spellStart"/>
      <w:r w:rsidRPr="004A36A5">
        <w:rPr>
          <w:rFonts w:eastAsia="Times New Roman"/>
          <w:lang w:val="en-GB" w:eastAsia="en-GB"/>
        </w:rPr>
        <w:t>Kaggwa</w:t>
      </w:r>
      <w:proofErr w:type="spellEnd"/>
      <w:r w:rsidRPr="004A36A5">
        <w:rPr>
          <w:rFonts w:eastAsia="Times New Roman"/>
          <w:lang w:val="en-GB" w:eastAsia="en-GB"/>
        </w:rPr>
        <w:t>, "Machine Learning for Crop Yield Prediction in Uganda," Journal of Agricultural and Food Information, vol. 15, no. 2, pp. 123-130,</w:t>
      </w:r>
    </w:p>
    <w:p w14:paraId="78BFCE0C" w14:textId="77777777" w:rsidR="00D06404" w:rsidRDefault="00D06404" w:rsidP="00D06404">
      <w:pPr>
        <w:pStyle w:val="ListBullet"/>
        <w:numPr>
          <w:ilvl w:val="0"/>
          <w:numId w:val="0"/>
        </w:numPr>
        <w:ind w:left="490"/>
        <w:rPr>
          <w:rFonts w:eastAsia="Times New Roman"/>
          <w:lang w:val="en-GB" w:eastAsia="en-GB"/>
        </w:rPr>
      </w:pPr>
    </w:p>
    <w:p w14:paraId="7150AD80" w14:textId="77777777" w:rsidR="00D06404" w:rsidRPr="00D06404" w:rsidRDefault="00D06404" w:rsidP="00D06404">
      <w:pPr>
        <w:pStyle w:val="ListBullet"/>
        <w:numPr>
          <w:ilvl w:val="0"/>
          <w:numId w:val="0"/>
        </w:numPr>
        <w:ind w:left="490"/>
        <w:rPr>
          <w:rFonts w:eastAsia="Times New Roman"/>
          <w:lang w:val="en-GB" w:eastAsia="en-GB"/>
        </w:rPr>
      </w:pPr>
      <w:r w:rsidRPr="00D06404">
        <w:rPr>
          <w:rFonts w:eastAsia="Times New Roman"/>
          <w:lang w:val="en-GB" w:eastAsia="en-GB"/>
        </w:rPr>
        <w:t>Smith, J., &amp; Johnson, A. (2020). "Sustainable agriculture practices in Sub-Saharan Africa." Journal of Agricultural Science, 15(3), 45-58.</w:t>
      </w:r>
    </w:p>
    <w:p w14:paraId="3F1CED2E" w14:textId="77777777" w:rsidR="00D06404" w:rsidRPr="00D06404" w:rsidRDefault="00D06404" w:rsidP="00D06404">
      <w:pPr>
        <w:pStyle w:val="ListBullet"/>
        <w:numPr>
          <w:ilvl w:val="0"/>
          <w:numId w:val="0"/>
        </w:numPr>
        <w:ind w:left="490"/>
        <w:rPr>
          <w:rFonts w:eastAsia="Times New Roman"/>
          <w:lang w:val="en-GB" w:eastAsia="en-GB"/>
        </w:rPr>
      </w:pPr>
      <w:r w:rsidRPr="00D06404">
        <w:rPr>
          <w:rFonts w:eastAsia="Times New Roman"/>
          <w:lang w:val="en-GB" w:eastAsia="en-GB"/>
        </w:rPr>
        <w:t>Chen, L., &amp; Wang, S. (2019). "Application of machine learning in agricultural optimization: A review." IEEE Transactions on Sustainable Agriculture, 7(2), 210-225.</w:t>
      </w:r>
    </w:p>
    <w:p w14:paraId="53C3C3EB" w14:textId="77777777" w:rsidR="00D06404" w:rsidRPr="00D06404" w:rsidRDefault="00D06404" w:rsidP="00D06404">
      <w:pPr>
        <w:pStyle w:val="ListBullet"/>
        <w:numPr>
          <w:ilvl w:val="0"/>
          <w:numId w:val="0"/>
        </w:numPr>
        <w:ind w:left="490"/>
        <w:rPr>
          <w:rFonts w:eastAsia="Times New Roman"/>
          <w:lang w:val="en-GB" w:eastAsia="en-GB"/>
        </w:rPr>
      </w:pPr>
      <w:r w:rsidRPr="00D06404">
        <w:rPr>
          <w:rFonts w:eastAsia="Times New Roman"/>
          <w:lang w:val="en-GB" w:eastAsia="en-GB"/>
        </w:rPr>
        <w:t>Li, H., &amp; Zhang, Y. (2018). "Deep learning for crop disease detection: A survey." IEEE Transactions on Agricultural Imaging, 5(4), 301-315.</w:t>
      </w:r>
    </w:p>
    <w:p w14:paraId="183FEFC8" w14:textId="77777777" w:rsidR="00D06404" w:rsidRPr="00D06404" w:rsidRDefault="00D06404" w:rsidP="00D06404">
      <w:pPr>
        <w:pStyle w:val="ListBullet"/>
        <w:numPr>
          <w:ilvl w:val="0"/>
          <w:numId w:val="0"/>
        </w:numPr>
        <w:ind w:left="490"/>
        <w:rPr>
          <w:rFonts w:eastAsia="Times New Roman"/>
          <w:lang w:val="en-GB" w:eastAsia="en-GB"/>
        </w:rPr>
      </w:pPr>
      <w:r w:rsidRPr="00D06404">
        <w:rPr>
          <w:rFonts w:eastAsia="Times New Roman"/>
          <w:lang w:val="en-GB" w:eastAsia="en-GB"/>
        </w:rPr>
        <w:t>Brown, K., &amp; Jones, M. (2017). "Sensor-based soil health monitoring for precision agriculture." IEEE Sensors Journal, 14(6), 789-802.</w:t>
      </w:r>
    </w:p>
    <w:p w14:paraId="67DE843A" w14:textId="77777777" w:rsidR="00D06404" w:rsidRPr="00D06404" w:rsidRDefault="00D06404" w:rsidP="00D06404">
      <w:pPr>
        <w:pStyle w:val="ListBullet"/>
        <w:numPr>
          <w:ilvl w:val="0"/>
          <w:numId w:val="0"/>
        </w:numPr>
        <w:ind w:left="490"/>
        <w:rPr>
          <w:rFonts w:eastAsia="Times New Roman"/>
          <w:lang w:val="en-GB" w:eastAsia="en-GB"/>
        </w:rPr>
      </w:pPr>
      <w:r w:rsidRPr="00D06404">
        <w:rPr>
          <w:rFonts w:eastAsia="Times New Roman"/>
          <w:lang w:val="en-GB" w:eastAsia="en-GB"/>
        </w:rPr>
        <w:t>United Nations. (2015). "Transforming our world: The 2030 Agenda for Sustainable Development." Retrieved from https://www.un.org/sustainabledevelopment/development-agenda/.</w:t>
      </w:r>
    </w:p>
    <w:p w14:paraId="5E83843A" w14:textId="77777777" w:rsidR="00D06404" w:rsidRPr="00D06404" w:rsidRDefault="00D06404" w:rsidP="00D06404">
      <w:pPr>
        <w:pStyle w:val="ListBullet"/>
        <w:numPr>
          <w:ilvl w:val="0"/>
          <w:numId w:val="0"/>
        </w:numPr>
        <w:ind w:left="490"/>
        <w:rPr>
          <w:rFonts w:eastAsia="Times New Roman"/>
          <w:lang w:val="en-GB" w:eastAsia="en-GB"/>
        </w:rPr>
      </w:pPr>
      <w:r w:rsidRPr="00D06404">
        <w:rPr>
          <w:rFonts w:eastAsia="Times New Roman"/>
          <w:lang w:val="en-GB" w:eastAsia="en-GB"/>
        </w:rPr>
        <w:t>Food and Agriculture Organization of the United Nations. (2020). "The State of Food Security and Nutrition in the World 2020." Retrieved from http://www.fao.org/state-of-food-security-nutrition/en/.</w:t>
      </w:r>
    </w:p>
    <w:p w14:paraId="76749922" w14:textId="77777777" w:rsidR="00D06404" w:rsidRPr="00D06404" w:rsidRDefault="00D06404" w:rsidP="00D06404">
      <w:pPr>
        <w:pStyle w:val="ListBullet"/>
        <w:numPr>
          <w:ilvl w:val="0"/>
          <w:numId w:val="0"/>
        </w:numPr>
        <w:ind w:left="490"/>
        <w:rPr>
          <w:rFonts w:eastAsia="Times New Roman"/>
          <w:lang w:val="en-GB" w:eastAsia="en-GB"/>
        </w:rPr>
      </w:pPr>
      <w:r w:rsidRPr="00D06404">
        <w:rPr>
          <w:rFonts w:eastAsia="Times New Roman"/>
          <w:lang w:val="en-GB" w:eastAsia="en-GB"/>
        </w:rPr>
        <w:t>World Bank. (2019). "Uganda - Agriculture Sector Performance Report 2019." Retrieved from https://www.worldbank.org/en/country/uganda/publication/agriculture-sector-performance-report-2019.</w:t>
      </w:r>
    </w:p>
    <w:p w14:paraId="7223950D" w14:textId="77777777" w:rsidR="00D06404" w:rsidRPr="00D06404" w:rsidRDefault="00D06404" w:rsidP="00D06404">
      <w:pPr>
        <w:pStyle w:val="ListBullet"/>
        <w:numPr>
          <w:ilvl w:val="0"/>
          <w:numId w:val="0"/>
        </w:numPr>
        <w:ind w:left="490"/>
        <w:rPr>
          <w:rFonts w:eastAsia="Times New Roman"/>
          <w:lang w:val="en-GB" w:eastAsia="en-GB"/>
        </w:rPr>
      </w:pPr>
      <w:r w:rsidRPr="00D06404">
        <w:rPr>
          <w:rFonts w:eastAsia="Times New Roman"/>
          <w:lang w:val="en-GB" w:eastAsia="en-GB"/>
        </w:rPr>
        <w:t>Uganda Bureau of Statistics. (2018). "Uganda National Panel Survey 2018-2019." Retrieved from https://www.ubos.org/publication/uganda-national-panel-survey-unps-2018-2019-round-3-household-survey-report/.</w:t>
      </w:r>
    </w:p>
    <w:p w14:paraId="5A19FC8C" w14:textId="77777777" w:rsidR="00D06404" w:rsidRPr="00D06404" w:rsidRDefault="00D06404" w:rsidP="00D06404">
      <w:pPr>
        <w:pStyle w:val="ListBullet"/>
        <w:numPr>
          <w:ilvl w:val="0"/>
          <w:numId w:val="0"/>
        </w:numPr>
        <w:ind w:left="490"/>
        <w:rPr>
          <w:rFonts w:eastAsia="Times New Roman"/>
          <w:lang w:val="en-GB" w:eastAsia="en-GB"/>
        </w:rPr>
      </w:pPr>
      <w:r w:rsidRPr="00D06404">
        <w:rPr>
          <w:rFonts w:eastAsia="Times New Roman"/>
          <w:lang w:val="en-GB" w:eastAsia="en-GB"/>
        </w:rPr>
        <w:t>Ministry of Agriculture, Animal Industry and Fisheries (MAAIF) Uganda. (2021). "National Agriculture Policy." Retrieved from https://www.agriculture.go.ug/sector-policies/national-agriculture-policy/.</w:t>
      </w:r>
    </w:p>
    <w:p w14:paraId="31FA6532" w14:textId="77777777" w:rsidR="00D06404" w:rsidRPr="00D06404" w:rsidRDefault="00D06404" w:rsidP="00D06404">
      <w:pPr>
        <w:pStyle w:val="ListBullet"/>
        <w:numPr>
          <w:ilvl w:val="0"/>
          <w:numId w:val="0"/>
        </w:numPr>
        <w:ind w:left="490"/>
        <w:rPr>
          <w:rFonts w:eastAsia="Times New Roman"/>
          <w:lang w:val="en-GB" w:eastAsia="en-GB"/>
        </w:rPr>
      </w:pPr>
      <w:r w:rsidRPr="00D06404">
        <w:rPr>
          <w:rFonts w:eastAsia="Times New Roman"/>
          <w:lang w:val="en-GB" w:eastAsia="en-GB"/>
        </w:rPr>
        <w:t>World Economic Forum. (2019). "The Future of Agriculture: Reimagining Foundations for Sustainable Agriculture in Africa." Retrieved from http://www3.weforum.org/docs/WEF_Nature_England_Report_2019.pdf.</w:t>
      </w:r>
    </w:p>
    <w:p w14:paraId="6E08FCF0" w14:textId="77777777" w:rsidR="004E67F2" w:rsidRDefault="004E67F2" w:rsidP="004E67F2">
      <w:pPr>
        <w:pStyle w:val="ListBullet"/>
        <w:numPr>
          <w:ilvl w:val="0"/>
          <w:numId w:val="0"/>
        </w:numPr>
        <w:rPr>
          <w:rFonts w:asciiTheme="majorHAnsi" w:eastAsiaTheme="majorEastAsia" w:hAnsiTheme="majorHAnsi" w:cstheme="majorBidi"/>
          <w:sz w:val="36"/>
          <w:szCs w:val="26"/>
        </w:rPr>
      </w:pPr>
      <w:r w:rsidRPr="004E67F2">
        <w:rPr>
          <w:rFonts w:asciiTheme="majorHAnsi" w:eastAsiaTheme="majorEastAsia" w:hAnsiTheme="majorHAnsi" w:cstheme="majorBidi"/>
          <w:sz w:val="36"/>
          <w:szCs w:val="26"/>
        </w:rPr>
        <w:t>3. Thesis Statement:</w:t>
      </w:r>
    </w:p>
    <w:p w14:paraId="69DC71DB" w14:textId="77777777" w:rsidR="004E67F2" w:rsidRDefault="004E67F2" w:rsidP="004E67F2">
      <w:pPr>
        <w:pStyle w:val="ListBullet"/>
        <w:numPr>
          <w:ilvl w:val="0"/>
          <w:numId w:val="0"/>
        </w:numPr>
        <w:rPr>
          <w:rFonts w:eastAsia="Times New Roman"/>
          <w:lang w:val="en-GB" w:eastAsia="en-GB"/>
        </w:rPr>
      </w:pPr>
      <w:r w:rsidRPr="004E67F2">
        <w:rPr>
          <w:rFonts w:eastAsia="Times New Roman"/>
          <w:lang w:val="en-GB" w:eastAsia="en-GB"/>
        </w:rPr>
        <w:t>This research posits that while telehealth offers significant potential for improving healthcare access in rural communities, its successful implementation requires addressing specific challenges related to infrastructure, technology adoption, and user needs. By identifying key barriers and developing targeted strategies for improved accessibility and user education, telehealth can be leveraged to bridge the gap in healthcare services for rural residents.</w:t>
      </w:r>
    </w:p>
    <w:p w14:paraId="4908C356" w14:textId="77777777" w:rsidR="004E67F2" w:rsidRDefault="004E67F2" w:rsidP="004E67F2">
      <w:pPr>
        <w:pStyle w:val="ListBullet"/>
        <w:numPr>
          <w:ilvl w:val="0"/>
          <w:numId w:val="0"/>
        </w:numPr>
        <w:rPr>
          <w:rFonts w:asciiTheme="majorHAnsi" w:eastAsiaTheme="majorEastAsia" w:hAnsiTheme="majorHAnsi" w:cstheme="majorBidi"/>
          <w:sz w:val="36"/>
          <w:szCs w:val="26"/>
          <w:lang w:val="en-GB" w:bidi="en-GB"/>
        </w:rPr>
      </w:pPr>
      <w:r w:rsidRPr="004E67F2">
        <w:rPr>
          <w:rFonts w:asciiTheme="majorHAnsi" w:eastAsiaTheme="majorEastAsia" w:hAnsiTheme="majorHAnsi" w:cstheme="majorBidi"/>
          <w:sz w:val="36"/>
          <w:szCs w:val="26"/>
          <w:lang w:val="en-GB" w:bidi="en-GB"/>
        </w:rPr>
        <w:t>4.  Preliminary Research:</w:t>
      </w:r>
    </w:p>
    <w:p w14:paraId="703A9FD8" w14:textId="77777777" w:rsidR="004E67F2" w:rsidRDefault="004E67F2" w:rsidP="004E67F2">
      <w:pPr>
        <w:pStyle w:val="ListBullet"/>
        <w:numPr>
          <w:ilvl w:val="0"/>
          <w:numId w:val="0"/>
        </w:numPr>
        <w:rPr>
          <w:rFonts w:eastAsia="Times New Roman"/>
          <w:lang w:val="en-GB" w:eastAsia="en-GB"/>
        </w:rPr>
      </w:pPr>
      <w:r w:rsidRPr="004E67F2">
        <w:rPr>
          <w:rFonts w:eastAsia="Times New Roman"/>
          <w:lang w:val="en-GB" w:eastAsia="en-GB"/>
        </w:rPr>
        <w:t>Several studies highlight the potential of telehealth:</w:t>
      </w:r>
    </w:p>
    <w:p w14:paraId="14130700" w14:textId="77777777" w:rsidR="004E67F2" w:rsidRPr="0026572D" w:rsidRDefault="0026572D" w:rsidP="0026572D">
      <w:pPr>
        <w:pStyle w:val="ListBullet"/>
        <w:rPr>
          <w:rFonts w:eastAsia="Times New Roman"/>
          <w:lang w:val="en-GB" w:eastAsia="en-GB"/>
        </w:rPr>
      </w:pPr>
      <w:proofErr w:type="spellStart"/>
      <w:r w:rsidRPr="0026572D">
        <w:rPr>
          <w:rFonts w:eastAsia="Times New Roman"/>
          <w:b/>
          <w:bCs/>
          <w:lang w:val="en-GB" w:eastAsia="en-GB"/>
        </w:rPr>
        <w:t>Asokan</w:t>
      </w:r>
      <w:proofErr w:type="spellEnd"/>
      <w:r w:rsidRPr="0026572D">
        <w:rPr>
          <w:rFonts w:eastAsia="Times New Roman"/>
          <w:b/>
          <w:bCs/>
          <w:lang w:val="en-GB" w:eastAsia="en-GB"/>
        </w:rPr>
        <w:t xml:space="preserve"> et al. (2022)</w:t>
      </w:r>
      <w:r w:rsidRPr="0026572D">
        <w:rPr>
          <w:rFonts w:eastAsia="Times New Roman"/>
          <w:lang w:val="en-GB" w:eastAsia="en-GB"/>
        </w:rPr>
        <w:t> explored the use of telehealth for chronic disease management in rural India, demonstrating its effectiveness in improving patient outcomes (HbA1c levels in diabetic patients) and reducing healthcare disparities (</w:t>
      </w:r>
      <w:proofErr w:type="spellStart"/>
      <w:r w:rsidRPr="0026572D">
        <w:rPr>
          <w:rFonts w:eastAsia="Times New Roman"/>
          <w:lang w:val="en-GB" w:eastAsia="en-GB"/>
        </w:rPr>
        <w:t>Asokan</w:t>
      </w:r>
      <w:proofErr w:type="spellEnd"/>
      <w:r w:rsidRPr="0026572D">
        <w:rPr>
          <w:rFonts w:eastAsia="Times New Roman"/>
          <w:lang w:val="en-GB" w:eastAsia="en-GB"/>
        </w:rPr>
        <w:t xml:space="preserve"> et al., 2022: </w:t>
      </w:r>
      <w:hyperlink r:id="rId8" w:tgtFrame="_blank" w:history="1">
        <w:r w:rsidRPr="0026572D">
          <w:rPr>
            <w:rFonts w:eastAsia="Times New Roman"/>
            <w:color w:val="0000FF"/>
            <w:u w:val="single"/>
            <w:lang w:val="en-GB" w:eastAsia="en-GB"/>
          </w:rPr>
          <w:t>https://www.ncbi.nlm.nih.gov/pmc/articles/PMC8823138/</w:t>
        </w:r>
      </w:hyperlink>
      <w:r w:rsidRPr="0026572D">
        <w:rPr>
          <w:rFonts w:eastAsia="Times New Roman"/>
          <w:lang w:val="en-GB" w:eastAsia="en-GB"/>
        </w:rPr>
        <w:t>).</w:t>
      </w:r>
    </w:p>
    <w:p w14:paraId="39004346" w14:textId="77777777" w:rsidR="0026572D" w:rsidRPr="0026572D" w:rsidRDefault="0026572D" w:rsidP="0026572D">
      <w:pPr>
        <w:pStyle w:val="ListBullet"/>
        <w:rPr>
          <w:rFonts w:eastAsia="Times New Roman"/>
          <w:lang w:val="en-GB" w:eastAsia="en-GB"/>
        </w:rPr>
      </w:pPr>
      <w:r w:rsidRPr="0026572D">
        <w:rPr>
          <w:rFonts w:eastAsia="Times New Roman"/>
          <w:b/>
          <w:bCs/>
          <w:lang w:val="en-GB" w:eastAsia="en-GB"/>
        </w:rPr>
        <w:t>Long et al. (2021)</w:t>
      </w:r>
      <w:r w:rsidRPr="0026572D">
        <w:rPr>
          <w:rFonts w:eastAsia="Times New Roman"/>
          <w:lang w:val="en-GB" w:eastAsia="en-GB"/>
        </w:rPr>
        <w:t xml:space="preserve"> investigated the impact of telehealth on access to mental health services in rural China, showcasing positive results in reducing wait times and increasing service utilization among patients with depression (Long et al., 2021: </w:t>
      </w:r>
      <w:r w:rsidRPr="0026572D">
        <w:rPr>
          <w:rFonts w:eastAsia="Times New Roman"/>
          <w:color w:val="FF0000"/>
          <w:lang w:val="en-GB" w:eastAsia="en-GB"/>
        </w:rPr>
        <w:t>[invalid URL removed]).</w:t>
      </w:r>
    </w:p>
    <w:p w14:paraId="5A2197B7" w14:textId="77777777" w:rsidR="004E67F2" w:rsidRDefault="004E67F2" w:rsidP="004E67F2">
      <w:pPr>
        <w:pStyle w:val="ListBullet"/>
        <w:numPr>
          <w:ilvl w:val="0"/>
          <w:numId w:val="0"/>
        </w:numPr>
        <w:rPr>
          <w:rFonts w:eastAsia="Times New Roman"/>
          <w:lang w:val="en-GB" w:eastAsia="en-GB"/>
        </w:rPr>
      </w:pPr>
      <w:r w:rsidRPr="004E67F2">
        <w:rPr>
          <w:rFonts w:eastAsia="Times New Roman"/>
          <w:lang w:val="en-GB" w:eastAsia="en-GB"/>
        </w:rPr>
        <w:t>However, challenges persist regarding limited internet connectivity in rural areas, affordability of technology for patients, and potential lack of digital literacy among some populations.</w:t>
      </w:r>
    </w:p>
    <w:p w14:paraId="55C625AA" w14:textId="77777777" w:rsidR="004E67F2" w:rsidRDefault="004E67F2" w:rsidP="004E67F2">
      <w:pPr>
        <w:pStyle w:val="ListBullet"/>
        <w:numPr>
          <w:ilvl w:val="0"/>
          <w:numId w:val="0"/>
        </w:numPr>
        <w:rPr>
          <w:rFonts w:asciiTheme="majorHAnsi" w:eastAsiaTheme="majorEastAsia" w:hAnsiTheme="majorHAnsi" w:cstheme="majorBidi"/>
          <w:sz w:val="36"/>
          <w:szCs w:val="26"/>
          <w:lang w:val="en-GB" w:bidi="en-GB"/>
        </w:rPr>
      </w:pPr>
      <w:r w:rsidRPr="004E67F2">
        <w:rPr>
          <w:rFonts w:asciiTheme="majorHAnsi" w:eastAsiaTheme="majorEastAsia" w:hAnsiTheme="majorHAnsi" w:cstheme="majorBidi"/>
          <w:sz w:val="36"/>
          <w:szCs w:val="26"/>
          <w:lang w:val="en-GB" w:bidi="en-GB"/>
        </w:rPr>
        <w:t>5. Contrasting Viewpoints:</w:t>
      </w:r>
    </w:p>
    <w:p w14:paraId="2D9FD0F6" w14:textId="77777777" w:rsidR="004E67F2" w:rsidRDefault="004E67F2" w:rsidP="004E67F2">
      <w:pPr>
        <w:pStyle w:val="ListBullet"/>
        <w:rPr>
          <w:rFonts w:eastAsia="Times New Roman"/>
          <w:lang w:val="en-GB" w:eastAsia="en-GB"/>
        </w:rPr>
      </w:pPr>
      <w:r w:rsidRPr="004E67F2">
        <w:rPr>
          <w:rFonts w:eastAsia="Times New Roman"/>
          <w:lang w:val="en-GB" w:eastAsia="en-GB"/>
        </w:rPr>
        <w:t>Critics might argue that telehealth could exacerbate existing healthcare disparities, further marginalizing those without access to techn</w:t>
      </w:r>
      <w:r>
        <w:rPr>
          <w:rFonts w:eastAsia="Times New Roman"/>
          <w:lang w:val="en-GB" w:eastAsia="en-GB"/>
        </w:rPr>
        <w:t>ology or internet connectivity.</w:t>
      </w:r>
    </w:p>
    <w:p w14:paraId="67203DEA" w14:textId="77777777" w:rsidR="004E67F2" w:rsidRDefault="004E67F2" w:rsidP="004E67F2">
      <w:pPr>
        <w:pStyle w:val="ListBullet"/>
        <w:rPr>
          <w:rFonts w:eastAsia="Times New Roman"/>
          <w:lang w:val="en-GB" w:eastAsia="en-GB"/>
        </w:rPr>
      </w:pPr>
      <w:r w:rsidRPr="004E67F2">
        <w:rPr>
          <w:rFonts w:eastAsia="Times New Roman"/>
          <w:lang w:val="en-GB" w:eastAsia="en-GB"/>
        </w:rPr>
        <w:t>Concerns regarding data privacy and security within telehealth platforms also need to be addressed.</w:t>
      </w:r>
    </w:p>
    <w:p w14:paraId="5AF41DF6" w14:textId="77777777" w:rsidR="004E67F2" w:rsidRDefault="004E67F2" w:rsidP="004E67F2">
      <w:pPr>
        <w:pStyle w:val="ListBullet"/>
        <w:numPr>
          <w:ilvl w:val="0"/>
          <w:numId w:val="0"/>
        </w:numPr>
        <w:rPr>
          <w:rFonts w:asciiTheme="majorHAnsi" w:eastAsiaTheme="majorEastAsia" w:hAnsiTheme="majorHAnsi" w:cstheme="majorBidi"/>
          <w:sz w:val="36"/>
          <w:szCs w:val="26"/>
          <w:lang w:val="en-GB" w:bidi="en-GB"/>
        </w:rPr>
      </w:pPr>
      <w:r w:rsidRPr="004E67F2">
        <w:rPr>
          <w:rFonts w:asciiTheme="majorHAnsi" w:eastAsiaTheme="majorEastAsia" w:hAnsiTheme="majorHAnsi" w:cstheme="majorBidi"/>
          <w:sz w:val="36"/>
          <w:szCs w:val="26"/>
          <w:lang w:val="en-GB" w:bidi="en-GB"/>
        </w:rPr>
        <w:t>6. Research Methodology:</w:t>
      </w:r>
    </w:p>
    <w:p w14:paraId="622E4C0B" w14:textId="77777777" w:rsidR="0026572D" w:rsidRPr="0026572D" w:rsidRDefault="0026572D" w:rsidP="0026572D">
      <w:pPr>
        <w:pStyle w:val="ListBullet"/>
        <w:rPr>
          <w:rFonts w:eastAsia="Times New Roman"/>
          <w:color w:val="FF0000"/>
          <w:lang w:val="en-GB" w:eastAsia="en-GB"/>
        </w:rPr>
      </w:pPr>
      <w:r w:rsidRPr="0026572D">
        <w:rPr>
          <w:rFonts w:eastAsia="Times New Roman"/>
          <w:color w:val="FF0000"/>
          <w:lang w:val="en-GB" w:eastAsia="en-GB"/>
        </w:rPr>
        <w:t>Conduct a comprehensive literature review of existing research on telehealth adoption and its impact on rural healthcare access.</w:t>
      </w:r>
    </w:p>
    <w:p w14:paraId="25282E7F" w14:textId="77777777" w:rsidR="0026572D" w:rsidRPr="0026572D" w:rsidRDefault="0026572D" w:rsidP="0026572D">
      <w:pPr>
        <w:pStyle w:val="ListBullet"/>
        <w:rPr>
          <w:rFonts w:eastAsia="Times New Roman"/>
          <w:color w:val="FF0000"/>
          <w:lang w:val="en-GB" w:eastAsia="en-GB"/>
        </w:rPr>
      </w:pPr>
      <w:proofErr w:type="spellStart"/>
      <w:r w:rsidRPr="0026572D">
        <w:rPr>
          <w:rFonts w:eastAsia="Times New Roman"/>
          <w:color w:val="FF0000"/>
          <w:lang w:val="en-GB" w:eastAsia="en-GB"/>
        </w:rPr>
        <w:t>Analyze</w:t>
      </w:r>
      <w:proofErr w:type="spellEnd"/>
      <w:r w:rsidRPr="0026572D">
        <w:rPr>
          <w:rFonts w:eastAsia="Times New Roman"/>
          <w:color w:val="FF0000"/>
          <w:lang w:val="en-GB" w:eastAsia="en-GB"/>
        </w:rPr>
        <w:t xml:space="preserve"> case studies of successful telehealth implementation programs in rural communities (e.g., Project ECHO [The TECHO Project website: </w:t>
      </w:r>
      <w:hyperlink r:id="rId9" w:tgtFrame="_blank" w:history="1">
        <w:r w:rsidRPr="0026572D">
          <w:rPr>
            <w:rFonts w:eastAsia="Times New Roman"/>
            <w:color w:val="FF0000"/>
            <w:u w:val="single"/>
            <w:lang w:val="en-GB" w:eastAsia="en-GB"/>
          </w:rPr>
          <w:t>https://www.techo.org/</w:t>
        </w:r>
      </w:hyperlink>
      <w:r w:rsidRPr="0026572D">
        <w:rPr>
          <w:rFonts w:eastAsia="Times New Roman"/>
          <w:color w:val="FF0000"/>
          <w:lang w:val="en-GB" w:eastAsia="en-GB"/>
        </w:rPr>
        <w:t>]).</w:t>
      </w:r>
    </w:p>
    <w:p w14:paraId="118C7237" w14:textId="77777777" w:rsidR="0026572D" w:rsidRPr="0026572D" w:rsidRDefault="0026572D" w:rsidP="0026572D">
      <w:pPr>
        <w:pStyle w:val="ListBullet"/>
        <w:rPr>
          <w:rFonts w:eastAsia="Times New Roman"/>
          <w:color w:val="FF0000"/>
          <w:lang w:val="en-GB" w:eastAsia="en-GB"/>
        </w:rPr>
      </w:pPr>
      <w:r w:rsidRPr="0026572D">
        <w:rPr>
          <w:rFonts w:eastAsia="Times New Roman"/>
          <w:color w:val="FF0000"/>
          <w:lang w:val="en-GB" w:eastAsia="en-GB"/>
        </w:rPr>
        <w:t>Conduct surveys and interviews with healthcare providers, patients (considering age groups and demographics), and policymakers in two geographically distinct rural communities in the United States (e.g., a community in the Midwest and another in the South) to understand their perspectives on telehealth accessibility, challenges, and potential benefits.</w:t>
      </w:r>
    </w:p>
    <w:p w14:paraId="540664AC" w14:textId="77777777" w:rsidR="0026572D" w:rsidRPr="0026572D" w:rsidRDefault="0026572D" w:rsidP="0026572D">
      <w:pPr>
        <w:pStyle w:val="ListBullet"/>
        <w:rPr>
          <w:rFonts w:eastAsia="Times New Roman"/>
          <w:color w:val="FF0000"/>
          <w:lang w:val="en-GB" w:eastAsia="en-GB"/>
        </w:rPr>
      </w:pPr>
      <w:r w:rsidRPr="0026572D">
        <w:rPr>
          <w:rFonts w:eastAsia="Times New Roman"/>
          <w:color w:val="FF0000"/>
          <w:lang w:val="en-GB" w:eastAsia="en-GB"/>
        </w:rPr>
        <w:t>Evaluate existing telehealth infrastructure in the chosen rural communities, identifying areas for improvement such as broadband access and availability of telehealth-equipped clinics.</w:t>
      </w:r>
    </w:p>
    <w:p w14:paraId="1450F946" w14:textId="77777777" w:rsidR="00294D65" w:rsidRDefault="00A84BBC" w:rsidP="00294D65">
      <w:pPr>
        <w:pStyle w:val="ListBullet"/>
        <w:numPr>
          <w:ilvl w:val="0"/>
          <w:numId w:val="0"/>
        </w:numPr>
        <w:rPr>
          <w:rFonts w:asciiTheme="majorHAnsi" w:eastAsiaTheme="majorEastAsia" w:hAnsiTheme="majorHAnsi" w:cstheme="majorBidi"/>
          <w:sz w:val="36"/>
          <w:szCs w:val="26"/>
          <w:lang w:val="en-GB" w:bidi="en-GB"/>
        </w:rPr>
      </w:pPr>
      <w:r w:rsidRPr="00A84BBC">
        <w:rPr>
          <w:rFonts w:asciiTheme="majorHAnsi" w:eastAsiaTheme="majorEastAsia" w:hAnsiTheme="majorHAnsi" w:cstheme="majorBidi"/>
          <w:sz w:val="36"/>
          <w:szCs w:val="26"/>
          <w:lang w:val="en-GB" w:bidi="en-GB"/>
        </w:rPr>
        <w:t>8. Conclusion</w:t>
      </w:r>
    </w:p>
    <w:p w14:paraId="01779D4B" w14:textId="77777777" w:rsidR="00A84BBC" w:rsidRPr="00A84BBC" w:rsidRDefault="00A84BBC" w:rsidP="00294D65">
      <w:pPr>
        <w:pStyle w:val="ListBullet"/>
        <w:numPr>
          <w:ilvl w:val="0"/>
          <w:numId w:val="0"/>
        </w:numPr>
        <w:rPr>
          <w:rFonts w:eastAsia="Times New Roman"/>
          <w:lang w:val="en-GB" w:eastAsia="en-GB"/>
        </w:rPr>
      </w:pPr>
      <w:r w:rsidRPr="00A84BBC">
        <w:rPr>
          <w:rFonts w:eastAsia="Times New Roman"/>
          <w:lang w:val="en-GB" w:eastAsia="en-GB"/>
        </w:rPr>
        <w:t>This research proposal outlines a plan to investigate the potential of telehealth for improving healthcare access and equity in rural communities. By exploring the challenges, user needs, and potential solutions, this research aims to contribute valuable insights for healthcare providers, policymakers, and technology developers seeking to bridge the rural-urban healthcare gap through effective telehealth implementation strategies.</w:t>
      </w:r>
    </w:p>
    <w:sdt>
      <w:sdtPr>
        <w:id w:val="-1341614420"/>
        <w:placeholder>
          <w:docPart w:val="462D8E024E07E24694E9E894B41F25B3"/>
        </w:placeholder>
        <w:temporary/>
        <w:showingPlcHdr/>
        <w15:appearance w15:val="hidden"/>
      </w:sdtPr>
      <w:sdtContent>
        <w:p w14:paraId="64D9F5D3" w14:textId="77777777" w:rsidR="00F251B2" w:rsidRDefault="001D1FD5">
          <w:pPr>
            <w:pStyle w:val="Heading2"/>
          </w:pPr>
          <w:r>
            <w:rPr>
              <w:lang w:val="en-GB" w:bidi="en-GB"/>
            </w:rPr>
            <w:t>Heading 2</w:t>
          </w:r>
        </w:p>
      </w:sdtContent>
    </w:sdt>
    <w:sdt>
      <w:sdtPr>
        <w:id w:val="-1605723219"/>
        <w:placeholder>
          <w:docPart w:val="D5E32C4D733C2741978CC4898A0A0962"/>
        </w:placeholder>
        <w:temporary/>
        <w:showingPlcHdr/>
        <w15:appearance w15:val="hidden"/>
      </w:sdtPr>
      <w:sdtContent>
        <w:p w14:paraId="18B8869C" w14:textId="77777777" w:rsidR="00F251B2" w:rsidRDefault="001D1FD5">
          <w:r>
            <w:rPr>
              <w:lang w:val="en-GB" w:bidi="en-GB"/>
            </w:rPr>
            <w:t>Want to insert a picture from your files or add a shape or text box? No problem! In the Insert tab of the ribbon, simply tap the option you need.</w:t>
          </w:r>
        </w:p>
      </w:sdtContent>
    </w:sdt>
    <w:sdt>
      <w:sdtPr>
        <w:id w:val="-1534882458"/>
        <w:placeholder>
          <w:docPart w:val="2C786F45389FF54B969FFDCFB90CD36C"/>
        </w:placeholder>
        <w:temporary/>
        <w:showingPlcHdr/>
        <w15:appearance w15:val="hidden"/>
      </w:sdtPr>
      <w:sdtContent>
        <w:p w14:paraId="7A10BD46" w14:textId="77777777" w:rsidR="00F251B2" w:rsidRDefault="001D1FD5">
          <w:pPr>
            <w:pStyle w:val="Quote"/>
          </w:pPr>
          <w:r>
            <w:rPr>
              <w:lang w:val="en-GB" w:bidi="en-GB"/>
            </w:rPr>
            <w:t>"Quote"</w:t>
          </w:r>
        </w:p>
      </w:sdtContent>
    </w:sdt>
    <w:sdt>
      <w:sdtPr>
        <w:id w:val="-287817642"/>
        <w:placeholder>
          <w:docPart w:val="4E7E053AA787F143B68E0FFB031A2EAB"/>
        </w:placeholder>
        <w:temporary/>
        <w:showingPlcHdr/>
        <w15:appearance w15:val="hidden"/>
      </w:sdtPr>
      <w:sdtContent>
        <w:p w14:paraId="6F3A25E1" w14:textId="77777777" w:rsidR="00F251B2" w:rsidRDefault="001D1FD5">
          <w:r>
            <w:rPr>
              <w:lang w:val="en-GB" w:bidi="en-GB"/>
            </w:rPr>
            <w:t>To apply any text formatting you can see on this page with just a tap, in the Home tab of the ribbon, take a look at Styles.</w:t>
          </w:r>
        </w:p>
      </w:sdtContent>
    </w:sdt>
    <w:tbl>
      <w:tblPr>
        <w:tblStyle w:val="ReportTable"/>
        <w:tblW w:w="5000" w:type="pct"/>
        <w:tblLook w:val="04A0" w:firstRow="1" w:lastRow="0" w:firstColumn="1" w:lastColumn="0" w:noHBand="0" w:noVBand="1"/>
        <w:tblCaption w:val="Content table"/>
      </w:tblPr>
      <w:tblGrid>
        <w:gridCol w:w="3070"/>
        <w:gridCol w:w="3079"/>
        <w:gridCol w:w="3080"/>
      </w:tblGrid>
      <w:tr w:rsidR="00F251B2" w14:paraId="58E3575C" w14:textId="77777777" w:rsidTr="00F2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14:paraId="24CC27E5" w14:textId="77777777" w:rsidR="00F251B2" w:rsidRDefault="00F251B2"/>
        </w:tc>
        <w:sdt>
          <w:sdtPr>
            <w:id w:val="-1622375482"/>
            <w:placeholder>
              <w:docPart w:val="51DA582EC3BC1C4DB3B03F252AB9A44E"/>
            </w:placeholder>
            <w:temporary/>
            <w:showingPlcHdr/>
            <w15:appearance w15:val="hidden"/>
          </w:sdtPr>
          <w:sdtContent>
            <w:tc>
              <w:tcPr>
                <w:tcW w:w="3187" w:type="dxa"/>
              </w:tcPr>
              <w:p w14:paraId="4723391C" w14:textId="77777777" w:rsidR="00F251B2" w:rsidRDefault="001D1FD5">
                <w:pPr>
                  <w:cnfStyle w:val="100000000000" w:firstRow="1" w:lastRow="0" w:firstColumn="0" w:lastColumn="0" w:oddVBand="0" w:evenVBand="0" w:oddHBand="0" w:evenHBand="0" w:firstRowFirstColumn="0" w:firstRowLastColumn="0" w:lastRowFirstColumn="0" w:lastRowLastColumn="0"/>
                </w:pPr>
                <w:r>
                  <w:rPr>
                    <w:lang w:val="en-GB" w:bidi="en-GB"/>
                  </w:rPr>
                  <w:t>Column Heading</w:t>
                </w:r>
              </w:p>
            </w:tc>
          </w:sdtContent>
        </w:sdt>
        <w:sdt>
          <w:sdtPr>
            <w:id w:val="-1698220457"/>
            <w:placeholder>
              <w:docPart w:val="C1F984FDA4D5B54F990903EF27EB947A"/>
            </w:placeholder>
            <w:temporary/>
            <w:showingPlcHdr/>
            <w15:appearance w15:val="hidden"/>
          </w:sdtPr>
          <w:sdtContent>
            <w:tc>
              <w:tcPr>
                <w:tcW w:w="3188" w:type="dxa"/>
              </w:tcPr>
              <w:p w14:paraId="2D52B480" w14:textId="77777777" w:rsidR="00F251B2" w:rsidRDefault="001D1FD5">
                <w:pPr>
                  <w:cnfStyle w:val="100000000000" w:firstRow="1" w:lastRow="0" w:firstColumn="0" w:lastColumn="0" w:oddVBand="0" w:evenVBand="0" w:oddHBand="0" w:evenHBand="0" w:firstRowFirstColumn="0" w:firstRowLastColumn="0" w:lastRowFirstColumn="0" w:lastRowLastColumn="0"/>
                </w:pPr>
                <w:r>
                  <w:rPr>
                    <w:lang w:val="en-GB" w:bidi="en-GB"/>
                  </w:rPr>
                  <w:t>Column Heading</w:t>
                </w:r>
              </w:p>
            </w:tc>
          </w:sdtContent>
        </w:sdt>
      </w:tr>
      <w:tr w:rsidR="00F251B2" w14:paraId="510B3368" w14:textId="77777777" w:rsidTr="00F251B2">
        <w:sdt>
          <w:sdtPr>
            <w:id w:val="-426806486"/>
            <w:placeholder>
              <w:docPart w:val="1C64CF037ED9D64C9BE11C604C48C52F"/>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3187" w:type="dxa"/>
              </w:tcPr>
              <w:p w14:paraId="249B3B7E" w14:textId="77777777" w:rsidR="00F251B2" w:rsidRDefault="001D1FD5">
                <w:r>
                  <w:rPr>
                    <w:lang w:val="en-GB" w:bidi="en-GB"/>
                  </w:rPr>
                  <w:t>Row Heading</w:t>
                </w:r>
              </w:p>
            </w:tc>
          </w:sdtContent>
        </w:sdt>
        <w:sdt>
          <w:sdtPr>
            <w:id w:val="-91939099"/>
            <w:placeholder>
              <w:docPart w:val="6AB7D5343F7C4E44A67FE0EC67692F77"/>
            </w:placeholder>
            <w:temporary/>
            <w:showingPlcHdr/>
            <w15:appearance w15:val="hidden"/>
          </w:sdtPr>
          <w:sdtContent>
            <w:tc>
              <w:tcPr>
                <w:tcW w:w="3187" w:type="dxa"/>
              </w:tcPr>
              <w:p w14:paraId="724606CB" w14:textId="77777777" w:rsidR="00F251B2" w:rsidRDefault="001D1FD5">
                <w:pPr>
                  <w:cnfStyle w:val="000000000000" w:firstRow="0" w:lastRow="0" w:firstColumn="0" w:lastColumn="0" w:oddVBand="0" w:evenVBand="0" w:oddHBand="0" w:evenHBand="0" w:firstRowFirstColumn="0" w:firstRowLastColumn="0" w:lastRowFirstColumn="0" w:lastRowLastColumn="0"/>
                </w:pPr>
                <w:r>
                  <w:rPr>
                    <w:lang w:val="en-GB" w:bidi="en-GB"/>
                  </w:rPr>
                  <w:t>Text</w:t>
                </w:r>
              </w:p>
            </w:tc>
          </w:sdtContent>
        </w:sdt>
        <w:sdt>
          <w:sdtPr>
            <w:id w:val="1315679772"/>
            <w:placeholder>
              <w:docPart w:val="8F33BF0E627A594FB1E9EB4876948F12"/>
            </w:placeholder>
            <w:temporary/>
            <w:showingPlcHdr/>
            <w15:appearance w15:val="hidden"/>
          </w:sdtPr>
          <w:sdtContent>
            <w:tc>
              <w:tcPr>
                <w:tcW w:w="3188" w:type="dxa"/>
              </w:tcPr>
              <w:p w14:paraId="037F9887" w14:textId="77777777" w:rsidR="00F251B2" w:rsidRDefault="001D1FD5">
                <w:pPr>
                  <w:cnfStyle w:val="000000000000" w:firstRow="0" w:lastRow="0" w:firstColumn="0" w:lastColumn="0" w:oddVBand="0" w:evenVBand="0" w:oddHBand="0" w:evenHBand="0" w:firstRowFirstColumn="0" w:firstRowLastColumn="0" w:lastRowFirstColumn="0" w:lastRowLastColumn="0"/>
                </w:pPr>
                <w:r>
                  <w:rPr>
                    <w:lang w:val="en-GB" w:bidi="en-GB"/>
                  </w:rPr>
                  <w:t>123.45</w:t>
                </w:r>
              </w:p>
            </w:tc>
          </w:sdtContent>
        </w:sdt>
      </w:tr>
      <w:tr w:rsidR="00F251B2" w14:paraId="461EF7BF" w14:textId="77777777" w:rsidTr="00F251B2">
        <w:sdt>
          <w:sdtPr>
            <w:id w:val="1675531066"/>
            <w:placeholder>
              <w:docPart w:val="2F9C873BCA7EB2408C4901017688D69B"/>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3187" w:type="dxa"/>
              </w:tcPr>
              <w:p w14:paraId="35BFF7BF" w14:textId="77777777" w:rsidR="00F251B2" w:rsidRDefault="001D1FD5">
                <w:r>
                  <w:rPr>
                    <w:lang w:val="en-GB" w:bidi="en-GB"/>
                  </w:rPr>
                  <w:t>Row Heading</w:t>
                </w:r>
              </w:p>
            </w:tc>
          </w:sdtContent>
        </w:sdt>
        <w:sdt>
          <w:sdtPr>
            <w:id w:val="-1841530532"/>
            <w:placeholder>
              <w:docPart w:val="ED23A1F3F0F51E4BAC930374C1DB16CE"/>
            </w:placeholder>
            <w:temporary/>
            <w:showingPlcHdr/>
            <w15:appearance w15:val="hidden"/>
          </w:sdtPr>
          <w:sdtContent>
            <w:tc>
              <w:tcPr>
                <w:tcW w:w="3187" w:type="dxa"/>
              </w:tcPr>
              <w:p w14:paraId="2090217F" w14:textId="77777777" w:rsidR="00F251B2" w:rsidRDefault="001D1FD5">
                <w:pPr>
                  <w:cnfStyle w:val="000000000000" w:firstRow="0" w:lastRow="0" w:firstColumn="0" w:lastColumn="0" w:oddVBand="0" w:evenVBand="0" w:oddHBand="0" w:evenHBand="0" w:firstRowFirstColumn="0" w:firstRowLastColumn="0" w:lastRowFirstColumn="0" w:lastRowLastColumn="0"/>
                </w:pPr>
                <w:r>
                  <w:rPr>
                    <w:lang w:val="en-GB" w:bidi="en-GB"/>
                  </w:rPr>
                  <w:t>Text</w:t>
                </w:r>
              </w:p>
            </w:tc>
          </w:sdtContent>
        </w:sdt>
        <w:sdt>
          <w:sdtPr>
            <w:id w:val="-800923244"/>
            <w:placeholder>
              <w:docPart w:val="A73D51BE50BE0541BDBEF2365F96C850"/>
            </w:placeholder>
            <w:temporary/>
            <w:showingPlcHdr/>
            <w15:appearance w15:val="hidden"/>
          </w:sdtPr>
          <w:sdtContent>
            <w:tc>
              <w:tcPr>
                <w:tcW w:w="3188" w:type="dxa"/>
              </w:tcPr>
              <w:p w14:paraId="5461C713" w14:textId="77777777" w:rsidR="00F251B2" w:rsidRDefault="001D1FD5">
                <w:pPr>
                  <w:cnfStyle w:val="000000000000" w:firstRow="0" w:lastRow="0" w:firstColumn="0" w:lastColumn="0" w:oddVBand="0" w:evenVBand="0" w:oddHBand="0" w:evenHBand="0" w:firstRowFirstColumn="0" w:firstRowLastColumn="0" w:lastRowFirstColumn="0" w:lastRowLastColumn="0"/>
                </w:pPr>
                <w:r>
                  <w:rPr>
                    <w:lang w:val="en-GB" w:bidi="en-GB"/>
                  </w:rPr>
                  <w:t>123.45</w:t>
                </w:r>
              </w:p>
            </w:tc>
          </w:sdtContent>
        </w:sdt>
      </w:tr>
      <w:tr w:rsidR="00F251B2" w14:paraId="2C359B4C" w14:textId="77777777" w:rsidTr="00F251B2">
        <w:tc>
          <w:tcPr>
            <w:cnfStyle w:val="001000000000" w:firstRow="0" w:lastRow="0" w:firstColumn="1" w:lastColumn="0" w:oddVBand="0" w:evenVBand="0" w:oddHBand="0" w:evenHBand="0" w:firstRowFirstColumn="0" w:firstRowLastColumn="0" w:lastRowFirstColumn="0" w:lastRowLastColumn="0"/>
            <w:tcW w:w="3187" w:type="dxa"/>
          </w:tcPr>
          <w:p w14:paraId="2D133E0B" w14:textId="77777777" w:rsidR="00F251B2" w:rsidRDefault="00F251B2"/>
        </w:tc>
        <w:tc>
          <w:tcPr>
            <w:tcW w:w="3187" w:type="dxa"/>
          </w:tcPr>
          <w:p w14:paraId="563FF5CD" w14:textId="77777777" w:rsidR="00F251B2" w:rsidRDefault="00F251B2">
            <w:pPr>
              <w:cnfStyle w:val="000000000000" w:firstRow="0" w:lastRow="0" w:firstColumn="0" w:lastColumn="0" w:oddVBand="0" w:evenVBand="0" w:oddHBand="0" w:evenHBand="0" w:firstRowFirstColumn="0" w:firstRowLastColumn="0" w:lastRowFirstColumn="0" w:lastRowLastColumn="0"/>
            </w:pPr>
          </w:p>
        </w:tc>
        <w:tc>
          <w:tcPr>
            <w:tcW w:w="3188" w:type="dxa"/>
          </w:tcPr>
          <w:p w14:paraId="6EC59016" w14:textId="77777777" w:rsidR="00F251B2" w:rsidRDefault="00F251B2">
            <w:pPr>
              <w:cnfStyle w:val="000000000000" w:firstRow="0" w:lastRow="0" w:firstColumn="0" w:lastColumn="0" w:oddVBand="0" w:evenVBand="0" w:oddHBand="0" w:evenHBand="0" w:firstRowFirstColumn="0" w:firstRowLastColumn="0" w:lastRowFirstColumn="0" w:lastRowLastColumn="0"/>
            </w:pPr>
          </w:p>
        </w:tc>
      </w:tr>
    </w:tbl>
    <w:p w14:paraId="1F937D77" w14:textId="77777777" w:rsidR="00F251B2" w:rsidRDefault="00F251B2"/>
    <w:sectPr w:rsidR="00F251B2">
      <w:footerReference w:type="default" r:id="rId1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0BDCD" w14:textId="77777777" w:rsidR="00BC6FD2" w:rsidRDefault="00BC6FD2">
      <w:pPr>
        <w:spacing w:after="0" w:line="240" w:lineRule="auto"/>
      </w:pPr>
      <w:r>
        <w:separator/>
      </w:r>
    </w:p>
    <w:p w14:paraId="03BE3C24" w14:textId="77777777" w:rsidR="00BC6FD2" w:rsidRDefault="00BC6FD2"/>
    <w:p w14:paraId="3415DC50" w14:textId="77777777" w:rsidR="00BC6FD2" w:rsidRDefault="00BC6FD2"/>
  </w:endnote>
  <w:endnote w:type="continuationSeparator" w:id="0">
    <w:p w14:paraId="4E725664" w14:textId="77777777" w:rsidR="00BC6FD2" w:rsidRDefault="00BC6FD2">
      <w:pPr>
        <w:spacing w:after="0" w:line="240" w:lineRule="auto"/>
      </w:pPr>
      <w:r>
        <w:continuationSeparator/>
      </w:r>
    </w:p>
    <w:p w14:paraId="13692C13" w14:textId="77777777" w:rsidR="00BC6FD2" w:rsidRDefault="00BC6FD2"/>
    <w:p w14:paraId="44CC7E0A" w14:textId="77777777" w:rsidR="00BC6FD2" w:rsidRDefault="00BC6F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2B54E107"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sidR="00D06404">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6CC93" w14:textId="77777777" w:rsidR="00BC6FD2" w:rsidRDefault="00BC6FD2">
      <w:pPr>
        <w:spacing w:after="0" w:line="240" w:lineRule="auto"/>
      </w:pPr>
      <w:r>
        <w:separator/>
      </w:r>
    </w:p>
    <w:p w14:paraId="7B22E15D" w14:textId="77777777" w:rsidR="00BC6FD2" w:rsidRDefault="00BC6FD2"/>
    <w:p w14:paraId="042CB54F" w14:textId="77777777" w:rsidR="00BC6FD2" w:rsidRDefault="00BC6FD2"/>
  </w:footnote>
  <w:footnote w:type="continuationSeparator" w:id="0">
    <w:p w14:paraId="6AEFD21F" w14:textId="77777777" w:rsidR="00BC6FD2" w:rsidRDefault="00BC6FD2">
      <w:pPr>
        <w:spacing w:after="0" w:line="240" w:lineRule="auto"/>
      </w:pPr>
      <w:r>
        <w:continuationSeparator/>
      </w:r>
    </w:p>
    <w:p w14:paraId="0D5CDED5" w14:textId="77777777" w:rsidR="00BC6FD2" w:rsidRDefault="00BC6FD2"/>
    <w:p w14:paraId="3EDD56B0" w14:textId="77777777" w:rsidR="00BC6FD2" w:rsidRDefault="00BC6FD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138A42A2"/>
    <w:multiLevelType w:val="multilevel"/>
    <w:tmpl w:val="F0EE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225A3D"/>
    <w:multiLevelType w:val="multilevel"/>
    <w:tmpl w:val="52C4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4443FA"/>
    <w:multiLevelType w:val="multilevel"/>
    <w:tmpl w:val="0F94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5529B"/>
    <w:multiLevelType w:val="multilevel"/>
    <w:tmpl w:val="AF1A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FA375C"/>
    <w:multiLevelType w:val="multilevel"/>
    <w:tmpl w:val="F138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E652FA"/>
    <w:multiLevelType w:val="multilevel"/>
    <w:tmpl w:val="F07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FF2FC6"/>
    <w:multiLevelType w:val="multilevel"/>
    <w:tmpl w:val="0A40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F9745E"/>
    <w:multiLevelType w:val="multilevel"/>
    <w:tmpl w:val="2AAE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3549D9"/>
    <w:multiLevelType w:val="multilevel"/>
    <w:tmpl w:val="A8B4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B60DF0"/>
    <w:multiLevelType w:val="multilevel"/>
    <w:tmpl w:val="E444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DA5C58"/>
    <w:multiLevelType w:val="multilevel"/>
    <w:tmpl w:val="D71A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9"/>
  </w:num>
  <w:num w:numId="4">
    <w:abstractNumId w:val="16"/>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23"/>
  </w:num>
  <w:num w:numId="17">
    <w:abstractNumId w:val="25"/>
  </w:num>
  <w:num w:numId="18">
    <w:abstractNumId w:val="18"/>
  </w:num>
  <w:num w:numId="19">
    <w:abstractNumId w:val="18"/>
  </w:num>
  <w:num w:numId="20">
    <w:abstractNumId w:val="18"/>
  </w:num>
  <w:num w:numId="21">
    <w:abstractNumId w:val="18"/>
  </w:num>
  <w:num w:numId="22">
    <w:abstractNumId w:val="10"/>
  </w:num>
  <w:num w:numId="23">
    <w:abstractNumId w:val="14"/>
  </w:num>
  <w:num w:numId="24">
    <w:abstractNumId w:val="13"/>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24"/>
  </w:num>
  <w:num w:numId="34">
    <w:abstractNumId w:val="20"/>
  </w:num>
  <w:num w:numId="35">
    <w:abstractNumId w:val="26"/>
  </w:num>
  <w:num w:numId="36">
    <w:abstractNumId w:val="12"/>
  </w:num>
  <w:num w:numId="37">
    <w:abstractNumId w:val="17"/>
  </w:num>
  <w:num w:numId="38">
    <w:abstractNumId w:val="2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8B"/>
    <w:rsid w:val="00182550"/>
    <w:rsid w:val="001D1FD5"/>
    <w:rsid w:val="00257B5A"/>
    <w:rsid w:val="0026572D"/>
    <w:rsid w:val="00294D65"/>
    <w:rsid w:val="00315509"/>
    <w:rsid w:val="004A36A5"/>
    <w:rsid w:val="004D515E"/>
    <w:rsid w:val="004E67F2"/>
    <w:rsid w:val="0064483E"/>
    <w:rsid w:val="0074251E"/>
    <w:rsid w:val="00972797"/>
    <w:rsid w:val="00A0238C"/>
    <w:rsid w:val="00A84BBC"/>
    <w:rsid w:val="00AF668B"/>
    <w:rsid w:val="00B52548"/>
    <w:rsid w:val="00BC6FD2"/>
    <w:rsid w:val="00BE60C3"/>
    <w:rsid w:val="00BF07AF"/>
    <w:rsid w:val="00D06404"/>
    <w:rsid w:val="00D95B52"/>
    <w:rsid w:val="00DA249B"/>
    <w:rsid w:val="00E17ECC"/>
    <w:rsid w:val="00E7225B"/>
    <w:rsid w:val="00F04888"/>
    <w:rsid w:val="00F251B2"/>
    <w:rsid w:val="00F877E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848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2"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E7225B"/>
    <w:pPr>
      <w:ind w:left="720"/>
      <w:contextualSpacing/>
    </w:pPr>
  </w:style>
  <w:style w:type="character" w:styleId="Strong">
    <w:name w:val="Strong"/>
    <w:basedOn w:val="DefaultParagraphFont"/>
    <w:uiPriority w:val="22"/>
    <w:qFormat/>
    <w:rsid w:val="0026572D"/>
    <w:rPr>
      <w:b/>
      <w:bCs/>
    </w:rPr>
  </w:style>
  <w:style w:type="character" w:styleId="Hyperlink">
    <w:name w:val="Hyperlink"/>
    <w:basedOn w:val="DefaultParagraphFont"/>
    <w:uiPriority w:val="99"/>
    <w:semiHidden/>
    <w:unhideWhenUsed/>
    <w:rsid w:val="0026572D"/>
    <w:rPr>
      <w:color w:val="0000FF"/>
      <w:u w:val="single"/>
    </w:rPr>
  </w:style>
  <w:style w:type="paragraph" w:styleId="NormalWeb">
    <w:name w:val="Normal (Web)"/>
    <w:basedOn w:val="Normal"/>
    <w:uiPriority w:val="99"/>
    <w:semiHidden/>
    <w:unhideWhenUsed/>
    <w:rsid w:val="00D06404"/>
    <w:pPr>
      <w:spacing w:before="100" w:beforeAutospacing="1" w:after="100" w:afterAutospacing="1" w:line="240" w:lineRule="auto"/>
    </w:pPr>
    <w:rPr>
      <w:rFonts w:ascii="Times New Roman" w:hAnsi="Times New Roman" w:cs="Times New Roman"/>
      <w:color w:val="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4959">
      <w:bodyDiv w:val="1"/>
      <w:marLeft w:val="0"/>
      <w:marRight w:val="0"/>
      <w:marTop w:val="0"/>
      <w:marBottom w:val="0"/>
      <w:divBdr>
        <w:top w:val="none" w:sz="0" w:space="0" w:color="auto"/>
        <w:left w:val="none" w:sz="0" w:space="0" w:color="auto"/>
        <w:bottom w:val="none" w:sz="0" w:space="0" w:color="auto"/>
        <w:right w:val="none" w:sz="0" w:space="0" w:color="auto"/>
      </w:divBdr>
    </w:div>
    <w:div w:id="97025022">
      <w:bodyDiv w:val="1"/>
      <w:marLeft w:val="0"/>
      <w:marRight w:val="0"/>
      <w:marTop w:val="0"/>
      <w:marBottom w:val="0"/>
      <w:divBdr>
        <w:top w:val="none" w:sz="0" w:space="0" w:color="auto"/>
        <w:left w:val="none" w:sz="0" w:space="0" w:color="auto"/>
        <w:bottom w:val="none" w:sz="0" w:space="0" w:color="auto"/>
        <w:right w:val="none" w:sz="0" w:space="0" w:color="auto"/>
      </w:divBdr>
    </w:div>
    <w:div w:id="105467639">
      <w:bodyDiv w:val="1"/>
      <w:marLeft w:val="0"/>
      <w:marRight w:val="0"/>
      <w:marTop w:val="0"/>
      <w:marBottom w:val="0"/>
      <w:divBdr>
        <w:top w:val="none" w:sz="0" w:space="0" w:color="auto"/>
        <w:left w:val="none" w:sz="0" w:space="0" w:color="auto"/>
        <w:bottom w:val="none" w:sz="0" w:space="0" w:color="auto"/>
        <w:right w:val="none" w:sz="0" w:space="0" w:color="auto"/>
      </w:divBdr>
    </w:div>
    <w:div w:id="112331043">
      <w:bodyDiv w:val="1"/>
      <w:marLeft w:val="0"/>
      <w:marRight w:val="0"/>
      <w:marTop w:val="0"/>
      <w:marBottom w:val="0"/>
      <w:divBdr>
        <w:top w:val="none" w:sz="0" w:space="0" w:color="auto"/>
        <w:left w:val="none" w:sz="0" w:space="0" w:color="auto"/>
        <w:bottom w:val="none" w:sz="0" w:space="0" w:color="auto"/>
        <w:right w:val="none" w:sz="0" w:space="0" w:color="auto"/>
      </w:divBdr>
    </w:div>
    <w:div w:id="132450901">
      <w:bodyDiv w:val="1"/>
      <w:marLeft w:val="0"/>
      <w:marRight w:val="0"/>
      <w:marTop w:val="0"/>
      <w:marBottom w:val="0"/>
      <w:divBdr>
        <w:top w:val="none" w:sz="0" w:space="0" w:color="auto"/>
        <w:left w:val="none" w:sz="0" w:space="0" w:color="auto"/>
        <w:bottom w:val="none" w:sz="0" w:space="0" w:color="auto"/>
        <w:right w:val="none" w:sz="0" w:space="0" w:color="auto"/>
      </w:divBdr>
    </w:div>
    <w:div w:id="192574694">
      <w:bodyDiv w:val="1"/>
      <w:marLeft w:val="0"/>
      <w:marRight w:val="0"/>
      <w:marTop w:val="0"/>
      <w:marBottom w:val="0"/>
      <w:divBdr>
        <w:top w:val="none" w:sz="0" w:space="0" w:color="auto"/>
        <w:left w:val="none" w:sz="0" w:space="0" w:color="auto"/>
        <w:bottom w:val="none" w:sz="0" w:space="0" w:color="auto"/>
        <w:right w:val="none" w:sz="0" w:space="0" w:color="auto"/>
      </w:divBdr>
    </w:div>
    <w:div w:id="276186194">
      <w:bodyDiv w:val="1"/>
      <w:marLeft w:val="0"/>
      <w:marRight w:val="0"/>
      <w:marTop w:val="0"/>
      <w:marBottom w:val="0"/>
      <w:divBdr>
        <w:top w:val="none" w:sz="0" w:space="0" w:color="auto"/>
        <w:left w:val="none" w:sz="0" w:space="0" w:color="auto"/>
        <w:bottom w:val="none" w:sz="0" w:space="0" w:color="auto"/>
        <w:right w:val="none" w:sz="0" w:space="0" w:color="auto"/>
      </w:divBdr>
    </w:div>
    <w:div w:id="299648598">
      <w:bodyDiv w:val="1"/>
      <w:marLeft w:val="0"/>
      <w:marRight w:val="0"/>
      <w:marTop w:val="0"/>
      <w:marBottom w:val="0"/>
      <w:divBdr>
        <w:top w:val="none" w:sz="0" w:space="0" w:color="auto"/>
        <w:left w:val="none" w:sz="0" w:space="0" w:color="auto"/>
        <w:bottom w:val="none" w:sz="0" w:space="0" w:color="auto"/>
        <w:right w:val="none" w:sz="0" w:space="0" w:color="auto"/>
      </w:divBdr>
    </w:div>
    <w:div w:id="310257490">
      <w:bodyDiv w:val="1"/>
      <w:marLeft w:val="0"/>
      <w:marRight w:val="0"/>
      <w:marTop w:val="0"/>
      <w:marBottom w:val="0"/>
      <w:divBdr>
        <w:top w:val="none" w:sz="0" w:space="0" w:color="auto"/>
        <w:left w:val="none" w:sz="0" w:space="0" w:color="auto"/>
        <w:bottom w:val="none" w:sz="0" w:space="0" w:color="auto"/>
        <w:right w:val="none" w:sz="0" w:space="0" w:color="auto"/>
      </w:divBdr>
    </w:div>
    <w:div w:id="376202626">
      <w:bodyDiv w:val="1"/>
      <w:marLeft w:val="0"/>
      <w:marRight w:val="0"/>
      <w:marTop w:val="0"/>
      <w:marBottom w:val="0"/>
      <w:divBdr>
        <w:top w:val="none" w:sz="0" w:space="0" w:color="auto"/>
        <w:left w:val="none" w:sz="0" w:space="0" w:color="auto"/>
        <w:bottom w:val="none" w:sz="0" w:space="0" w:color="auto"/>
        <w:right w:val="none" w:sz="0" w:space="0" w:color="auto"/>
      </w:divBdr>
    </w:div>
    <w:div w:id="522866476">
      <w:bodyDiv w:val="1"/>
      <w:marLeft w:val="0"/>
      <w:marRight w:val="0"/>
      <w:marTop w:val="0"/>
      <w:marBottom w:val="0"/>
      <w:divBdr>
        <w:top w:val="none" w:sz="0" w:space="0" w:color="auto"/>
        <w:left w:val="none" w:sz="0" w:space="0" w:color="auto"/>
        <w:bottom w:val="none" w:sz="0" w:space="0" w:color="auto"/>
        <w:right w:val="none" w:sz="0" w:space="0" w:color="auto"/>
      </w:divBdr>
    </w:div>
    <w:div w:id="620842217">
      <w:bodyDiv w:val="1"/>
      <w:marLeft w:val="0"/>
      <w:marRight w:val="0"/>
      <w:marTop w:val="0"/>
      <w:marBottom w:val="0"/>
      <w:divBdr>
        <w:top w:val="none" w:sz="0" w:space="0" w:color="auto"/>
        <w:left w:val="none" w:sz="0" w:space="0" w:color="auto"/>
        <w:bottom w:val="none" w:sz="0" w:space="0" w:color="auto"/>
        <w:right w:val="none" w:sz="0" w:space="0" w:color="auto"/>
      </w:divBdr>
    </w:div>
    <w:div w:id="721907348">
      <w:bodyDiv w:val="1"/>
      <w:marLeft w:val="0"/>
      <w:marRight w:val="0"/>
      <w:marTop w:val="0"/>
      <w:marBottom w:val="0"/>
      <w:divBdr>
        <w:top w:val="none" w:sz="0" w:space="0" w:color="auto"/>
        <w:left w:val="none" w:sz="0" w:space="0" w:color="auto"/>
        <w:bottom w:val="none" w:sz="0" w:space="0" w:color="auto"/>
        <w:right w:val="none" w:sz="0" w:space="0" w:color="auto"/>
      </w:divBdr>
    </w:div>
    <w:div w:id="970793968">
      <w:bodyDiv w:val="1"/>
      <w:marLeft w:val="0"/>
      <w:marRight w:val="0"/>
      <w:marTop w:val="0"/>
      <w:marBottom w:val="0"/>
      <w:divBdr>
        <w:top w:val="none" w:sz="0" w:space="0" w:color="auto"/>
        <w:left w:val="none" w:sz="0" w:space="0" w:color="auto"/>
        <w:bottom w:val="none" w:sz="0" w:space="0" w:color="auto"/>
        <w:right w:val="none" w:sz="0" w:space="0" w:color="auto"/>
      </w:divBdr>
    </w:div>
    <w:div w:id="1050230647">
      <w:bodyDiv w:val="1"/>
      <w:marLeft w:val="0"/>
      <w:marRight w:val="0"/>
      <w:marTop w:val="0"/>
      <w:marBottom w:val="0"/>
      <w:divBdr>
        <w:top w:val="none" w:sz="0" w:space="0" w:color="auto"/>
        <w:left w:val="none" w:sz="0" w:space="0" w:color="auto"/>
        <w:bottom w:val="none" w:sz="0" w:space="0" w:color="auto"/>
        <w:right w:val="none" w:sz="0" w:space="0" w:color="auto"/>
      </w:divBdr>
    </w:div>
    <w:div w:id="1254050740">
      <w:bodyDiv w:val="1"/>
      <w:marLeft w:val="0"/>
      <w:marRight w:val="0"/>
      <w:marTop w:val="0"/>
      <w:marBottom w:val="0"/>
      <w:divBdr>
        <w:top w:val="none" w:sz="0" w:space="0" w:color="auto"/>
        <w:left w:val="none" w:sz="0" w:space="0" w:color="auto"/>
        <w:bottom w:val="none" w:sz="0" w:space="0" w:color="auto"/>
        <w:right w:val="none" w:sz="0" w:space="0" w:color="auto"/>
      </w:divBdr>
    </w:div>
    <w:div w:id="1285428144">
      <w:bodyDiv w:val="1"/>
      <w:marLeft w:val="0"/>
      <w:marRight w:val="0"/>
      <w:marTop w:val="0"/>
      <w:marBottom w:val="0"/>
      <w:divBdr>
        <w:top w:val="none" w:sz="0" w:space="0" w:color="auto"/>
        <w:left w:val="none" w:sz="0" w:space="0" w:color="auto"/>
        <w:bottom w:val="none" w:sz="0" w:space="0" w:color="auto"/>
        <w:right w:val="none" w:sz="0" w:space="0" w:color="auto"/>
      </w:divBdr>
    </w:div>
    <w:div w:id="1366448368">
      <w:bodyDiv w:val="1"/>
      <w:marLeft w:val="0"/>
      <w:marRight w:val="0"/>
      <w:marTop w:val="0"/>
      <w:marBottom w:val="0"/>
      <w:divBdr>
        <w:top w:val="none" w:sz="0" w:space="0" w:color="auto"/>
        <w:left w:val="none" w:sz="0" w:space="0" w:color="auto"/>
        <w:bottom w:val="none" w:sz="0" w:space="0" w:color="auto"/>
        <w:right w:val="none" w:sz="0" w:space="0" w:color="auto"/>
      </w:divBdr>
    </w:div>
    <w:div w:id="1368139869">
      <w:bodyDiv w:val="1"/>
      <w:marLeft w:val="0"/>
      <w:marRight w:val="0"/>
      <w:marTop w:val="0"/>
      <w:marBottom w:val="0"/>
      <w:divBdr>
        <w:top w:val="none" w:sz="0" w:space="0" w:color="auto"/>
        <w:left w:val="none" w:sz="0" w:space="0" w:color="auto"/>
        <w:bottom w:val="none" w:sz="0" w:space="0" w:color="auto"/>
        <w:right w:val="none" w:sz="0" w:space="0" w:color="auto"/>
      </w:divBdr>
    </w:div>
    <w:div w:id="1456827206">
      <w:bodyDiv w:val="1"/>
      <w:marLeft w:val="0"/>
      <w:marRight w:val="0"/>
      <w:marTop w:val="0"/>
      <w:marBottom w:val="0"/>
      <w:divBdr>
        <w:top w:val="none" w:sz="0" w:space="0" w:color="auto"/>
        <w:left w:val="none" w:sz="0" w:space="0" w:color="auto"/>
        <w:bottom w:val="none" w:sz="0" w:space="0" w:color="auto"/>
        <w:right w:val="none" w:sz="0" w:space="0" w:color="auto"/>
      </w:divBdr>
    </w:div>
    <w:div w:id="1538350655">
      <w:bodyDiv w:val="1"/>
      <w:marLeft w:val="0"/>
      <w:marRight w:val="0"/>
      <w:marTop w:val="0"/>
      <w:marBottom w:val="0"/>
      <w:divBdr>
        <w:top w:val="none" w:sz="0" w:space="0" w:color="auto"/>
        <w:left w:val="none" w:sz="0" w:space="0" w:color="auto"/>
        <w:bottom w:val="none" w:sz="0" w:space="0" w:color="auto"/>
        <w:right w:val="none" w:sz="0" w:space="0" w:color="auto"/>
      </w:divBdr>
    </w:div>
    <w:div w:id="1551844526">
      <w:bodyDiv w:val="1"/>
      <w:marLeft w:val="0"/>
      <w:marRight w:val="0"/>
      <w:marTop w:val="0"/>
      <w:marBottom w:val="0"/>
      <w:divBdr>
        <w:top w:val="none" w:sz="0" w:space="0" w:color="auto"/>
        <w:left w:val="none" w:sz="0" w:space="0" w:color="auto"/>
        <w:bottom w:val="none" w:sz="0" w:space="0" w:color="auto"/>
        <w:right w:val="none" w:sz="0" w:space="0" w:color="auto"/>
      </w:divBdr>
    </w:div>
    <w:div w:id="1697002692">
      <w:bodyDiv w:val="1"/>
      <w:marLeft w:val="0"/>
      <w:marRight w:val="0"/>
      <w:marTop w:val="0"/>
      <w:marBottom w:val="0"/>
      <w:divBdr>
        <w:top w:val="none" w:sz="0" w:space="0" w:color="auto"/>
        <w:left w:val="none" w:sz="0" w:space="0" w:color="auto"/>
        <w:bottom w:val="none" w:sz="0" w:space="0" w:color="auto"/>
        <w:right w:val="none" w:sz="0" w:space="0" w:color="auto"/>
      </w:divBdr>
    </w:div>
    <w:div w:id="1735004407">
      <w:bodyDiv w:val="1"/>
      <w:marLeft w:val="0"/>
      <w:marRight w:val="0"/>
      <w:marTop w:val="0"/>
      <w:marBottom w:val="0"/>
      <w:divBdr>
        <w:top w:val="none" w:sz="0" w:space="0" w:color="auto"/>
        <w:left w:val="none" w:sz="0" w:space="0" w:color="auto"/>
        <w:bottom w:val="none" w:sz="0" w:space="0" w:color="auto"/>
        <w:right w:val="none" w:sz="0" w:space="0" w:color="auto"/>
      </w:divBdr>
    </w:div>
    <w:div w:id="1758558597">
      <w:bodyDiv w:val="1"/>
      <w:marLeft w:val="0"/>
      <w:marRight w:val="0"/>
      <w:marTop w:val="0"/>
      <w:marBottom w:val="0"/>
      <w:divBdr>
        <w:top w:val="none" w:sz="0" w:space="0" w:color="auto"/>
        <w:left w:val="none" w:sz="0" w:space="0" w:color="auto"/>
        <w:bottom w:val="none" w:sz="0" w:space="0" w:color="auto"/>
        <w:right w:val="none" w:sz="0" w:space="0" w:color="auto"/>
      </w:divBdr>
    </w:div>
    <w:div w:id="1874272188">
      <w:bodyDiv w:val="1"/>
      <w:marLeft w:val="0"/>
      <w:marRight w:val="0"/>
      <w:marTop w:val="0"/>
      <w:marBottom w:val="0"/>
      <w:divBdr>
        <w:top w:val="none" w:sz="0" w:space="0" w:color="auto"/>
        <w:left w:val="none" w:sz="0" w:space="0" w:color="auto"/>
        <w:bottom w:val="none" w:sz="0" w:space="0" w:color="auto"/>
        <w:right w:val="none" w:sz="0" w:space="0" w:color="auto"/>
      </w:divBdr>
    </w:div>
    <w:div w:id="1908757659">
      <w:bodyDiv w:val="1"/>
      <w:marLeft w:val="0"/>
      <w:marRight w:val="0"/>
      <w:marTop w:val="0"/>
      <w:marBottom w:val="0"/>
      <w:divBdr>
        <w:top w:val="none" w:sz="0" w:space="0" w:color="auto"/>
        <w:left w:val="none" w:sz="0" w:space="0" w:color="auto"/>
        <w:bottom w:val="none" w:sz="0" w:space="0" w:color="auto"/>
        <w:right w:val="none" w:sz="0" w:space="0" w:color="auto"/>
      </w:divBdr>
    </w:div>
    <w:div w:id="1916085734">
      <w:bodyDiv w:val="1"/>
      <w:marLeft w:val="0"/>
      <w:marRight w:val="0"/>
      <w:marTop w:val="0"/>
      <w:marBottom w:val="0"/>
      <w:divBdr>
        <w:top w:val="none" w:sz="0" w:space="0" w:color="auto"/>
        <w:left w:val="none" w:sz="0" w:space="0" w:color="auto"/>
        <w:bottom w:val="none" w:sz="0" w:space="0" w:color="auto"/>
        <w:right w:val="none" w:sz="0" w:space="0" w:color="auto"/>
      </w:divBdr>
    </w:div>
    <w:div w:id="1918133178">
      <w:bodyDiv w:val="1"/>
      <w:marLeft w:val="0"/>
      <w:marRight w:val="0"/>
      <w:marTop w:val="0"/>
      <w:marBottom w:val="0"/>
      <w:divBdr>
        <w:top w:val="none" w:sz="0" w:space="0" w:color="auto"/>
        <w:left w:val="none" w:sz="0" w:space="0" w:color="auto"/>
        <w:bottom w:val="none" w:sz="0" w:space="0" w:color="auto"/>
        <w:right w:val="none" w:sz="0" w:space="0" w:color="auto"/>
      </w:divBdr>
    </w:div>
    <w:div w:id="1980185808">
      <w:bodyDiv w:val="1"/>
      <w:marLeft w:val="0"/>
      <w:marRight w:val="0"/>
      <w:marTop w:val="0"/>
      <w:marBottom w:val="0"/>
      <w:divBdr>
        <w:top w:val="none" w:sz="0" w:space="0" w:color="auto"/>
        <w:left w:val="none" w:sz="0" w:space="0" w:color="auto"/>
        <w:bottom w:val="none" w:sz="0" w:space="0" w:color="auto"/>
        <w:right w:val="none" w:sz="0" w:space="0" w:color="auto"/>
      </w:divBdr>
    </w:div>
    <w:div w:id="1980843726">
      <w:bodyDiv w:val="1"/>
      <w:marLeft w:val="0"/>
      <w:marRight w:val="0"/>
      <w:marTop w:val="0"/>
      <w:marBottom w:val="0"/>
      <w:divBdr>
        <w:top w:val="none" w:sz="0" w:space="0" w:color="auto"/>
        <w:left w:val="none" w:sz="0" w:space="0" w:color="auto"/>
        <w:bottom w:val="none" w:sz="0" w:space="0" w:color="auto"/>
        <w:right w:val="none" w:sz="0" w:space="0" w:color="auto"/>
      </w:divBdr>
    </w:div>
    <w:div w:id="2105106974">
      <w:bodyDiv w:val="1"/>
      <w:marLeft w:val="0"/>
      <w:marRight w:val="0"/>
      <w:marTop w:val="0"/>
      <w:marBottom w:val="0"/>
      <w:divBdr>
        <w:top w:val="none" w:sz="0" w:space="0" w:color="auto"/>
        <w:left w:val="none" w:sz="0" w:space="0" w:color="auto"/>
        <w:bottom w:val="none" w:sz="0" w:space="0" w:color="auto"/>
        <w:right w:val="none" w:sz="0" w:space="0" w:color="auto"/>
      </w:divBdr>
    </w:div>
    <w:div w:id="2108311914">
      <w:bodyDiv w:val="1"/>
      <w:marLeft w:val="0"/>
      <w:marRight w:val="0"/>
      <w:marTop w:val="0"/>
      <w:marBottom w:val="0"/>
      <w:divBdr>
        <w:top w:val="none" w:sz="0" w:space="0" w:color="auto"/>
        <w:left w:val="none" w:sz="0" w:space="0" w:color="auto"/>
        <w:bottom w:val="none" w:sz="0" w:space="0" w:color="auto"/>
        <w:right w:val="none" w:sz="0" w:space="0" w:color="auto"/>
      </w:divBdr>
    </w:div>
    <w:div w:id="211355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https://www.ncbi.nlm.nih.gov/pmc/articles/PMC8823138/" TargetMode="External"/><Relationship Id="rId9" Type="http://schemas.openxmlformats.org/officeDocument/2006/relationships/hyperlink" Target="https://www.techo.org/"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mmy/Library/Containers/com.microsoft.Word/Data/Library/Caches/2057/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2D8E024E07E24694E9E894B41F25B3"/>
        <w:category>
          <w:name w:val="General"/>
          <w:gallery w:val="placeholder"/>
        </w:category>
        <w:types>
          <w:type w:val="bbPlcHdr"/>
        </w:types>
        <w:behaviors>
          <w:behavior w:val="content"/>
        </w:behaviors>
        <w:guid w:val="{C21AF15E-8B89-9140-B918-87E18146361A}"/>
      </w:docPartPr>
      <w:docPartBody>
        <w:p w:rsidR="00892EA4" w:rsidRDefault="00892EA4">
          <w:pPr>
            <w:pStyle w:val="462D8E024E07E24694E9E894B41F25B3"/>
          </w:pPr>
          <w:r>
            <w:rPr>
              <w:lang w:bidi="en-GB"/>
            </w:rPr>
            <w:t>Heading 2</w:t>
          </w:r>
        </w:p>
      </w:docPartBody>
    </w:docPart>
    <w:docPart>
      <w:docPartPr>
        <w:name w:val="D5E32C4D733C2741978CC4898A0A0962"/>
        <w:category>
          <w:name w:val="General"/>
          <w:gallery w:val="placeholder"/>
        </w:category>
        <w:types>
          <w:type w:val="bbPlcHdr"/>
        </w:types>
        <w:behaviors>
          <w:behavior w:val="content"/>
        </w:behaviors>
        <w:guid w:val="{B6B9A4CD-FC15-E045-84EC-9E6BF367EDC7}"/>
      </w:docPartPr>
      <w:docPartBody>
        <w:p w:rsidR="00892EA4" w:rsidRDefault="00892EA4">
          <w:pPr>
            <w:pStyle w:val="D5E32C4D733C2741978CC4898A0A0962"/>
          </w:pPr>
          <w:r>
            <w:rPr>
              <w:lang w:bidi="en-GB"/>
            </w:rPr>
            <w:t>Want to insert a picture from your files or add a shape or text box? No problem! In the Insert tab of the ribbon, simply tap the option you need.</w:t>
          </w:r>
        </w:p>
      </w:docPartBody>
    </w:docPart>
    <w:docPart>
      <w:docPartPr>
        <w:name w:val="2C786F45389FF54B969FFDCFB90CD36C"/>
        <w:category>
          <w:name w:val="General"/>
          <w:gallery w:val="placeholder"/>
        </w:category>
        <w:types>
          <w:type w:val="bbPlcHdr"/>
        </w:types>
        <w:behaviors>
          <w:behavior w:val="content"/>
        </w:behaviors>
        <w:guid w:val="{57956576-AA11-5F46-93C4-73532BA73DA5}"/>
      </w:docPartPr>
      <w:docPartBody>
        <w:p w:rsidR="00892EA4" w:rsidRDefault="00892EA4">
          <w:pPr>
            <w:pStyle w:val="2C786F45389FF54B969FFDCFB90CD36C"/>
          </w:pPr>
          <w:r>
            <w:rPr>
              <w:lang w:bidi="en-GB"/>
            </w:rPr>
            <w:t>"Quote"</w:t>
          </w:r>
        </w:p>
      </w:docPartBody>
    </w:docPart>
    <w:docPart>
      <w:docPartPr>
        <w:name w:val="4E7E053AA787F143B68E0FFB031A2EAB"/>
        <w:category>
          <w:name w:val="General"/>
          <w:gallery w:val="placeholder"/>
        </w:category>
        <w:types>
          <w:type w:val="bbPlcHdr"/>
        </w:types>
        <w:behaviors>
          <w:behavior w:val="content"/>
        </w:behaviors>
        <w:guid w:val="{65739E5C-AA62-C242-91D2-B316C253FB76}"/>
      </w:docPartPr>
      <w:docPartBody>
        <w:p w:rsidR="00892EA4" w:rsidRDefault="00892EA4">
          <w:pPr>
            <w:pStyle w:val="4E7E053AA787F143B68E0FFB031A2EAB"/>
          </w:pPr>
          <w:r>
            <w:rPr>
              <w:lang w:bidi="en-GB"/>
            </w:rPr>
            <w:t>To apply any text formatting you can see on this page with just a tap, in the Home tab of the ribbon, take a look at Styles.</w:t>
          </w:r>
        </w:p>
      </w:docPartBody>
    </w:docPart>
    <w:docPart>
      <w:docPartPr>
        <w:name w:val="51DA582EC3BC1C4DB3B03F252AB9A44E"/>
        <w:category>
          <w:name w:val="General"/>
          <w:gallery w:val="placeholder"/>
        </w:category>
        <w:types>
          <w:type w:val="bbPlcHdr"/>
        </w:types>
        <w:behaviors>
          <w:behavior w:val="content"/>
        </w:behaviors>
        <w:guid w:val="{7E35B219-56D9-BB4F-B272-8E179AFB2CF7}"/>
      </w:docPartPr>
      <w:docPartBody>
        <w:p w:rsidR="00892EA4" w:rsidRDefault="00892EA4">
          <w:pPr>
            <w:pStyle w:val="51DA582EC3BC1C4DB3B03F252AB9A44E"/>
          </w:pPr>
          <w:r>
            <w:rPr>
              <w:lang w:bidi="en-GB"/>
            </w:rPr>
            <w:t>Column Heading</w:t>
          </w:r>
        </w:p>
      </w:docPartBody>
    </w:docPart>
    <w:docPart>
      <w:docPartPr>
        <w:name w:val="C1F984FDA4D5B54F990903EF27EB947A"/>
        <w:category>
          <w:name w:val="General"/>
          <w:gallery w:val="placeholder"/>
        </w:category>
        <w:types>
          <w:type w:val="bbPlcHdr"/>
        </w:types>
        <w:behaviors>
          <w:behavior w:val="content"/>
        </w:behaviors>
        <w:guid w:val="{FBD6CCED-3A4C-974F-8537-C37698A7FED9}"/>
      </w:docPartPr>
      <w:docPartBody>
        <w:p w:rsidR="00892EA4" w:rsidRDefault="00892EA4">
          <w:pPr>
            <w:pStyle w:val="C1F984FDA4D5B54F990903EF27EB947A"/>
          </w:pPr>
          <w:r>
            <w:rPr>
              <w:lang w:bidi="en-GB"/>
            </w:rPr>
            <w:t>Column Heading</w:t>
          </w:r>
        </w:p>
      </w:docPartBody>
    </w:docPart>
    <w:docPart>
      <w:docPartPr>
        <w:name w:val="1C64CF037ED9D64C9BE11C604C48C52F"/>
        <w:category>
          <w:name w:val="General"/>
          <w:gallery w:val="placeholder"/>
        </w:category>
        <w:types>
          <w:type w:val="bbPlcHdr"/>
        </w:types>
        <w:behaviors>
          <w:behavior w:val="content"/>
        </w:behaviors>
        <w:guid w:val="{E700E34C-00B2-2546-8985-222324695C87}"/>
      </w:docPartPr>
      <w:docPartBody>
        <w:p w:rsidR="00892EA4" w:rsidRDefault="00892EA4">
          <w:pPr>
            <w:pStyle w:val="1C64CF037ED9D64C9BE11C604C48C52F"/>
          </w:pPr>
          <w:r>
            <w:rPr>
              <w:lang w:bidi="en-GB"/>
            </w:rPr>
            <w:t>Row Heading</w:t>
          </w:r>
        </w:p>
      </w:docPartBody>
    </w:docPart>
    <w:docPart>
      <w:docPartPr>
        <w:name w:val="6AB7D5343F7C4E44A67FE0EC67692F77"/>
        <w:category>
          <w:name w:val="General"/>
          <w:gallery w:val="placeholder"/>
        </w:category>
        <w:types>
          <w:type w:val="bbPlcHdr"/>
        </w:types>
        <w:behaviors>
          <w:behavior w:val="content"/>
        </w:behaviors>
        <w:guid w:val="{CAB8AB57-847A-D24D-A61B-66D90E21ED94}"/>
      </w:docPartPr>
      <w:docPartBody>
        <w:p w:rsidR="00892EA4" w:rsidRDefault="00892EA4">
          <w:pPr>
            <w:pStyle w:val="6AB7D5343F7C4E44A67FE0EC67692F77"/>
          </w:pPr>
          <w:r>
            <w:rPr>
              <w:lang w:bidi="en-GB"/>
            </w:rPr>
            <w:t>Text</w:t>
          </w:r>
        </w:p>
      </w:docPartBody>
    </w:docPart>
    <w:docPart>
      <w:docPartPr>
        <w:name w:val="8F33BF0E627A594FB1E9EB4876948F12"/>
        <w:category>
          <w:name w:val="General"/>
          <w:gallery w:val="placeholder"/>
        </w:category>
        <w:types>
          <w:type w:val="bbPlcHdr"/>
        </w:types>
        <w:behaviors>
          <w:behavior w:val="content"/>
        </w:behaviors>
        <w:guid w:val="{82906E57-9B60-FE4E-9307-F45963CC2A95}"/>
      </w:docPartPr>
      <w:docPartBody>
        <w:p w:rsidR="00892EA4" w:rsidRDefault="00892EA4">
          <w:pPr>
            <w:pStyle w:val="8F33BF0E627A594FB1E9EB4876948F12"/>
          </w:pPr>
          <w:r>
            <w:rPr>
              <w:lang w:bidi="en-GB"/>
            </w:rPr>
            <w:t>123.45</w:t>
          </w:r>
        </w:p>
      </w:docPartBody>
    </w:docPart>
    <w:docPart>
      <w:docPartPr>
        <w:name w:val="2F9C873BCA7EB2408C4901017688D69B"/>
        <w:category>
          <w:name w:val="General"/>
          <w:gallery w:val="placeholder"/>
        </w:category>
        <w:types>
          <w:type w:val="bbPlcHdr"/>
        </w:types>
        <w:behaviors>
          <w:behavior w:val="content"/>
        </w:behaviors>
        <w:guid w:val="{E776780C-A14B-CF41-AD0F-DCBC82C8E2E4}"/>
      </w:docPartPr>
      <w:docPartBody>
        <w:p w:rsidR="00892EA4" w:rsidRDefault="00892EA4">
          <w:pPr>
            <w:pStyle w:val="2F9C873BCA7EB2408C4901017688D69B"/>
          </w:pPr>
          <w:r>
            <w:rPr>
              <w:lang w:bidi="en-GB"/>
            </w:rPr>
            <w:t>Row Heading</w:t>
          </w:r>
        </w:p>
      </w:docPartBody>
    </w:docPart>
    <w:docPart>
      <w:docPartPr>
        <w:name w:val="ED23A1F3F0F51E4BAC930374C1DB16CE"/>
        <w:category>
          <w:name w:val="General"/>
          <w:gallery w:val="placeholder"/>
        </w:category>
        <w:types>
          <w:type w:val="bbPlcHdr"/>
        </w:types>
        <w:behaviors>
          <w:behavior w:val="content"/>
        </w:behaviors>
        <w:guid w:val="{251AF804-96EE-4A44-A7A2-6D81BAD71DBE}"/>
      </w:docPartPr>
      <w:docPartBody>
        <w:p w:rsidR="00892EA4" w:rsidRDefault="00892EA4">
          <w:pPr>
            <w:pStyle w:val="ED23A1F3F0F51E4BAC930374C1DB16CE"/>
          </w:pPr>
          <w:r>
            <w:rPr>
              <w:lang w:bidi="en-GB"/>
            </w:rPr>
            <w:t>Text</w:t>
          </w:r>
        </w:p>
      </w:docPartBody>
    </w:docPart>
    <w:docPart>
      <w:docPartPr>
        <w:name w:val="A73D51BE50BE0541BDBEF2365F96C850"/>
        <w:category>
          <w:name w:val="General"/>
          <w:gallery w:val="placeholder"/>
        </w:category>
        <w:types>
          <w:type w:val="bbPlcHdr"/>
        </w:types>
        <w:behaviors>
          <w:behavior w:val="content"/>
        </w:behaviors>
        <w:guid w:val="{47B29125-87D4-304F-A8BB-BBBD4818D975}"/>
      </w:docPartPr>
      <w:docPartBody>
        <w:p w:rsidR="00892EA4" w:rsidRDefault="00892EA4">
          <w:pPr>
            <w:pStyle w:val="A73D51BE50BE0541BDBEF2365F96C850"/>
          </w:pPr>
          <w:r>
            <w:rPr>
              <w:lang w:bidi="en-GB"/>
            </w:rPr>
            <w:t>123.45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A4"/>
    <w:rsid w:val="00892E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889976282BD7419570A2104DAFAB3B">
    <w:name w:val="8D889976282BD7419570A2104DAFAB3B"/>
  </w:style>
  <w:style w:type="paragraph" w:customStyle="1" w:styleId="F4CE7279A32BA8438745FE87D04BD23A">
    <w:name w:val="F4CE7279A32BA8438745FE87D04BD23A"/>
  </w:style>
  <w:style w:type="paragraph" w:customStyle="1" w:styleId="B7AF28EFD193744AB43DD4DD6C939C8F">
    <w:name w:val="B7AF28EFD193744AB43DD4DD6C939C8F"/>
  </w:style>
  <w:style w:type="paragraph" w:customStyle="1" w:styleId="653FFE6F71721E49A9A4BD6631437FE7">
    <w:name w:val="653FFE6F71721E49A9A4BD6631437FE7"/>
  </w:style>
  <w:style w:type="paragraph" w:customStyle="1" w:styleId="ACB4668EF07EAE4686BD33E55D1CF9AB">
    <w:name w:val="ACB4668EF07EAE4686BD33E55D1CF9AB"/>
  </w:style>
  <w:style w:type="paragraph" w:styleId="ListBullet">
    <w:name w:val="List Bullet"/>
    <w:basedOn w:val="Normal"/>
    <w:uiPriority w:val="12"/>
    <w:qFormat/>
    <w:pPr>
      <w:numPr>
        <w:numId w:val="1"/>
      </w:numPr>
      <w:spacing w:after="240" w:line="312" w:lineRule="auto"/>
    </w:pPr>
    <w:rPr>
      <w:rFonts w:eastAsiaTheme="minorHAnsi"/>
      <w:color w:val="000000" w:themeColor="text1"/>
      <w:lang w:val="en-US" w:eastAsia="ja-JP"/>
    </w:rPr>
  </w:style>
  <w:style w:type="paragraph" w:customStyle="1" w:styleId="B6FB2DA74292174381E2803562DB9572">
    <w:name w:val="B6FB2DA74292174381E2803562DB9572"/>
  </w:style>
  <w:style w:type="paragraph" w:customStyle="1" w:styleId="462D8E024E07E24694E9E894B41F25B3">
    <w:name w:val="462D8E024E07E24694E9E894B41F25B3"/>
  </w:style>
  <w:style w:type="paragraph" w:customStyle="1" w:styleId="D5E32C4D733C2741978CC4898A0A0962">
    <w:name w:val="D5E32C4D733C2741978CC4898A0A0962"/>
  </w:style>
  <w:style w:type="paragraph" w:customStyle="1" w:styleId="2C786F45389FF54B969FFDCFB90CD36C">
    <w:name w:val="2C786F45389FF54B969FFDCFB90CD36C"/>
  </w:style>
  <w:style w:type="paragraph" w:customStyle="1" w:styleId="4E7E053AA787F143B68E0FFB031A2EAB">
    <w:name w:val="4E7E053AA787F143B68E0FFB031A2EAB"/>
  </w:style>
  <w:style w:type="paragraph" w:customStyle="1" w:styleId="51DA582EC3BC1C4DB3B03F252AB9A44E">
    <w:name w:val="51DA582EC3BC1C4DB3B03F252AB9A44E"/>
  </w:style>
  <w:style w:type="paragraph" w:customStyle="1" w:styleId="C1F984FDA4D5B54F990903EF27EB947A">
    <w:name w:val="C1F984FDA4D5B54F990903EF27EB947A"/>
  </w:style>
  <w:style w:type="paragraph" w:customStyle="1" w:styleId="1C64CF037ED9D64C9BE11C604C48C52F">
    <w:name w:val="1C64CF037ED9D64C9BE11C604C48C52F"/>
  </w:style>
  <w:style w:type="paragraph" w:customStyle="1" w:styleId="6AB7D5343F7C4E44A67FE0EC67692F77">
    <w:name w:val="6AB7D5343F7C4E44A67FE0EC67692F77"/>
  </w:style>
  <w:style w:type="paragraph" w:customStyle="1" w:styleId="8F33BF0E627A594FB1E9EB4876948F12">
    <w:name w:val="8F33BF0E627A594FB1E9EB4876948F12"/>
  </w:style>
  <w:style w:type="paragraph" w:customStyle="1" w:styleId="2F9C873BCA7EB2408C4901017688D69B">
    <w:name w:val="2F9C873BCA7EB2408C4901017688D69B"/>
  </w:style>
  <w:style w:type="paragraph" w:customStyle="1" w:styleId="ED23A1F3F0F51E4BAC930374C1DB16CE">
    <w:name w:val="ED23A1F3F0F51E4BAC930374C1DB16CE"/>
  </w:style>
  <w:style w:type="paragraph" w:customStyle="1" w:styleId="A73D51BE50BE0541BDBEF2365F96C850">
    <w:name w:val="A73D51BE50BE0541BDBEF2365F96C8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67</TotalTime>
  <Pages>12</Pages>
  <Words>3371</Words>
  <Characters>19219</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Remmy Bisimbeko</dc:creator>
  <cp:keywords/>
  <dc:description/>
  <cp:lastModifiedBy>Remmy Bisimbeko</cp:lastModifiedBy>
  <cp:revision>1</cp:revision>
  <dcterms:created xsi:type="dcterms:W3CDTF">2024-04-08T19:18:00Z</dcterms:created>
  <dcterms:modified xsi:type="dcterms:W3CDTF">2024-04-12T17:22:00Z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