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5CBC" w14:textId="77777777" w:rsidR="00BA03BA" w:rsidRPr="00B946D8" w:rsidRDefault="00103519" w:rsidP="0030503F">
      <w:pPr>
        <w:spacing w:before="240" w:after="240" w:line="360" w:lineRule="auto"/>
        <w:jc w:val="center"/>
        <w:rPr>
          <w:rFonts w:ascii="Trebuchet MS" w:hAnsi="Trebuchet MS"/>
        </w:rPr>
      </w:pPr>
      <w:r w:rsidRPr="00B946D8">
        <w:rPr>
          <w:rFonts w:ascii="Trebuchet MS" w:hAnsi="Trebuchet MS"/>
          <w:noProof/>
        </w:rPr>
        <w:drawing>
          <wp:inline distT="114300" distB="114300" distL="114300" distR="114300" wp14:anchorId="02933CD0" wp14:editId="659098C1">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433644" cy="1170172"/>
                    </a:xfrm>
                    <a:prstGeom prst="rect">
                      <a:avLst/>
                    </a:prstGeom>
                    <a:ln/>
                  </pic:spPr>
                </pic:pic>
              </a:graphicData>
            </a:graphic>
          </wp:inline>
        </w:drawing>
      </w:r>
    </w:p>
    <w:p w14:paraId="5F96908E" w14:textId="77777777" w:rsidR="00BA03BA" w:rsidRPr="00B946D8" w:rsidRDefault="00103519" w:rsidP="0030503F">
      <w:pPr>
        <w:pStyle w:val="Heading1"/>
        <w:spacing w:line="360" w:lineRule="auto"/>
        <w:jc w:val="center"/>
        <w:rPr>
          <w:rFonts w:ascii="Trebuchet MS" w:eastAsia="Trebuchet MS" w:hAnsi="Trebuchet MS" w:cs="Trebuchet MS"/>
          <w:color w:val="1B1C1D"/>
          <w:sz w:val="22"/>
          <w:szCs w:val="22"/>
        </w:rPr>
      </w:pPr>
      <w:bookmarkStart w:id="0" w:name="_Toc225081297"/>
      <w:commentRangeStart w:id="1"/>
      <w:commentRangeStart w:id="2"/>
      <w:commentRangeStart w:id="3"/>
      <w:r w:rsidRPr="00B946D8">
        <w:rPr>
          <w:rFonts w:ascii="Trebuchet MS" w:eastAsia="Trebuchet MS" w:hAnsi="Trebuchet MS" w:cs="Trebuchet MS"/>
          <w:color w:val="1B1C1D"/>
          <w:sz w:val="22"/>
          <w:szCs w:val="22"/>
        </w:rPr>
        <w:t>LEVERAGING MACHINE LEARNING FOR DATA-DRIVEN AND PERSONALISED VOICE BUNDLE RECOMMENDATIONS:</w:t>
      </w:r>
      <w:bookmarkEnd w:id="0"/>
      <w:commentRangeEnd w:id="3"/>
      <w:r w:rsidR="005E438F" w:rsidRPr="00B946D8">
        <w:rPr>
          <w:rStyle w:val="CommentReference"/>
          <w:rFonts w:ascii="Trebuchet MS" w:eastAsia="Trebuchet MS" w:hAnsi="Trebuchet MS" w:cs="Trebuchet MS"/>
          <w:color w:val="1B1C1D"/>
          <w:sz w:val="22"/>
          <w:szCs w:val="22"/>
        </w:rPr>
        <w:commentReference w:id="3"/>
      </w:r>
      <w:commentRangeEnd w:id="2"/>
      <w:r w:rsidR="005E438F" w:rsidRPr="00B946D8">
        <w:rPr>
          <w:rStyle w:val="CommentReference"/>
          <w:rFonts w:ascii="Trebuchet MS" w:eastAsia="Trebuchet MS" w:hAnsi="Trebuchet MS" w:cs="Trebuchet MS"/>
          <w:color w:val="1B1C1D"/>
          <w:sz w:val="22"/>
          <w:szCs w:val="22"/>
        </w:rPr>
        <w:commentReference w:id="2"/>
      </w:r>
      <w:commentRangeEnd w:id="1"/>
      <w:r w:rsidR="005E438F" w:rsidRPr="00B946D8">
        <w:rPr>
          <w:rStyle w:val="CommentReference"/>
          <w:rFonts w:ascii="Trebuchet MS" w:eastAsia="Trebuchet MS" w:hAnsi="Trebuchet MS" w:cs="Trebuchet MS"/>
          <w:color w:val="1B1C1D"/>
          <w:sz w:val="22"/>
          <w:szCs w:val="22"/>
        </w:rPr>
        <w:commentReference w:id="1"/>
      </w:r>
      <w:r w:rsidRPr="00B946D8">
        <w:rPr>
          <w:rFonts w:ascii="Trebuchet MS" w:eastAsia="Trebuchet MS" w:hAnsi="Trebuchet MS" w:cs="Trebuchet MS"/>
          <w:color w:val="1B1C1D"/>
          <w:sz w:val="22"/>
          <w:szCs w:val="22"/>
        </w:rPr>
        <w:t xml:space="preserve"> </w:t>
      </w:r>
    </w:p>
    <w:p w14:paraId="2E3485E2" w14:textId="77777777" w:rsidR="00B22712" w:rsidRPr="00B946D8" w:rsidRDefault="00B22712" w:rsidP="0030503F">
      <w:pPr>
        <w:spacing w:before="240" w:after="240" w:line="360" w:lineRule="auto"/>
        <w:rPr>
          <w:rFonts w:ascii="Trebuchet MS" w:hAnsi="Trebuchet MS"/>
        </w:rPr>
      </w:pPr>
    </w:p>
    <w:p w14:paraId="3000F0F7" w14:textId="77777777" w:rsidR="00BA03BA" w:rsidRPr="00B946D8" w:rsidRDefault="00103519" w:rsidP="0030503F">
      <w:pPr>
        <w:pStyle w:val="Heading1"/>
        <w:spacing w:line="360" w:lineRule="auto"/>
        <w:jc w:val="center"/>
        <w:rPr>
          <w:rFonts w:ascii="Trebuchet MS" w:eastAsia="Trebuchet MS" w:hAnsi="Trebuchet MS" w:cs="Trebuchet MS"/>
          <w:color w:val="1B1C1D"/>
          <w:sz w:val="22"/>
          <w:szCs w:val="22"/>
        </w:rPr>
      </w:pPr>
      <w:bookmarkStart w:id="4" w:name="_Toc225081298"/>
      <w:r w:rsidRPr="00B946D8">
        <w:rPr>
          <w:rFonts w:ascii="Trebuchet MS" w:eastAsia="Trebuchet MS" w:hAnsi="Trebuchet MS" w:cs="Trebuchet MS"/>
          <w:color w:val="1B1C1D"/>
          <w:sz w:val="22"/>
          <w:szCs w:val="22"/>
        </w:rPr>
        <w:t>IMPROVING CUSTOMER SATISFACTION AND INFORMING BUSINESS DECISIONS FOR REVENUE OPTIMISATION</w:t>
      </w:r>
      <w:bookmarkEnd w:id="4"/>
    </w:p>
    <w:p w14:paraId="53092215" w14:textId="4F5E045E" w:rsidR="00BA03BA" w:rsidRPr="00B946D8" w:rsidRDefault="00103519" w:rsidP="0030503F">
      <w:pPr>
        <w:pStyle w:val="Heading2"/>
        <w:spacing w:before="240" w:after="240" w:line="360" w:lineRule="auto"/>
        <w:jc w:val="center"/>
        <w:rPr>
          <w:rFonts w:ascii="Trebuchet MS" w:eastAsia="Trebuchet MS" w:hAnsi="Trebuchet MS" w:cs="Trebuchet MS"/>
          <w:color w:val="1B1C1D"/>
          <w:sz w:val="22"/>
          <w:szCs w:val="22"/>
        </w:rPr>
      </w:pPr>
      <w:bookmarkStart w:id="5" w:name="_Toc225081299"/>
      <w:r w:rsidRPr="00B946D8">
        <w:rPr>
          <w:rFonts w:ascii="Trebuchet MS" w:eastAsia="Trebuchet MS" w:hAnsi="Trebuchet MS" w:cs="Trebuchet MS"/>
          <w:color w:val="1B1C1D"/>
          <w:sz w:val="22"/>
          <w:szCs w:val="22"/>
        </w:rPr>
        <w:t>A CASE STUDY OF AIRTEL U</w:t>
      </w:r>
      <w:commentRangeStart w:id="6"/>
      <w:r w:rsidRPr="00B946D8">
        <w:rPr>
          <w:rFonts w:ascii="Trebuchet MS" w:eastAsia="Trebuchet MS" w:hAnsi="Trebuchet MS" w:cs="Trebuchet MS"/>
          <w:color w:val="1B1C1D"/>
          <w:sz w:val="22"/>
          <w:szCs w:val="22"/>
        </w:rPr>
        <w:t>GANDA LIMITED</w:t>
      </w:r>
      <w:bookmarkEnd w:id="5"/>
    </w:p>
    <w:p w14:paraId="21585C60" w14:textId="73BC6AD3" w:rsidR="00BA03BA" w:rsidRPr="00B946D8" w:rsidRDefault="00103519" w:rsidP="0030503F">
      <w:pP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RESEARCH THESIS</w:t>
      </w:r>
      <w:commentRangeEnd w:id="6"/>
      <w:r w:rsidR="0046122A" w:rsidRPr="00B946D8">
        <w:rPr>
          <w:rStyle w:val="CommentReference"/>
          <w:rFonts w:ascii="Trebuchet MS" w:eastAsia="Trebuchet MS" w:hAnsi="Trebuchet MS" w:cs="Trebuchet MS"/>
          <w:sz w:val="22"/>
          <w:szCs w:val="22"/>
        </w:rPr>
        <w:commentReference w:id="6"/>
      </w:r>
    </w:p>
    <w:p w14:paraId="29014C2C" w14:textId="77777777" w:rsidR="0030503F" w:rsidRPr="00B946D8" w:rsidRDefault="0030503F" w:rsidP="0030503F">
      <w:pPr>
        <w:spacing w:before="240" w:after="240" w:line="360" w:lineRule="auto"/>
        <w:jc w:val="center"/>
        <w:rPr>
          <w:rFonts w:ascii="Trebuchet MS" w:eastAsia="Trebuchet MS" w:hAnsi="Trebuchet MS" w:cs="Trebuchet MS"/>
        </w:rPr>
      </w:pPr>
    </w:p>
    <w:p w14:paraId="55DC960E" w14:textId="77777777" w:rsidR="00BA03BA" w:rsidRPr="00B946D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REMMY BISIMBEKO</w:t>
      </w:r>
    </w:p>
    <w:p w14:paraId="0A75865C" w14:textId="77777777" w:rsidR="00BA03BA" w:rsidRPr="00B946D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MSC. DATA SCIENCE AND ANALYTICS</w:t>
      </w:r>
    </w:p>
    <w:p w14:paraId="59B020C8" w14:textId="77777777" w:rsidR="00BA03BA" w:rsidRPr="00B946D8" w:rsidRDefault="00BA03BA" w:rsidP="0030503F">
      <w:pPr>
        <w:pBdr>
          <w:top w:val="nil"/>
          <w:left w:val="nil"/>
          <w:bottom w:val="nil"/>
          <w:right w:val="nil"/>
          <w:between w:val="nil"/>
        </w:pBdr>
        <w:spacing w:before="240" w:after="240" w:line="360" w:lineRule="auto"/>
        <w:jc w:val="center"/>
        <w:rPr>
          <w:rFonts w:ascii="Trebuchet MS" w:eastAsia="Trebuchet MS" w:hAnsi="Trebuchet MS" w:cs="Trebuchet MS"/>
        </w:rPr>
      </w:pPr>
    </w:p>
    <w:p w14:paraId="54E67CAF" w14:textId="77777777" w:rsidR="00BA03BA" w:rsidRPr="00B946D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SUPERVISOR</w:t>
      </w:r>
    </w:p>
    <w:p w14:paraId="1E7576B9" w14:textId="31D40A01" w:rsidR="00BA03BA" w:rsidRPr="00B946D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DR. DAPHNE NYACHAKI BITALO</w:t>
      </w:r>
    </w:p>
    <w:p w14:paraId="1B584BA9" w14:textId="77777777" w:rsidR="00BA03BA" w:rsidRPr="00B946D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FACULTY OF ENGINEERING, DESIGN AND TECHNOLOGY</w:t>
      </w:r>
    </w:p>
    <w:p w14:paraId="255B4B91" w14:textId="77777777" w:rsidR="00BA03BA" w:rsidRPr="00B946D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DEPARTMENT OF COMPUTING AND TECHNOLOGY</w:t>
      </w:r>
    </w:p>
    <w:p w14:paraId="3A6EC3DB" w14:textId="77777777" w:rsidR="00BA03BA" w:rsidRPr="00B946D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UGANDA CHRISTIAN UNIVERSITY</w:t>
      </w:r>
    </w:p>
    <w:p w14:paraId="465C7BA7" w14:textId="77777777" w:rsidR="00BA03BA" w:rsidRPr="00B946D8" w:rsidRDefault="00BA03BA" w:rsidP="0030503F">
      <w:pPr>
        <w:pBdr>
          <w:top w:val="nil"/>
          <w:left w:val="nil"/>
          <w:bottom w:val="nil"/>
          <w:right w:val="nil"/>
          <w:between w:val="nil"/>
        </w:pBdr>
        <w:spacing w:before="240" w:after="240" w:line="360" w:lineRule="auto"/>
        <w:jc w:val="center"/>
        <w:rPr>
          <w:rFonts w:ascii="Trebuchet MS" w:eastAsia="Trebuchet MS" w:hAnsi="Trebuchet MS" w:cs="Trebuchet MS"/>
        </w:rPr>
      </w:pPr>
    </w:p>
    <w:p w14:paraId="6500A05D" w14:textId="77777777" w:rsidR="00BA03BA" w:rsidRPr="00B946D8" w:rsidRDefault="00103519" w:rsidP="0030503F">
      <w:pPr>
        <w:pBdr>
          <w:top w:val="nil"/>
          <w:left w:val="nil"/>
          <w:bottom w:val="nil"/>
          <w:right w:val="nil"/>
          <w:between w:val="nil"/>
        </w:pBdr>
        <w:spacing w:before="240" w:after="240" w:line="360" w:lineRule="auto"/>
        <w:jc w:val="center"/>
        <w:rPr>
          <w:rFonts w:ascii="Trebuchet MS" w:eastAsia="Trebuchet MS" w:hAnsi="Trebuchet MS" w:cs="Trebuchet MS"/>
        </w:rPr>
      </w:pPr>
      <w:r w:rsidRPr="00B946D8">
        <w:rPr>
          <w:rFonts w:ascii="Trebuchet MS" w:eastAsia="Trebuchet MS" w:hAnsi="Trebuchet MS" w:cs="Trebuchet MS"/>
        </w:rPr>
        <w:t>OCTOBER, 2025</w:t>
      </w:r>
      <w:r w:rsidRPr="00B946D8">
        <w:rPr>
          <w:rFonts w:ascii="Trebuchet MS" w:hAnsi="Trebuchet MS"/>
        </w:rPr>
        <w:br w:type="page"/>
      </w:r>
    </w:p>
    <w:p w14:paraId="641502CC" w14:textId="77777777" w:rsidR="00BA03BA" w:rsidRPr="00B946D8" w:rsidRDefault="00103519" w:rsidP="0030503F">
      <w:pPr>
        <w:pStyle w:val="Heading2"/>
        <w:spacing w:before="240" w:after="240" w:line="360" w:lineRule="auto"/>
        <w:jc w:val="both"/>
        <w:rPr>
          <w:rFonts w:ascii="Trebuchet MS" w:eastAsia="Trebuchet MS" w:hAnsi="Trebuchet MS" w:cs="Trebuchet MS"/>
          <w:color w:val="1B1C1D"/>
          <w:sz w:val="22"/>
          <w:szCs w:val="22"/>
        </w:rPr>
      </w:pPr>
      <w:bookmarkStart w:id="7" w:name="_Toc225081300"/>
      <w:r w:rsidRPr="00B946D8">
        <w:rPr>
          <w:rFonts w:ascii="Trebuchet MS" w:eastAsia="Trebuchet MS" w:hAnsi="Trebuchet MS" w:cs="Trebuchet MS"/>
          <w:color w:val="1B1C1D"/>
          <w:sz w:val="22"/>
          <w:szCs w:val="22"/>
        </w:rPr>
        <w:lastRenderedPageBreak/>
        <w:t>DECLARATION</w:t>
      </w:r>
      <w:bookmarkEnd w:id="7"/>
    </w:p>
    <w:p w14:paraId="0E06C7D6" w14:textId="77777777" w:rsidR="00295F82" w:rsidRPr="00B946D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B946D8">
        <w:rPr>
          <w:rFonts w:ascii="Trebuchet MS" w:eastAsia="Trebuchet MS" w:hAnsi="Trebuchet MS" w:cs="Trebuchet MS"/>
          <w:color w:val="1B1C1D"/>
        </w:rPr>
        <w:t>I certify that this work is original and, to the best of my knowledge, does not contain material previously published or written by another person, except where duly acknowledged within the text. I further declare that this work has not been submitted, in whole or in part, for any other degree or professional qualification at this or any other institution. Furthermore, I undertake not to submit any portion of this work for another degree elsewhere without the express consent of Uganda Christian University and its partner institutions. I also authorize the digital publication of this thesis in the University’s research repository and via online search engines, subject to permission.</w:t>
      </w:r>
    </w:p>
    <w:p w14:paraId="1E35961C" w14:textId="77777777" w:rsidR="00295F82" w:rsidRPr="00B946D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058616C4" w14:textId="1FC95185" w:rsidR="00BA03BA" w:rsidRPr="00B946D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B946D8">
        <w:rPr>
          <w:rFonts w:ascii="Trebuchet MS" w:hAnsi="Trebuchet MS"/>
          <w:noProof/>
        </w:rPr>
        <w:drawing>
          <wp:anchor distT="114300" distB="114300" distL="114300" distR="114300" simplePos="0" relativeHeight="251658240" behindDoc="0" locked="0" layoutInCell="1" hidden="0" allowOverlap="1" wp14:anchorId="77410FDC" wp14:editId="692D5060">
            <wp:simplePos x="0" y="0"/>
            <wp:positionH relativeFrom="column">
              <wp:posOffset>908790</wp:posOffset>
            </wp:positionH>
            <wp:positionV relativeFrom="paragraph">
              <wp:posOffset>253683</wp:posOffset>
            </wp:positionV>
            <wp:extent cx="492701" cy="114099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22115" t="3642" r="18852" b="47821"/>
                    <a:stretch>
                      <a:fillRect/>
                    </a:stretch>
                  </pic:blipFill>
                  <pic:spPr>
                    <a:xfrm rot="16200000">
                      <a:off x="0" y="0"/>
                      <a:ext cx="492701" cy="1140991"/>
                    </a:xfrm>
                    <a:prstGeom prst="rect">
                      <a:avLst/>
                    </a:prstGeom>
                    <a:ln/>
                  </pic:spPr>
                </pic:pic>
              </a:graphicData>
            </a:graphic>
          </wp:anchor>
        </w:drawing>
      </w:r>
      <w:r w:rsidRPr="00B946D8">
        <w:rPr>
          <w:rFonts w:ascii="Trebuchet MS" w:eastAsia="Trebuchet MS" w:hAnsi="Trebuchet MS" w:cs="Trebuchet MS"/>
        </w:rPr>
        <w:t>Student Name: Remmy Bisimbeko</w:t>
      </w:r>
    </w:p>
    <w:p w14:paraId="7681164D" w14:textId="09492832" w:rsidR="00BA03BA" w:rsidRPr="00B946D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B946D8">
        <w:rPr>
          <w:rFonts w:ascii="Trebuchet MS" w:eastAsia="Trebuchet MS" w:hAnsi="Trebuchet MS" w:cs="Trebuchet MS"/>
        </w:rPr>
        <w:t>Access Number: B26099</w:t>
      </w:r>
    </w:p>
    <w:p w14:paraId="5B0C0CC4" w14:textId="5697C793" w:rsidR="00BA03BA" w:rsidRPr="00B946D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B946D8">
        <w:rPr>
          <w:rFonts w:ascii="Trebuchet MS" w:eastAsia="Trebuchet MS" w:hAnsi="Trebuchet MS" w:cs="Trebuchet MS"/>
        </w:rPr>
        <w:t xml:space="preserve">Signed: </w:t>
      </w:r>
    </w:p>
    <w:p w14:paraId="7852ADB1" w14:textId="77777777" w:rsidR="00BA03BA" w:rsidRPr="00B946D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B946D8">
        <w:rPr>
          <w:rFonts w:ascii="Trebuchet MS" w:eastAsia="Trebuchet MS" w:hAnsi="Trebuchet MS" w:cs="Trebuchet MS"/>
        </w:rPr>
        <w:t>Date: October, 2025</w:t>
      </w:r>
    </w:p>
    <w:p w14:paraId="16DE4E1F" w14:textId="77777777" w:rsidR="00BA03BA" w:rsidRPr="00B946D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6967C79D" w14:textId="77777777" w:rsidR="00BA03BA" w:rsidRPr="00B946D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109B14E5" w14:textId="77777777" w:rsidR="00295F82" w:rsidRPr="00B946D8" w:rsidRDefault="00295F82"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color w:val="1B1C1D"/>
        </w:rPr>
        <w:br w:type="page"/>
      </w:r>
    </w:p>
    <w:p w14:paraId="4D61AF65" w14:textId="22A4353C" w:rsidR="00BA03BA" w:rsidRPr="00B946D8" w:rsidRDefault="00103519" w:rsidP="0030503F">
      <w:pPr>
        <w:pStyle w:val="Heading3"/>
        <w:spacing w:line="360" w:lineRule="auto"/>
        <w:rPr>
          <w:rFonts w:ascii="Trebuchet MS" w:eastAsia="Trebuchet MS" w:hAnsi="Trebuchet MS" w:cs="Trebuchet MS"/>
          <w:color w:val="1B1C1D"/>
          <w:sz w:val="22"/>
          <w:szCs w:val="22"/>
        </w:rPr>
      </w:pPr>
      <w:bookmarkStart w:id="8" w:name="_Toc225081301"/>
      <w:r w:rsidRPr="00B946D8">
        <w:rPr>
          <w:rFonts w:ascii="Trebuchet MS" w:eastAsia="Trebuchet MS" w:hAnsi="Trebuchet MS" w:cs="Trebuchet MS"/>
          <w:color w:val="1B1C1D"/>
          <w:sz w:val="22"/>
          <w:szCs w:val="22"/>
        </w:rPr>
        <w:lastRenderedPageBreak/>
        <w:t>Approval</w:t>
      </w:r>
      <w:bookmarkEnd w:id="8"/>
    </w:p>
    <w:p w14:paraId="626B9E86" w14:textId="671711BD" w:rsidR="00295F82" w:rsidRPr="00B946D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B946D8">
        <w:rPr>
          <w:rFonts w:ascii="Trebuchet MS" w:eastAsia="Trebuchet MS" w:hAnsi="Trebuchet MS" w:cs="Trebuchet MS"/>
          <w:color w:val="1B1C1D"/>
        </w:rPr>
        <w:t>This research report is submitted for examination with my formal approval as the University Supervisor. I attest that the work presented herein has been conducted in accordance with the academic and ethical guidelines of the Department of Computing and the School of Research and Postgraduate Studies at Uganda Christian University.</w:t>
      </w:r>
    </w:p>
    <w:p w14:paraId="294E73DF" w14:textId="596330A0" w:rsidR="0024775C" w:rsidRPr="00B946D8" w:rsidRDefault="0046122A"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B946D8">
        <w:rPr>
          <w:rFonts w:ascii="Trebuchet MS" w:hAnsi="Trebuchet MS"/>
          <w:noProof/>
          <w:bdr w:val="none" w:sz="0" w:space="0" w:color="auto" w:frame="1"/>
        </w:rPr>
        <w:drawing>
          <wp:anchor distT="0" distB="0" distL="114300" distR="114300" simplePos="0" relativeHeight="251660288" behindDoc="0" locked="0" layoutInCell="1" allowOverlap="1" wp14:anchorId="44E7F9B9" wp14:editId="6990CB8D">
            <wp:simplePos x="0" y="0"/>
            <wp:positionH relativeFrom="column">
              <wp:posOffset>1158875</wp:posOffset>
            </wp:positionH>
            <wp:positionV relativeFrom="paragraph">
              <wp:posOffset>274955</wp:posOffset>
            </wp:positionV>
            <wp:extent cx="487045" cy="1161415"/>
            <wp:effectExtent l="5715" t="0" r="1270" b="1270"/>
            <wp:wrapThrough wrapText="bothSides">
              <wp:wrapPolygon edited="0">
                <wp:start x="21347" y="-106"/>
                <wp:lineTo x="507" y="-106"/>
                <wp:lineTo x="507" y="21387"/>
                <wp:lineTo x="21347" y="21387"/>
                <wp:lineTo x="21347" y="-106"/>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87045"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84E723" w14:textId="33EE55ED" w:rsidR="00295F82" w:rsidRPr="00B946D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B946D8">
        <w:rPr>
          <w:rFonts w:ascii="Trebuchet MS" w:eastAsia="Trebuchet MS" w:hAnsi="Trebuchet MS" w:cs="Trebuchet MS"/>
          <w:color w:val="1B1C1D"/>
        </w:rPr>
        <w:t>Student Name: Remmy Bisimbeko</w:t>
      </w:r>
      <w:r w:rsidRPr="00B946D8">
        <w:rPr>
          <w:rFonts w:ascii="Trebuchet MS" w:eastAsia="Trebuchet MS" w:hAnsi="Trebuchet MS" w:cs="Trebuchet MS"/>
          <w:color w:val="1B1C1D"/>
        </w:rPr>
        <w:tab/>
      </w:r>
      <w:r w:rsidRPr="00B946D8">
        <w:rPr>
          <w:rFonts w:ascii="Trebuchet MS" w:eastAsia="Trebuchet MS" w:hAnsi="Trebuchet MS" w:cs="Trebuchet MS"/>
          <w:color w:val="1B1C1D"/>
        </w:rPr>
        <w:tab/>
        <w:t>Supervisor: Dr. Daphne N Bitalo</w:t>
      </w:r>
    </w:p>
    <w:p w14:paraId="61A3D4F2" w14:textId="1EC43D7F" w:rsidR="00295F82" w:rsidRPr="00B946D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B946D8">
        <w:rPr>
          <w:rFonts w:ascii="Trebuchet MS" w:eastAsia="Trebuchet MS" w:hAnsi="Trebuchet MS" w:cs="Trebuchet MS"/>
          <w:color w:val="1B1C1D"/>
        </w:rPr>
        <w:t>Signature:</w:t>
      </w:r>
      <w:r w:rsidRPr="00B946D8">
        <w:rPr>
          <w:rFonts w:ascii="Trebuchet MS" w:eastAsia="Trebuchet MS" w:hAnsi="Trebuchet MS" w:cs="Trebuchet MS"/>
          <w:color w:val="1B1C1D"/>
        </w:rPr>
        <w:tab/>
      </w:r>
      <w:r w:rsidRPr="00B946D8">
        <w:rPr>
          <w:rFonts w:ascii="Trebuchet MS" w:eastAsia="Trebuchet MS" w:hAnsi="Trebuchet MS" w:cs="Trebuchet MS"/>
          <w:color w:val="1B1C1D"/>
        </w:rPr>
        <w:tab/>
        <w:t>Signature:</w:t>
      </w:r>
    </w:p>
    <w:p w14:paraId="3806DBFC" w14:textId="523887D7" w:rsidR="00BA03BA" w:rsidRPr="00B946D8" w:rsidRDefault="00295F82" w:rsidP="0030503F">
      <w:pPr>
        <w:pBdr>
          <w:top w:val="nil"/>
          <w:left w:val="nil"/>
          <w:bottom w:val="nil"/>
          <w:right w:val="nil"/>
          <w:between w:val="nil"/>
        </w:pBdr>
        <w:spacing w:before="240" w:after="240" w:line="360" w:lineRule="auto"/>
        <w:jc w:val="both"/>
        <w:rPr>
          <w:rFonts w:ascii="Trebuchet MS" w:eastAsia="Trebuchet MS" w:hAnsi="Trebuchet MS" w:cs="Trebuchet MS"/>
        </w:rPr>
      </w:pPr>
      <w:r w:rsidRPr="00B946D8">
        <w:rPr>
          <w:rFonts w:ascii="Trebuchet MS" w:eastAsia="Trebuchet MS" w:hAnsi="Trebuchet MS" w:cs="Trebuchet MS"/>
          <w:color w:val="1B1C1D"/>
        </w:rPr>
        <w:t>Date:</w:t>
      </w:r>
      <w:r w:rsidRPr="00B946D8">
        <w:rPr>
          <w:rFonts w:ascii="Trebuchet MS" w:eastAsia="Trebuchet MS" w:hAnsi="Trebuchet MS" w:cs="Trebuchet MS"/>
          <w:color w:val="1B1C1D"/>
        </w:rPr>
        <w:tab/>
        <w:t>October, 2025</w:t>
      </w:r>
      <w:r w:rsidRPr="00B946D8">
        <w:rPr>
          <w:rFonts w:ascii="Trebuchet MS" w:eastAsia="Trebuchet MS" w:hAnsi="Trebuchet MS" w:cs="Trebuchet MS"/>
          <w:color w:val="1B1C1D"/>
        </w:rPr>
        <w:tab/>
      </w:r>
      <w:r w:rsidRPr="00B946D8">
        <w:rPr>
          <w:rFonts w:ascii="Trebuchet MS" w:eastAsia="Trebuchet MS" w:hAnsi="Trebuchet MS" w:cs="Trebuchet MS"/>
          <w:color w:val="1B1C1D"/>
        </w:rPr>
        <w:tab/>
      </w:r>
      <w:r w:rsidRPr="00B946D8">
        <w:rPr>
          <w:rFonts w:ascii="Trebuchet MS" w:eastAsia="Trebuchet MS" w:hAnsi="Trebuchet MS" w:cs="Trebuchet MS"/>
          <w:color w:val="1B1C1D"/>
        </w:rPr>
        <w:tab/>
      </w:r>
      <w:r w:rsidRPr="00B946D8">
        <w:rPr>
          <w:rFonts w:ascii="Trebuchet MS" w:eastAsia="Trebuchet MS" w:hAnsi="Trebuchet MS" w:cs="Trebuchet MS"/>
          <w:color w:val="1B1C1D"/>
        </w:rPr>
        <w:tab/>
        <w:t>Date:</w:t>
      </w:r>
    </w:p>
    <w:p w14:paraId="7A321860" w14:textId="77777777" w:rsidR="00BA03BA" w:rsidRPr="00B946D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p w14:paraId="39B4F3BF" w14:textId="77777777" w:rsidR="00295F82" w:rsidRPr="00B946D8" w:rsidRDefault="00295F82" w:rsidP="0030503F">
      <w:pPr>
        <w:spacing w:before="240" w:after="240" w:line="360" w:lineRule="auto"/>
        <w:jc w:val="both"/>
        <w:rPr>
          <w:rFonts w:ascii="Trebuchet MS" w:eastAsia="Trebuchet MS" w:hAnsi="Trebuchet MS" w:cs="Trebuchet MS"/>
          <w:b/>
          <w:bCs/>
          <w:color w:val="1B1C1D"/>
        </w:rPr>
      </w:pPr>
      <w:r w:rsidRPr="00B946D8">
        <w:rPr>
          <w:rFonts w:ascii="Trebuchet MS" w:eastAsia="Trebuchet MS" w:hAnsi="Trebuchet MS" w:cs="Trebuchet MS"/>
          <w:color w:val="1B1C1D"/>
        </w:rPr>
        <w:br w:type="page"/>
      </w:r>
    </w:p>
    <w:p w14:paraId="6EDE262A" w14:textId="6977F312" w:rsidR="00BA03BA" w:rsidRPr="00B946D8" w:rsidRDefault="00103519" w:rsidP="0030503F">
      <w:pPr>
        <w:pStyle w:val="Heading2"/>
        <w:spacing w:before="240" w:after="240" w:line="360" w:lineRule="auto"/>
        <w:rPr>
          <w:rFonts w:ascii="Trebuchet MS" w:eastAsia="Trebuchet MS" w:hAnsi="Trebuchet MS" w:cs="Trebuchet MS"/>
          <w:color w:val="1B1C1D"/>
          <w:sz w:val="22"/>
          <w:szCs w:val="22"/>
        </w:rPr>
      </w:pPr>
      <w:bookmarkStart w:id="9" w:name="_Toc225081302"/>
      <w:r w:rsidRPr="00B946D8">
        <w:rPr>
          <w:rFonts w:ascii="Trebuchet MS" w:eastAsia="Trebuchet MS" w:hAnsi="Trebuchet MS" w:cs="Trebuchet MS"/>
          <w:color w:val="1B1C1D"/>
          <w:sz w:val="22"/>
          <w:szCs w:val="22"/>
        </w:rPr>
        <w:lastRenderedPageBreak/>
        <w:t>DEDICATION</w:t>
      </w:r>
      <w:bookmarkEnd w:id="9"/>
    </w:p>
    <w:p w14:paraId="5B6B0CDF" w14:textId="77777777" w:rsidR="00BA03BA" w:rsidRPr="00B946D8" w:rsidRDefault="00103519"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B946D8">
        <w:rPr>
          <w:rFonts w:ascii="Trebuchet MS" w:eastAsia="Trebuchet MS" w:hAnsi="Trebuchet MS" w:cs="Trebuchet MS"/>
          <w:color w:val="1B1C1D"/>
        </w:rPr>
        <w:t>I dedicate this work to my former boss Kenneth Kyobe who gave me a chance to be part of the Centenary Bank Business Intelligence and Data office, for his unwavering support and encouragement throughout my professional journey.</w:t>
      </w:r>
    </w:p>
    <w:p w14:paraId="34D9AB57" w14:textId="11937C2B" w:rsidR="00295F82" w:rsidRPr="00B946D8" w:rsidRDefault="00103519" w:rsidP="0030503F">
      <w:pPr>
        <w:pBdr>
          <w:top w:val="nil"/>
          <w:left w:val="nil"/>
          <w:bottom w:val="nil"/>
          <w:right w:val="nil"/>
          <w:between w:val="nil"/>
        </w:pBdr>
        <w:spacing w:before="240" w:after="240" w:line="360" w:lineRule="auto"/>
        <w:rPr>
          <w:rFonts w:ascii="Trebuchet MS" w:eastAsia="Trebuchet MS" w:hAnsi="Trebuchet MS" w:cs="Trebuchet MS"/>
          <w:color w:val="1B1C1D"/>
        </w:rPr>
      </w:pPr>
      <w:commentRangeStart w:id="10"/>
      <w:commentRangeStart w:id="11"/>
      <w:r w:rsidRPr="00B946D8">
        <w:rPr>
          <w:rFonts w:ascii="Trebuchet MS" w:eastAsia="Trebuchet MS" w:hAnsi="Trebuchet MS" w:cs="Trebuchet MS"/>
          <w:color w:val="1B1C1D"/>
        </w:rPr>
        <w:t>.</w:t>
      </w:r>
      <w:commentRangeEnd w:id="11"/>
      <w:r w:rsidR="0046122A" w:rsidRPr="00B946D8">
        <w:rPr>
          <w:rStyle w:val="CommentReference"/>
          <w:rFonts w:ascii="Trebuchet MS" w:eastAsia="Trebuchet MS" w:hAnsi="Trebuchet MS" w:cs="Trebuchet MS"/>
          <w:color w:val="1B1C1D"/>
          <w:sz w:val="22"/>
          <w:szCs w:val="22"/>
        </w:rPr>
        <w:commentReference w:id="11"/>
      </w:r>
      <w:commentRangeEnd w:id="10"/>
      <w:r w:rsidR="0046122A" w:rsidRPr="00B946D8">
        <w:rPr>
          <w:rStyle w:val="CommentReference"/>
          <w:rFonts w:ascii="Trebuchet MS" w:eastAsia="Trebuchet MS" w:hAnsi="Trebuchet MS" w:cs="Trebuchet MS"/>
          <w:color w:val="1B1C1D"/>
          <w:sz w:val="22"/>
          <w:szCs w:val="22"/>
        </w:rPr>
        <w:commentReference w:id="10"/>
      </w:r>
    </w:p>
    <w:p w14:paraId="4062D31B" w14:textId="4B660831"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hAnsi="Trebuchet MS"/>
        </w:rPr>
        <w:br w:type="page"/>
      </w:r>
      <w:commentRangeStart w:id="12"/>
    </w:p>
    <w:commentRangeEnd w:id="12"/>
    <w:p w14:paraId="2A498049" w14:textId="77777777" w:rsidR="00BA03BA" w:rsidRPr="00B946D8" w:rsidRDefault="0046122A" w:rsidP="0030503F">
      <w:pPr>
        <w:pBdr>
          <w:top w:val="nil"/>
          <w:left w:val="nil"/>
          <w:bottom w:val="nil"/>
          <w:right w:val="nil"/>
          <w:between w:val="nil"/>
        </w:pBdr>
        <w:spacing w:before="240" w:after="240" w:line="360" w:lineRule="auto"/>
        <w:rPr>
          <w:rFonts w:ascii="Trebuchet MS" w:eastAsia="Trebuchet MS" w:hAnsi="Trebuchet MS" w:cs="Trebuchet MS"/>
          <w:b/>
          <w:bCs/>
          <w:color w:val="1B1C1D"/>
        </w:rPr>
      </w:pPr>
      <w:r w:rsidRPr="00B946D8">
        <w:rPr>
          <w:rStyle w:val="CommentReference"/>
          <w:rFonts w:ascii="Trebuchet MS" w:eastAsia="Trebuchet MS" w:hAnsi="Trebuchet MS" w:cs="Trebuchet MS"/>
          <w:b/>
          <w:bCs/>
          <w:color w:val="1B1C1D"/>
          <w:sz w:val="22"/>
          <w:szCs w:val="22"/>
        </w:rPr>
        <w:lastRenderedPageBreak/>
        <w:commentReference w:id="12"/>
      </w:r>
      <w:r w:rsidR="00103519" w:rsidRPr="00B946D8">
        <w:rPr>
          <w:rFonts w:ascii="Trebuchet MS" w:eastAsia="Trebuchet MS" w:hAnsi="Trebuchet MS" w:cs="Trebuchet MS"/>
          <w:b/>
          <w:bCs/>
          <w:color w:val="1B1C1D"/>
        </w:rPr>
        <w:t>TABLE OF CONTENTS</w:t>
      </w:r>
    </w:p>
    <w:sdt>
      <w:sdtPr>
        <w:rPr>
          <w:rFonts w:ascii="Trebuchet MS" w:hAnsi="Trebuchet MS"/>
        </w:rPr>
        <w:id w:val="-988733632"/>
        <w:docPartObj>
          <w:docPartGallery w:val="Table of Contents"/>
          <w:docPartUnique/>
        </w:docPartObj>
      </w:sdtPr>
      <w:sdtContent>
        <w:p w14:paraId="7995EFCC" w14:textId="08C55A62" w:rsidR="0046122A" w:rsidRDefault="00103519" w:rsidP="0024687A">
          <w:pPr>
            <w:pStyle w:val="TOC1"/>
            <w:tabs>
              <w:tab w:val="right" w:leader="dot" w:pos="9350"/>
            </w:tabs>
            <w:rPr>
              <w:rFonts w:asciiTheme="minorHAnsi" w:eastAsiaTheme="minorEastAsia" w:hAnsiTheme="minorHAnsi" w:cstheme="minorBidi"/>
              <w:noProof/>
              <w:kern w:val="2"/>
              <w:sz w:val="24"/>
              <w:szCs w:val="24"/>
              <w14:ligatures w14:val="standardContextual"/>
            </w:rPr>
          </w:pPr>
          <w:r w:rsidRPr="00B946D8">
            <w:rPr>
              <w:rFonts w:ascii="Trebuchet MS" w:hAnsi="Trebuchet MS"/>
            </w:rPr>
            <w:fldChar w:fldCharType="begin"/>
          </w:r>
          <w:r w:rsidRPr="00B946D8">
            <w:rPr>
              <w:rFonts w:ascii="Trebuchet MS" w:hAnsi="Trebuchet MS"/>
            </w:rPr>
            <w:instrText xml:space="preserve"> TOC \h \u \z \t "Heading 1,1,Heading 2,2,Heading 3,3,Heading 4,4,Heading 5,5,Heading 6,6,"</w:instrText>
          </w:r>
          <w:r w:rsidRPr="00B946D8">
            <w:rPr>
              <w:rFonts w:ascii="Trebuchet MS" w:hAnsi="Trebuchet MS"/>
            </w:rPr>
            <w:fldChar w:fldCharType="separate"/>
          </w:r>
          <w:hyperlink w:anchor="_Toc225081300" w:history="1">
            <w:r w:rsidR="0046122A" w:rsidRPr="00E53E78">
              <w:rPr>
                <w:rStyle w:val="Hyperlink"/>
                <w:rFonts w:ascii="Trebuchet MS" w:eastAsia="Trebuchet MS" w:hAnsi="Trebuchet MS" w:cs="Trebuchet MS"/>
                <w:noProof/>
              </w:rPr>
              <w:t>DECLARATION</w:t>
            </w:r>
            <w:r w:rsidR="0046122A">
              <w:rPr>
                <w:noProof/>
                <w:webHidden/>
              </w:rPr>
              <w:tab/>
            </w:r>
            <w:r w:rsidR="0046122A">
              <w:rPr>
                <w:noProof/>
                <w:webHidden/>
              </w:rPr>
              <w:fldChar w:fldCharType="begin"/>
            </w:r>
            <w:r w:rsidR="0046122A">
              <w:rPr>
                <w:noProof/>
                <w:webHidden/>
              </w:rPr>
              <w:instrText xml:space="preserve"> PAGEREF _Toc225081300 \h </w:instrText>
            </w:r>
            <w:r w:rsidR="0046122A">
              <w:rPr>
                <w:noProof/>
                <w:webHidden/>
              </w:rPr>
            </w:r>
            <w:r w:rsidR="0046122A">
              <w:rPr>
                <w:noProof/>
                <w:webHidden/>
              </w:rPr>
              <w:fldChar w:fldCharType="separate"/>
            </w:r>
            <w:r w:rsidR="0046122A">
              <w:rPr>
                <w:noProof/>
                <w:webHidden/>
              </w:rPr>
              <w:t>2</w:t>
            </w:r>
            <w:r w:rsidR="0046122A">
              <w:rPr>
                <w:noProof/>
                <w:webHidden/>
              </w:rPr>
              <w:fldChar w:fldCharType="end"/>
            </w:r>
          </w:hyperlink>
        </w:p>
        <w:p w14:paraId="081D519C" w14:textId="615B60BC" w:rsidR="0046122A" w:rsidRDefault="0046122A" w:rsidP="0024687A">
          <w:pPr>
            <w:pStyle w:val="TOC3"/>
            <w:tabs>
              <w:tab w:val="right" w:leader="dot" w:pos="9350"/>
            </w:tabs>
            <w:ind w:left="0"/>
            <w:rPr>
              <w:rFonts w:asciiTheme="minorHAnsi" w:eastAsiaTheme="minorEastAsia" w:hAnsiTheme="minorHAnsi" w:cstheme="minorBidi"/>
              <w:noProof/>
              <w:kern w:val="2"/>
              <w:sz w:val="24"/>
              <w:szCs w:val="24"/>
              <w14:ligatures w14:val="standardContextual"/>
            </w:rPr>
          </w:pPr>
          <w:r w:rsidRPr="00E53E78">
            <w:rPr>
              <w:rStyle w:val="Hyperlink"/>
              <w:noProof/>
            </w:rPr>
            <w:fldChar w:fldCharType="begin"/>
          </w:r>
          <w:r w:rsidRPr="00E53E78">
            <w:rPr>
              <w:rStyle w:val="Hyperlink"/>
              <w:noProof/>
            </w:rPr>
            <w:instrText xml:space="preserve"> </w:instrText>
          </w:r>
          <w:r>
            <w:rPr>
              <w:noProof/>
            </w:rPr>
            <w:instrText>HYPERLINK \l "_Toc225081301"</w:instrText>
          </w:r>
          <w:r w:rsidRPr="00E53E78">
            <w:rPr>
              <w:rStyle w:val="Hyperlink"/>
              <w:noProof/>
            </w:rPr>
            <w:instrText xml:space="preserve"> </w:instrText>
          </w:r>
          <w:r w:rsidRPr="00E53E78">
            <w:rPr>
              <w:rStyle w:val="Hyperlink"/>
              <w:noProof/>
            </w:rPr>
          </w:r>
          <w:r w:rsidRPr="00E53E78">
            <w:rPr>
              <w:rStyle w:val="Hyperlink"/>
              <w:noProof/>
            </w:rPr>
            <w:fldChar w:fldCharType="separate"/>
          </w:r>
          <w:r w:rsidRPr="00E53E78">
            <w:rPr>
              <w:rStyle w:val="Hyperlink"/>
              <w:rFonts w:ascii="Trebuchet MS" w:eastAsia="Trebuchet MS" w:hAnsi="Trebuchet MS" w:cs="Trebuchet MS"/>
              <w:noProof/>
            </w:rPr>
            <w:t>A</w:t>
          </w:r>
          <w:r w:rsidRPr="00E53E78">
            <w:rPr>
              <w:rStyle w:val="Hyperlink"/>
              <w:rFonts w:ascii="Trebuchet MS" w:eastAsia="Trebuchet MS" w:hAnsi="Trebuchet MS" w:cs="Trebuchet MS"/>
              <w:noProof/>
            </w:rPr>
            <w:t>p</w:t>
          </w:r>
          <w:r w:rsidRPr="00E53E78">
            <w:rPr>
              <w:rStyle w:val="Hyperlink"/>
              <w:rFonts w:ascii="Trebuchet MS" w:eastAsia="Trebuchet MS" w:hAnsi="Trebuchet MS" w:cs="Trebuchet MS"/>
              <w:noProof/>
            </w:rPr>
            <w:t>p</w:t>
          </w:r>
          <w:r w:rsidRPr="00E53E78">
            <w:rPr>
              <w:rStyle w:val="Hyperlink"/>
              <w:rFonts w:ascii="Trebuchet MS" w:eastAsia="Trebuchet MS" w:hAnsi="Trebuchet MS" w:cs="Trebuchet MS"/>
              <w:noProof/>
            </w:rPr>
            <w:t>ro</w:t>
          </w:r>
          <w:r w:rsidRPr="00E53E78">
            <w:rPr>
              <w:rStyle w:val="Hyperlink"/>
              <w:rFonts w:ascii="Trebuchet MS" w:eastAsia="Trebuchet MS" w:hAnsi="Trebuchet MS" w:cs="Trebuchet MS"/>
              <w:noProof/>
            </w:rPr>
            <w:t>v</w:t>
          </w:r>
          <w:r w:rsidRPr="00E53E78">
            <w:rPr>
              <w:rStyle w:val="Hyperlink"/>
              <w:rFonts w:ascii="Trebuchet MS" w:eastAsia="Trebuchet MS" w:hAnsi="Trebuchet MS" w:cs="Trebuchet MS"/>
              <w:noProof/>
            </w:rPr>
            <w:t>al</w:t>
          </w:r>
          <w:r>
            <w:rPr>
              <w:noProof/>
              <w:webHidden/>
            </w:rPr>
            <w:tab/>
          </w:r>
          <w:r>
            <w:rPr>
              <w:noProof/>
              <w:webHidden/>
            </w:rPr>
            <w:fldChar w:fldCharType="begin"/>
          </w:r>
          <w:r>
            <w:rPr>
              <w:noProof/>
              <w:webHidden/>
            </w:rPr>
            <w:instrText xml:space="preserve"> PAGEREF _Toc225081301 \h </w:instrText>
          </w:r>
          <w:r>
            <w:rPr>
              <w:noProof/>
              <w:webHidden/>
            </w:rPr>
          </w:r>
          <w:r>
            <w:rPr>
              <w:noProof/>
              <w:webHidden/>
            </w:rPr>
            <w:fldChar w:fldCharType="separate"/>
          </w:r>
          <w:r>
            <w:rPr>
              <w:noProof/>
              <w:webHidden/>
            </w:rPr>
            <w:t>3</w:t>
          </w:r>
          <w:r>
            <w:rPr>
              <w:noProof/>
              <w:webHidden/>
            </w:rPr>
            <w:fldChar w:fldCharType="end"/>
          </w:r>
          <w:r w:rsidRPr="00E53E78">
            <w:rPr>
              <w:rStyle w:val="Hyperlink"/>
              <w:noProof/>
            </w:rPr>
            <w:fldChar w:fldCharType="end"/>
          </w:r>
        </w:p>
        <w:p w14:paraId="67D081BF" w14:textId="16EB5D55" w:rsidR="0046122A" w:rsidRDefault="0046122A" w:rsidP="0024687A">
          <w:pPr>
            <w:pStyle w:val="TOC2"/>
            <w:tabs>
              <w:tab w:val="right" w:leader="dot" w:pos="9350"/>
            </w:tabs>
            <w:ind w:left="0"/>
            <w:rPr>
              <w:rFonts w:asciiTheme="minorHAnsi" w:eastAsiaTheme="minorEastAsia" w:hAnsiTheme="minorHAnsi" w:cstheme="minorBidi"/>
              <w:noProof/>
              <w:kern w:val="2"/>
              <w:sz w:val="24"/>
              <w:szCs w:val="24"/>
              <w14:ligatures w14:val="standardContextual"/>
            </w:rPr>
          </w:pPr>
          <w:r w:rsidRPr="00E53E78">
            <w:rPr>
              <w:rStyle w:val="Hyperlink"/>
              <w:noProof/>
            </w:rPr>
            <w:fldChar w:fldCharType="begin"/>
          </w:r>
          <w:r w:rsidRPr="00E53E78">
            <w:rPr>
              <w:rStyle w:val="Hyperlink"/>
              <w:noProof/>
            </w:rPr>
            <w:instrText xml:space="preserve"> </w:instrText>
          </w:r>
          <w:r>
            <w:rPr>
              <w:noProof/>
            </w:rPr>
            <w:instrText>HYPERLINK \l "_Toc225081302"</w:instrText>
          </w:r>
          <w:r w:rsidRPr="00E53E78">
            <w:rPr>
              <w:rStyle w:val="Hyperlink"/>
              <w:noProof/>
            </w:rPr>
            <w:instrText xml:space="preserve"> </w:instrText>
          </w:r>
          <w:r w:rsidRPr="00E53E78">
            <w:rPr>
              <w:rStyle w:val="Hyperlink"/>
              <w:noProof/>
            </w:rPr>
          </w:r>
          <w:r w:rsidRPr="00E53E78">
            <w:rPr>
              <w:rStyle w:val="Hyperlink"/>
              <w:noProof/>
            </w:rPr>
            <w:fldChar w:fldCharType="separate"/>
          </w:r>
          <w:r w:rsidRPr="00E53E78">
            <w:rPr>
              <w:rStyle w:val="Hyperlink"/>
              <w:rFonts w:ascii="Trebuchet MS" w:eastAsia="Trebuchet MS" w:hAnsi="Trebuchet MS" w:cs="Trebuchet MS"/>
              <w:noProof/>
            </w:rPr>
            <w:t>DEDICATION</w:t>
          </w:r>
          <w:r>
            <w:rPr>
              <w:noProof/>
              <w:webHidden/>
            </w:rPr>
            <w:tab/>
          </w:r>
          <w:r>
            <w:rPr>
              <w:noProof/>
              <w:webHidden/>
            </w:rPr>
            <w:fldChar w:fldCharType="begin"/>
          </w:r>
          <w:r>
            <w:rPr>
              <w:noProof/>
              <w:webHidden/>
            </w:rPr>
            <w:instrText xml:space="preserve"> PAGEREF _Toc225081302 \h </w:instrText>
          </w:r>
          <w:r>
            <w:rPr>
              <w:noProof/>
              <w:webHidden/>
            </w:rPr>
          </w:r>
          <w:r>
            <w:rPr>
              <w:noProof/>
              <w:webHidden/>
            </w:rPr>
            <w:fldChar w:fldCharType="separate"/>
          </w:r>
          <w:r>
            <w:rPr>
              <w:noProof/>
              <w:webHidden/>
            </w:rPr>
            <w:t>4</w:t>
          </w:r>
          <w:r>
            <w:rPr>
              <w:noProof/>
              <w:webHidden/>
            </w:rPr>
            <w:fldChar w:fldCharType="end"/>
          </w:r>
          <w:r w:rsidRPr="00E53E78">
            <w:rPr>
              <w:rStyle w:val="Hyperlink"/>
              <w:noProof/>
            </w:rPr>
            <w:fldChar w:fldCharType="end"/>
          </w:r>
        </w:p>
        <w:p w14:paraId="450E5F71" w14:textId="63B45875"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03" w:history="1">
            <w:r w:rsidRPr="00E53E78">
              <w:rPr>
                <w:rStyle w:val="Hyperlink"/>
                <w:rFonts w:ascii="Trebuchet MS" w:eastAsia="Trebuchet MS" w:hAnsi="Trebuchet MS" w:cs="Trebuchet MS"/>
                <w:noProof/>
              </w:rPr>
              <w:t>CHAPTER ONE: INTRODUCTION</w:t>
            </w:r>
            <w:r>
              <w:rPr>
                <w:noProof/>
                <w:webHidden/>
              </w:rPr>
              <w:tab/>
            </w:r>
            <w:r>
              <w:rPr>
                <w:noProof/>
                <w:webHidden/>
              </w:rPr>
              <w:fldChar w:fldCharType="begin"/>
            </w:r>
            <w:r>
              <w:rPr>
                <w:noProof/>
                <w:webHidden/>
              </w:rPr>
              <w:instrText xml:space="preserve"> PAGEREF _Toc225081303 \h </w:instrText>
            </w:r>
            <w:r>
              <w:rPr>
                <w:noProof/>
                <w:webHidden/>
              </w:rPr>
            </w:r>
            <w:r>
              <w:rPr>
                <w:noProof/>
                <w:webHidden/>
              </w:rPr>
              <w:fldChar w:fldCharType="separate"/>
            </w:r>
            <w:r>
              <w:rPr>
                <w:noProof/>
                <w:webHidden/>
              </w:rPr>
              <w:t>9</w:t>
            </w:r>
            <w:r>
              <w:rPr>
                <w:noProof/>
                <w:webHidden/>
              </w:rPr>
              <w:fldChar w:fldCharType="end"/>
            </w:r>
          </w:hyperlink>
        </w:p>
        <w:p w14:paraId="537050D6" w14:textId="0D99CFA3"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04" w:history="1">
            <w:r w:rsidRPr="00E53E78">
              <w:rPr>
                <w:rStyle w:val="Hyperlink"/>
                <w:rFonts w:ascii="Trebuchet MS" w:eastAsia="Times New Roman" w:hAnsi="Trebuchet MS" w:cs="Times New Roman"/>
                <w:noProof/>
              </w:rPr>
              <w:t>1.1 Background to the Study</w:t>
            </w:r>
            <w:r>
              <w:rPr>
                <w:noProof/>
                <w:webHidden/>
              </w:rPr>
              <w:tab/>
            </w:r>
            <w:r>
              <w:rPr>
                <w:noProof/>
                <w:webHidden/>
              </w:rPr>
              <w:fldChar w:fldCharType="begin"/>
            </w:r>
            <w:r>
              <w:rPr>
                <w:noProof/>
                <w:webHidden/>
              </w:rPr>
              <w:instrText xml:space="preserve"> PAGEREF _Toc225081304 \h </w:instrText>
            </w:r>
            <w:r>
              <w:rPr>
                <w:noProof/>
                <w:webHidden/>
              </w:rPr>
            </w:r>
            <w:r>
              <w:rPr>
                <w:noProof/>
                <w:webHidden/>
              </w:rPr>
              <w:fldChar w:fldCharType="separate"/>
            </w:r>
            <w:r>
              <w:rPr>
                <w:noProof/>
                <w:webHidden/>
              </w:rPr>
              <w:t>9</w:t>
            </w:r>
            <w:r>
              <w:rPr>
                <w:noProof/>
                <w:webHidden/>
              </w:rPr>
              <w:fldChar w:fldCharType="end"/>
            </w:r>
          </w:hyperlink>
        </w:p>
        <w:p w14:paraId="16D9F2F8" w14:textId="2503759B"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05" w:history="1">
            <w:r w:rsidRPr="00E53E78">
              <w:rPr>
                <w:rStyle w:val="Hyperlink"/>
                <w:rFonts w:ascii="Trebuchet MS" w:eastAsia="Times New Roman" w:hAnsi="Trebuchet MS" w:cs="Times New Roman"/>
                <w:noProof/>
              </w:rPr>
              <w:t>1.2 Problem Statement</w:t>
            </w:r>
            <w:r>
              <w:rPr>
                <w:noProof/>
                <w:webHidden/>
              </w:rPr>
              <w:tab/>
            </w:r>
            <w:r>
              <w:rPr>
                <w:noProof/>
                <w:webHidden/>
              </w:rPr>
              <w:fldChar w:fldCharType="begin"/>
            </w:r>
            <w:r>
              <w:rPr>
                <w:noProof/>
                <w:webHidden/>
              </w:rPr>
              <w:instrText xml:space="preserve"> PAGEREF _Toc225081305 \h </w:instrText>
            </w:r>
            <w:r>
              <w:rPr>
                <w:noProof/>
                <w:webHidden/>
              </w:rPr>
            </w:r>
            <w:r>
              <w:rPr>
                <w:noProof/>
                <w:webHidden/>
              </w:rPr>
              <w:fldChar w:fldCharType="separate"/>
            </w:r>
            <w:r>
              <w:rPr>
                <w:noProof/>
                <w:webHidden/>
              </w:rPr>
              <w:t>10</w:t>
            </w:r>
            <w:r>
              <w:rPr>
                <w:noProof/>
                <w:webHidden/>
              </w:rPr>
              <w:fldChar w:fldCharType="end"/>
            </w:r>
          </w:hyperlink>
        </w:p>
        <w:p w14:paraId="424AC3AC" w14:textId="39045293"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06" w:history="1">
            <w:r w:rsidRPr="00E53E78">
              <w:rPr>
                <w:rStyle w:val="Hyperlink"/>
                <w:rFonts w:ascii="Trebuchet MS" w:eastAsia="Times New Roman" w:hAnsi="Trebuchet MS" w:cs="Times New Roman"/>
                <w:noProof/>
              </w:rPr>
              <w:t>1.3 Justification of the Study</w:t>
            </w:r>
            <w:r>
              <w:rPr>
                <w:noProof/>
                <w:webHidden/>
              </w:rPr>
              <w:tab/>
            </w:r>
            <w:r>
              <w:rPr>
                <w:noProof/>
                <w:webHidden/>
              </w:rPr>
              <w:fldChar w:fldCharType="begin"/>
            </w:r>
            <w:r>
              <w:rPr>
                <w:noProof/>
                <w:webHidden/>
              </w:rPr>
              <w:instrText xml:space="preserve"> PAGEREF _Toc225081306 \h </w:instrText>
            </w:r>
            <w:r>
              <w:rPr>
                <w:noProof/>
                <w:webHidden/>
              </w:rPr>
            </w:r>
            <w:r>
              <w:rPr>
                <w:noProof/>
                <w:webHidden/>
              </w:rPr>
              <w:fldChar w:fldCharType="separate"/>
            </w:r>
            <w:r>
              <w:rPr>
                <w:noProof/>
                <w:webHidden/>
              </w:rPr>
              <w:t>11</w:t>
            </w:r>
            <w:r>
              <w:rPr>
                <w:noProof/>
                <w:webHidden/>
              </w:rPr>
              <w:fldChar w:fldCharType="end"/>
            </w:r>
          </w:hyperlink>
        </w:p>
        <w:p w14:paraId="49418470" w14:textId="4558AF3E"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07" w:history="1">
            <w:r w:rsidRPr="00E53E78">
              <w:rPr>
                <w:rStyle w:val="Hyperlink"/>
                <w:rFonts w:ascii="Trebuchet MS" w:eastAsia="Times New Roman" w:hAnsi="Trebuchet MS" w:cs="Times New Roman"/>
                <w:noProof/>
              </w:rPr>
              <w:t>1.3.1 Justification for the Telecom Industry</w:t>
            </w:r>
            <w:r>
              <w:rPr>
                <w:noProof/>
                <w:webHidden/>
              </w:rPr>
              <w:tab/>
            </w:r>
            <w:r>
              <w:rPr>
                <w:noProof/>
                <w:webHidden/>
              </w:rPr>
              <w:fldChar w:fldCharType="begin"/>
            </w:r>
            <w:r>
              <w:rPr>
                <w:noProof/>
                <w:webHidden/>
              </w:rPr>
              <w:instrText xml:space="preserve"> PAGEREF _Toc225081307 \h </w:instrText>
            </w:r>
            <w:r>
              <w:rPr>
                <w:noProof/>
                <w:webHidden/>
              </w:rPr>
            </w:r>
            <w:r>
              <w:rPr>
                <w:noProof/>
                <w:webHidden/>
              </w:rPr>
              <w:fldChar w:fldCharType="separate"/>
            </w:r>
            <w:r>
              <w:rPr>
                <w:noProof/>
                <w:webHidden/>
              </w:rPr>
              <w:t>11</w:t>
            </w:r>
            <w:r>
              <w:rPr>
                <w:noProof/>
                <w:webHidden/>
              </w:rPr>
              <w:fldChar w:fldCharType="end"/>
            </w:r>
          </w:hyperlink>
        </w:p>
        <w:p w14:paraId="71828631" w14:textId="36415441"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08" w:history="1">
            <w:r w:rsidRPr="00E53E78">
              <w:rPr>
                <w:rStyle w:val="Hyperlink"/>
                <w:rFonts w:ascii="Trebuchet MS" w:eastAsia="Times New Roman" w:hAnsi="Trebuchet MS" w:cs="Times New Roman"/>
                <w:noProof/>
              </w:rPr>
              <w:t>1.3.2 Justification for the Customer</w:t>
            </w:r>
            <w:r>
              <w:rPr>
                <w:noProof/>
                <w:webHidden/>
              </w:rPr>
              <w:tab/>
            </w:r>
            <w:r>
              <w:rPr>
                <w:noProof/>
                <w:webHidden/>
              </w:rPr>
              <w:fldChar w:fldCharType="begin"/>
            </w:r>
            <w:r>
              <w:rPr>
                <w:noProof/>
                <w:webHidden/>
              </w:rPr>
              <w:instrText xml:space="preserve"> PAGEREF _Toc225081308 \h </w:instrText>
            </w:r>
            <w:r>
              <w:rPr>
                <w:noProof/>
                <w:webHidden/>
              </w:rPr>
            </w:r>
            <w:r>
              <w:rPr>
                <w:noProof/>
                <w:webHidden/>
              </w:rPr>
              <w:fldChar w:fldCharType="separate"/>
            </w:r>
            <w:r>
              <w:rPr>
                <w:noProof/>
                <w:webHidden/>
              </w:rPr>
              <w:t>12</w:t>
            </w:r>
            <w:r>
              <w:rPr>
                <w:noProof/>
                <w:webHidden/>
              </w:rPr>
              <w:fldChar w:fldCharType="end"/>
            </w:r>
          </w:hyperlink>
        </w:p>
        <w:p w14:paraId="3762E6E9" w14:textId="4BA1D31B"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09" w:history="1">
            <w:r w:rsidRPr="00E53E78">
              <w:rPr>
                <w:rStyle w:val="Hyperlink"/>
                <w:rFonts w:ascii="Trebuchet MS" w:eastAsia="Times New Roman" w:hAnsi="Trebuchet MS" w:cs="Times New Roman"/>
                <w:noProof/>
              </w:rPr>
              <w:t>1.3.3 Justification for Academia</w:t>
            </w:r>
            <w:r>
              <w:rPr>
                <w:noProof/>
                <w:webHidden/>
              </w:rPr>
              <w:tab/>
            </w:r>
            <w:r>
              <w:rPr>
                <w:noProof/>
                <w:webHidden/>
              </w:rPr>
              <w:fldChar w:fldCharType="begin"/>
            </w:r>
            <w:r>
              <w:rPr>
                <w:noProof/>
                <w:webHidden/>
              </w:rPr>
              <w:instrText xml:space="preserve"> PAGEREF _Toc225081309 \h </w:instrText>
            </w:r>
            <w:r>
              <w:rPr>
                <w:noProof/>
                <w:webHidden/>
              </w:rPr>
            </w:r>
            <w:r>
              <w:rPr>
                <w:noProof/>
                <w:webHidden/>
              </w:rPr>
              <w:fldChar w:fldCharType="separate"/>
            </w:r>
            <w:r>
              <w:rPr>
                <w:noProof/>
                <w:webHidden/>
              </w:rPr>
              <w:t>12</w:t>
            </w:r>
            <w:r>
              <w:rPr>
                <w:noProof/>
                <w:webHidden/>
              </w:rPr>
              <w:fldChar w:fldCharType="end"/>
            </w:r>
          </w:hyperlink>
        </w:p>
        <w:p w14:paraId="68413BB4" w14:textId="3D1F0252"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10" w:history="1">
            <w:r w:rsidRPr="00E53E78">
              <w:rPr>
                <w:rStyle w:val="Hyperlink"/>
                <w:rFonts w:ascii="Trebuchet MS" w:eastAsia="Times New Roman" w:hAnsi="Trebuchet MS" w:cs="Times New Roman"/>
                <w:noProof/>
              </w:rPr>
              <w:t>1.4 Main Objective of the Research</w:t>
            </w:r>
            <w:r>
              <w:rPr>
                <w:noProof/>
                <w:webHidden/>
              </w:rPr>
              <w:tab/>
            </w:r>
            <w:r>
              <w:rPr>
                <w:noProof/>
                <w:webHidden/>
              </w:rPr>
              <w:fldChar w:fldCharType="begin"/>
            </w:r>
            <w:r>
              <w:rPr>
                <w:noProof/>
                <w:webHidden/>
              </w:rPr>
              <w:instrText xml:space="preserve"> PAGEREF _Toc225081310 \h </w:instrText>
            </w:r>
            <w:r>
              <w:rPr>
                <w:noProof/>
                <w:webHidden/>
              </w:rPr>
            </w:r>
            <w:r>
              <w:rPr>
                <w:noProof/>
                <w:webHidden/>
              </w:rPr>
              <w:fldChar w:fldCharType="separate"/>
            </w:r>
            <w:r>
              <w:rPr>
                <w:noProof/>
                <w:webHidden/>
              </w:rPr>
              <w:t>13</w:t>
            </w:r>
            <w:r>
              <w:rPr>
                <w:noProof/>
                <w:webHidden/>
              </w:rPr>
              <w:fldChar w:fldCharType="end"/>
            </w:r>
          </w:hyperlink>
        </w:p>
        <w:p w14:paraId="299C5809" w14:textId="0E149D9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11" w:history="1">
            <w:r w:rsidRPr="00E53E78">
              <w:rPr>
                <w:rStyle w:val="Hyperlink"/>
                <w:rFonts w:ascii="Trebuchet MS" w:eastAsia="Times New Roman" w:hAnsi="Trebuchet MS" w:cs="Times New Roman"/>
                <w:noProof/>
              </w:rPr>
              <w:t>1.5 Specific Objectives</w:t>
            </w:r>
            <w:r>
              <w:rPr>
                <w:noProof/>
                <w:webHidden/>
              </w:rPr>
              <w:tab/>
            </w:r>
            <w:r>
              <w:rPr>
                <w:noProof/>
                <w:webHidden/>
              </w:rPr>
              <w:fldChar w:fldCharType="begin"/>
            </w:r>
            <w:r>
              <w:rPr>
                <w:noProof/>
                <w:webHidden/>
              </w:rPr>
              <w:instrText xml:space="preserve"> PAGEREF _Toc225081311 \h </w:instrText>
            </w:r>
            <w:r>
              <w:rPr>
                <w:noProof/>
                <w:webHidden/>
              </w:rPr>
            </w:r>
            <w:r>
              <w:rPr>
                <w:noProof/>
                <w:webHidden/>
              </w:rPr>
              <w:fldChar w:fldCharType="separate"/>
            </w:r>
            <w:r>
              <w:rPr>
                <w:noProof/>
                <w:webHidden/>
              </w:rPr>
              <w:t>14</w:t>
            </w:r>
            <w:r>
              <w:rPr>
                <w:noProof/>
                <w:webHidden/>
              </w:rPr>
              <w:fldChar w:fldCharType="end"/>
            </w:r>
          </w:hyperlink>
        </w:p>
        <w:p w14:paraId="6DEA1D78" w14:textId="4CA863E4"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12" w:history="1">
            <w:r w:rsidRPr="00E53E78">
              <w:rPr>
                <w:rStyle w:val="Hyperlink"/>
                <w:rFonts w:ascii="Trebuchet MS" w:eastAsia="Times New Roman" w:hAnsi="Trebuchet MS" w:cs="Times New Roman"/>
                <w:noProof/>
              </w:rPr>
              <w:t>1.6 Research Questions</w:t>
            </w:r>
            <w:r>
              <w:rPr>
                <w:noProof/>
                <w:webHidden/>
              </w:rPr>
              <w:tab/>
            </w:r>
            <w:r>
              <w:rPr>
                <w:noProof/>
                <w:webHidden/>
              </w:rPr>
              <w:fldChar w:fldCharType="begin"/>
            </w:r>
            <w:r>
              <w:rPr>
                <w:noProof/>
                <w:webHidden/>
              </w:rPr>
              <w:instrText xml:space="preserve"> PAGEREF _Toc225081312 \h </w:instrText>
            </w:r>
            <w:r>
              <w:rPr>
                <w:noProof/>
                <w:webHidden/>
              </w:rPr>
            </w:r>
            <w:r>
              <w:rPr>
                <w:noProof/>
                <w:webHidden/>
              </w:rPr>
              <w:fldChar w:fldCharType="separate"/>
            </w:r>
            <w:r>
              <w:rPr>
                <w:noProof/>
                <w:webHidden/>
              </w:rPr>
              <w:t>14</w:t>
            </w:r>
            <w:r>
              <w:rPr>
                <w:noProof/>
                <w:webHidden/>
              </w:rPr>
              <w:fldChar w:fldCharType="end"/>
            </w:r>
          </w:hyperlink>
        </w:p>
        <w:p w14:paraId="49797A61" w14:textId="564A67D5"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13" w:history="1">
            <w:r w:rsidRPr="00E53E78">
              <w:rPr>
                <w:rStyle w:val="Hyperlink"/>
                <w:rFonts w:ascii="Trebuchet MS" w:eastAsia="Times New Roman" w:hAnsi="Trebuchet MS" w:cs="Times New Roman"/>
                <w:noProof/>
              </w:rPr>
              <w:t>1.7 Research Hypotheses</w:t>
            </w:r>
            <w:r>
              <w:rPr>
                <w:noProof/>
                <w:webHidden/>
              </w:rPr>
              <w:tab/>
            </w:r>
            <w:r>
              <w:rPr>
                <w:noProof/>
                <w:webHidden/>
              </w:rPr>
              <w:fldChar w:fldCharType="begin"/>
            </w:r>
            <w:r>
              <w:rPr>
                <w:noProof/>
                <w:webHidden/>
              </w:rPr>
              <w:instrText xml:space="preserve"> PAGEREF _Toc225081313 \h </w:instrText>
            </w:r>
            <w:r>
              <w:rPr>
                <w:noProof/>
                <w:webHidden/>
              </w:rPr>
            </w:r>
            <w:r>
              <w:rPr>
                <w:noProof/>
                <w:webHidden/>
              </w:rPr>
              <w:fldChar w:fldCharType="separate"/>
            </w:r>
            <w:r>
              <w:rPr>
                <w:noProof/>
                <w:webHidden/>
              </w:rPr>
              <w:t>14</w:t>
            </w:r>
            <w:r>
              <w:rPr>
                <w:noProof/>
                <w:webHidden/>
              </w:rPr>
              <w:fldChar w:fldCharType="end"/>
            </w:r>
          </w:hyperlink>
        </w:p>
        <w:p w14:paraId="5458C9C2" w14:textId="288814F2"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14" w:history="1">
            <w:r w:rsidRPr="00E53E78">
              <w:rPr>
                <w:rStyle w:val="Hyperlink"/>
                <w:rFonts w:ascii="Trebuchet MS" w:eastAsia="Times New Roman" w:hAnsi="Trebuchet MS" w:cs="Times New Roman"/>
                <w:noProof/>
              </w:rPr>
              <w:t>1.8 Scope of the Study</w:t>
            </w:r>
            <w:r>
              <w:rPr>
                <w:noProof/>
                <w:webHidden/>
              </w:rPr>
              <w:tab/>
            </w:r>
            <w:r>
              <w:rPr>
                <w:noProof/>
                <w:webHidden/>
              </w:rPr>
              <w:fldChar w:fldCharType="begin"/>
            </w:r>
            <w:r>
              <w:rPr>
                <w:noProof/>
                <w:webHidden/>
              </w:rPr>
              <w:instrText xml:space="preserve"> PAGEREF _Toc225081314 \h </w:instrText>
            </w:r>
            <w:r>
              <w:rPr>
                <w:noProof/>
                <w:webHidden/>
              </w:rPr>
            </w:r>
            <w:r>
              <w:rPr>
                <w:noProof/>
                <w:webHidden/>
              </w:rPr>
              <w:fldChar w:fldCharType="separate"/>
            </w:r>
            <w:r>
              <w:rPr>
                <w:noProof/>
                <w:webHidden/>
              </w:rPr>
              <w:t>15</w:t>
            </w:r>
            <w:r>
              <w:rPr>
                <w:noProof/>
                <w:webHidden/>
              </w:rPr>
              <w:fldChar w:fldCharType="end"/>
            </w:r>
          </w:hyperlink>
        </w:p>
        <w:p w14:paraId="6D40EE3E" w14:textId="7AD14775"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15" w:history="1">
            <w:r w:rsidRPr="00E53E78">
              <w:rPr>
                <w:rStyle w:val="Hyperlink"/>
                <w:rFonts w:ascii="Trebuchet MS" w:eastAsia="Times New Roman" w:hAnsi="Trebuchet MS" w:cs="Times New Roman"/>
                <w:noProof/>
              </w:rPr>
              <w:t>1.8.1 Geographical Scope</w:t>
            </w:r>
            <w:r>
              <w:rPr>
                <w:noProof/>
                <w:webHidden/>
              </w:rPr>
              <w:tab/>
            </w:r>
            <w:r>
              <w:rPr>
                <w:noProof/>
                <w:webHidden/>
              </w:rPr>
              <w:fldChar w:fldCharType="begin"/>
            </w:r>
            <w:r>
              <w:rPr>
                <w:noProof/>
                <w:webHidden/>
              </w:rPr>
              <w:instrText xml:space="preserve"> PAGEREF _Toc225081315 \h </w:instrText>
            </w:r>
            <w:r>
              <w:rPr>
                <w:noProof/>
                <w:webHidden/>
              </w:rPr>
            </w:r>
            <w:r>
              <w:rPr>
                <w:noProof/>
                <w:webHidden/>
              </w:rPr>
              <w:fldChar w:fldCharType="separate"/>
            </w:r>
            <w:r>
              <w:rPr>
                <w:noProof/>
                <w:webHidden/>
              </w:rPr>
              <w:t>15</w:t>
            </w:r>
            <w:r>
              <w:rPr>
                <w:noProof/>
                <w:webHidden/>
              </w:rPr>
              <w:fldChar w:fldCharType="end"/>
            </w:r>
          </w:hyperlink>
        </w:p>
        <w:p w14:paraId="6F00A766" w14:textId="63623892"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16" w:history="1">
            <w:r w:rsidRPr="00E53E78">
              <w:rPr>
                <w:rStyle w:val="Hyperlink"/>
                <w:rFonts w:ascii="Trebuchet MS" w:eastAsia="Times New Roman" w:hAnsi="Trebuchet MS" w:cs="Times New Roman"/>
                <w:noProof/>
              </w:rPr>
              <w:t>1.8.2 Time Scope</w:t>
            </w:r>
            <w:r>
              <w:rPr>
                <w:noProof/>
                <w:webHidden/>
              </w:rPr>
              <w:tab/>
            </w:r>
            <w:r>
              <w:rPr>
                <w:noProof/>
                <w:webHidden/>
              </w:rPr>
              <w:fldChar w:fldCharType="begin"/>
            </w:r>
            <w:r>
              <w:rPr>
                <w:noProof/>
                <w:webHidden/>
              </w:rPr>
              <w:instrText xml:space="preserve"> PAGEREF _Toc225081316 \h </w:instrText>
            </w:r>
            <w:r>
              <w:rPr>
                <w:noProof/>
                <w:webHidden/>
              </w:rPr>
            </w:r>
            <w:r>
              <w:rPr>
                <w:noProof/>
                <w:webHidden/>
              </w:rPr>
              <w:fldChar w:fldCharType="separate"/>
            </w:r>
            <w:r>
              <w:rPr>
                <w:noProof/>
                <w:webHidden/>
              </w:rPr>
              <w:t>16</w:t>
            </w:r>
            <w:r>
              <w:rPr>
                <w:noProof/>
                <w:webHidden/>
              </w:rPr>
              <w:fldChar w:fldCharType="end"/>
            </w:r>
          </w:hyperlink>
        </w:p>
        <w:p w14:paraId="0722DD08" w14:textId="7686FDBD"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17" w:history="1">
            <w:r w:rsidRPr="00E53E78">
              <w:rPr>
                <w:rStyle w:val="Hyperlink"/>
                <w:rFonts w:ascii="Trebuchet MS" w:eastAsia="Times New Roman" w:hAnsi="Trebuchet MS" w:cs="Times New Roman"/>
                <w:noProof/>
              </w:rPr>
              <w:t>1.8.3 Content Scope</w:t>
            </w:r>
            <w:r>
              <w:rPr>
                <w:noProof/>
                <w:webHidden/>
              </w:rPr>
              <w:tab/>
            </w:r>
            <w:r>
              <w:rPr>
                <w:noProof/>
                <w:webHidden/>
              </w:rPr>
              <w:fldChar w:fldCharType="begin"/>
            </w:r>
            <w:r>
              <w:rPr>
                <w:noProof/>
                <w:webHidden/>
              </w:rPr>
              <w:instrText xml:space="preserve"> PAGEREF _Toc225081317 \h </w:instrText>
            </w:r>
            <w:r>
              <w:rPr>
                <w:noProof/>
                <w:webHidden/>
              </w:rPr>
            </w:r>
            <w:r>
              <w:rPr>
                <w:noProof/>
                <w:webHidden/>
              </w:rPr>
              <w:fldChar w:fldCharType="separate"/>
            </w:r>
            <w:r>
              <w:rPr>
                <w:noProof/>
                <w:webHidden/>
              </w:rPr>
              <w:t>16</w:t>
            </w:r>
            <w:r>
              <w:rPr>
                <w:noProof/>
                <w:webHidden/>
              </w:rPr>
              <w:fldChar w:fldCharType="end"/>
            </w:r>
          </w:hyperlink>
        </w:p>
        <w:p w14:paraId="5F8641D0" w14:textId="13BB6625"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18" w:history="1">
            <w:r w:rsidRPr="00E53E78">
              <w:rPr>
                <w:rStyle w:val="Hyperlink"/>
                <w:rFonts w:ascii="Trebuchet MS" w:eastAsia="Times New Roman" w:hAnsi="Trebuchet MS" w:cs="Times New Roman"/>
                <w:noProof/>
              </w:rPr>
              <w:t>1.9 Significance of the Study</w:t>
            </w:r>
            <w:r>
              <w:rPr>
                <w:noProof/>
                <w:webHidden/>
              </w:rPr>
              <w:tab/>
            </w:r>
            <w:r>
              <w:rPr>
                <w:noProof/>
                <w:webHidden/>
              </w:rPr>
              <w:fldChar w:fldCharType="begin"/>
            </w:r>
            <w:r>
              <w:rPr>
                <w:noProof/>
                <w:webHidden/>
              </w:rPr>
              <w:instrText xml:space="preserve"> PAGEREF _Toc225081318 \h </w:instrText>
            </w:r>
            <w:r>
              <w:rPr>
                <w:noProof/>
                <w:webHidden/>
              </w:rPr>
            </w:r>
            <w:r>
              <w:rPr>
                <w:noProof/>
                <w:webHidden/>
              </w:rPr>
              <w:fldChar w:fldCharType="separate"/>
            </w:r>
            <w:r>
              <w:rPr>
                <w:noProof/>
                <w:webHidden/>
              </w:rPr>
              <w:t>16</w:t>
            </w:r>
            <w:r>
              <w:rPr>
                <w:noProof/>
                <w:webHidden/>
              </w:rPr>
              <w:fldChar w:fldCharType="end"/>
            </w:r>
          </w:hyperlink>
        </w:p>
        <w:p w14:paraId="3C97B476" w14:textId="1B8C217B"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19" w:history="1">
            <w:r w:rsidRPr="00E53E78">
              <w:rPr>
                <w:rStyle w:val="Hyperlink"/>
                <w:rFonts w:ascii="Trebuchet MS" w:eastAsia="Times New Roman" w:hAnsi="Trebuchet MS" w:cs="Times New Roman"/>
                <w:noProof/>
              </w:rPr>
              <w:t>1.10 Theoretical and Conceptual Framework</w:t>
            </w:r>
            <w:r>
              <w:rPr>
                <w:noProof/>
                <w:webHidden/>
              </w:rPr>
              <w:tab/>
            </w:r>
            <w:r>
              <w:rPr>
                <w:noProof/>
                <w:webHidden/>
              </w:rPr>
              <w:fldChar w:fldCharType="begin"/>
            </w:r>
            <w:r>
              <w:rPr>
                <w:noProof/>
                <w:webHidden/>
              </w:rPr>
              <w:instrText xml:space="preserve"> PAGEREF _Toc225081319 \h </w:instrText>
            </w:r>
            <w:r>
              <w:rPr>
                <w:noProof/>
                <w:webHidden/>
              </w:rPr>
            </w:r>
            <w:r>
              <w:rPr>
                <w:noProof/>
                <w:webHidden/>
              </w:rPr>
              <w:fldChar w:fldCharType="separate"/>
            </w:r>
            <w:r>
              <w:rPr>
                <w:noProof/>
                <w:webHidden/>
              </w:rPr>
              <w:t>17</w:t>
            </w:r>
            <w:r>
              <w:rPr>
                <w:noProof/>
                <w:webHidden/>
              </w:rPr>
              <w:fldChar w:fldCharType="end"/>
            </w:r>
          </w:hyperlink>
        </w:p>
        <w:p w14:paraId="22F2DBED" w14:textId="4B637BF3"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20" w:history="1">
            <w:r w:rsidRPr="00E53E78">
              <w:rPr>
                <w:rStyle w:val="Hyperlink"/>
                <w:rFonts w:ascii="Trebuchet MS" w:eastAsia="Times New Roman" w:hAnsi="Trebuchet MS" w:cs="Times New Roman"/>
                <w:noProof/>
              </w:rPr>
              <w:t>1.11 Limitations of the Study</w:t>
            </w:r>
            <w:r>
              <w:rPr>
                <w:noProof/>
                <w:webHidden/>
              </w:rPr>
              <w:tab/>
            </w:r>
            <w:r>
              <w:rPr>
                <w:noProof/>
                <w:webHidden/>
              </w:rPr>
              <w:fldChar w:fldCharType="begin"/>
            </w:r>
            <w:r>
              <w:rPr>
                <w:noProof/>
                <w:webHidden/>
              </w:rPr>
              <w:instrText xml:space="preserve"> PAGEREF _Toc225081320 \h </w:instrText>
            </w:r>
            <w:r>
              <w:rPr>
                <w:noProof/>
                <w:webHidden/>
              </w:rPr>
            </w:r>
            <w:r>
              <w:rPr>
                <w:noProof/>
                <w:webHidden/>
              </w:rPr>
              <w:fldChar w:fldCharType="separate"/>
            </w:r>
            <w:r>
              <w:rPr>
                <w:noProof/>
                <w:webHidden/>
              </w:rPr>
              <w:t>19</w:t>
            </w:r>
            <w:r>
              <w:rPr>
                <w:noProof/>
                <w:webHidden/>
              </w:rPr>
              <w:fldChar w:fldCharType="end"/>
            </w:r>
          </w:hyperlink>
        </w:p>
        <w:p w14:paraId="59EBCA65" w14:textId="36359DD6"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21" w:history="1">
            <w:r w:rsidRPr="00E53E78">
              <w:rPr>
                <w:rStyle w:val="Hyperlink"/>
                <w:rFonts w:ascii="Trebuchet MS" w:eastAsia="Times New Roman" w:hAnsi="Trebuchet MS" w:cs="Times New Roman"/>
                <w:noProof/>
              </w:rPr>
              <w:t>1.12 Organisation of the Thesis</w:t>
            </w:r>
            <w:r>
              <w:rPr>
                <w:noProof/>
                <w:webHidden/>
              </w:rPr>
              <w:tab/>
            </w:r>
            <w:r>
              <w:rPr>
                <w:noProof/>
                <w:webHidden/>
              </w:rPr>
              <w:fldChar w:fldCharType="begin"/>
            </w:r>
            <w:r>
              <w:rPr>
                <w:noProof/>
                <w:webHidden/>
              </w:rPr>
              <w:instrText xml:space="preserve"> PAGEREF _Toc225081321 \h </w:instrText>
            </w:r>
            <w:r>
              <w:rPr>
                <w:noProof/>
                <w:webHidden/>
              </w:rPr>
            </w:r>
            <w:r>
              <w:rPr>
                <w:noProof/>
                <w:webHidden/>
              </w:rPr>
              <w:fldChar w:fldCharType="separate"/>
            </w:r>
            <w:r>
              <w:rPr>
                <w:noProof/>
                <w:webHidden/>
              </w:rPr>
              <w:t>20</w:t>
            </w:r>
            <w:r>
              <w:rPr>
                <w:noProof/>
                <w:webHidden/>
              </w:rPr>
              <w:fldChar w:fldCharType="end"/>
            </w:r>
          </w:hyperlink>
        </w:p>
        <w:p w14:paraId="45C0607B" w14:textId="6B1BC389"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22" w:history="1">
            <w:r w:rsidRPr="00E53E78">
              <w:rPr>
                <w:rStyle w:val="Hyperlink"/>
                <w:rFonts w:ascii="Trebuchet MS" w:eastAsia="Trebuchet MS" w:hAnsi="Trebuchet MS" w:cs="Trebuchet MS"/>
                <w:noProof/>
              </w:rPr>
              <w:t>CHAPTER TWO: LITERATURE REVIEW</w:t>
            </w:r>
            <w:r>
              <w:rPr>
                <w:noProof/>
                <w:webHidden/>
              </w:rPr>
              <w:tab/>
            </w:r>
            <w:r>
              <w:rPr>
                <w:noProof/>
                <w:webHidden/>
              </w:rPr>
              <w:fldChar w:fldCharType="begin"/>
            </w:r>
            <w:r>
              <w:rPr>
                <w:noProof/>
                <w:webHidden/>
              </w:rPr>
              <w:instrText xml:space="preserve"> PAGEREF _Toc225081322 \h </w:instrText>
            </w:r>
            <w:r>
              <w:rPr>
                <w:noProof/>
                <w:webHidden/>
              </w:rPr>
            </w:r>
            <w:r>
              <w:rPr>
                <w:noProof/>
                <w:webHidden/>
              </w:rPr>
              <w:fldChar w:fldCharType="separate"/>
            </w:r>
            <w:r>
              <w:rPr>
                <w:noProof/>
                <w:webHidden/>
              </w:rPr>
              <w:t>21</w:t>
            </w:r>
            <w:r>
              <w:rPr>
                <w:noProof/>
                <w:webHidden/>
              </w:rPr>
              <w:fldChar w:fldCharType="end"/>
            </w:r>
          </w:hyperlink>
        </w:p>
        <w:p w14:paraId="004215B8" w14:textId="0187122A"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23" w:history="1">
            <w:r w:rsidRPr="00E53E78">
              <w:rPr>
                <w:rStyle w:val="Hyperlink"/>
                <w:rFonts w:ascii="Trebuchet MS" w:eastAsia="Times New Roman" w:hAnsi="Trebuchet MS" w:cs="Times New Roman"/>
                <w:noProof/>
              </w:rPr>
              <w:t>2.1 Introduction</w:t>
            </w:r>
            <w:r>
              <w:rPr>
                <w:noProof/>
                <w:webHidden/>
              </w:rPr>
              <w:tab/>
            </w:r>
            <w:r>
              <w:rPr>
                <w:noProof/>
                <w:webHidden/>
              </w:rPr>
              <w:fldChar w:fldCharType="begin"/>
            </w:r>
            <w:r>
              <w:rPr>
                <w:noProof/>
                <w:webHidden/>
              </w:rPr>
              <w:instrText xml:space="preserve"> PAGEREF _Toc225081323 \h </w:instrText>
            </w:r>
            <w:r>
              <w:rPr>
                <w:noProof/>
                <w:webHidden/>
              </w:rPr>
            </w:r>
            <w:r>
              <w:rPr>
                <w:noProof/>
                <w:webHidden/>
              </w:rPr>
              <w:fldChar w:fldCharType="separate"/>
            </w:r>
            <w:r>
              <w:rPr>
                <w:noProof/>
                <w:webHidden/>
              </w:rPr>
              <w:t>21</w:t>
            </w:r>
            <w:r>
              <w:rPr>
                <w:noProof/>
                <w:webHidden/>
              </w:rPr>
              <w:fldChar w:fldCharType="end"/>
            </w:r>
          </w:hyperlink>
        </w:p>
        <w:p w14:paraId="0247EED1" w14:textId="1B87CC91"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24" w:history="1">
            <w:r w:rsidRPr="00E53E78">
              <w:rPr>
                <w:rStyle w:val="Hyperlink"/>
                <w:rFonts w:ascii="Trebuchet MS" w:eastAsia="Times New Roman" w:hAnsi="Trebuchet MS" w:cs="Times New Roman"/>
                <w:noProof/>
              </w:rPr>
              <w:t>2.2 Theoretical Framework</w:t>
            </w:r>
            <w:r>
              <w:rPr>
                <w:noProof/>
                <w:webHidden/>
              </w:rPr>
              <w:tab/>
            </w:r>
            <w:r>
              <w:rPr>
                <w:noProof/>
                <w:webHidden/>
              </w:rPr>
              <w:fldChar w:fldCharType="begin"/>
            </w:r>
            <w:r>
              <w:rPr>
                <w:noProof/>
                <w:webHidden/>
              </w:rPr>
              <w:instrText xml:space="preserve"> PAGEREF _Toc225081324 \h </w:instrText>
            </w:r>
            <w:r>
              <w:rPr>
                <w:noProof/>
                <w:webHidden/>
              </w:rPr>
            </w:r>
            <w:r>
              <w:rPr>
                <w:noProof/>
                <w:webHidden/>
              </w:rPr>
              <w:fldChar w:fldCharType="separate"/>
            </w:r>
            <w:r>
              <w:rPr>
                <w:noProof/>
                <w:webHidden/>
              </w:rPr>
              <w:t>21</w:t>
            </w:r>
            <w:r>
              <w:rPr>
                <w:noProof/>
                <w:webHidden/>
              </w:rPr>
              <w:fldChar w:fldCharType="end"/>
            </w:r>
          </w:hyperlink>
        </w:p>
        <w:p w14:paraId="1CA17988" w14:textId="2A8A9925"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25" w:history="1">
            <w:r w:rsidRPr="00E53E78">
              <w:rPr>
                <w:rStyle w:val="Hyperlink"/>
                <w:rFonts w:ascii="Trebuchet MS" w:eastAsia="Times New Roman" w:hAnsi="Trebuchet MS" w:cs="Times New Roman"/>
                <w:noProof/>
              </w:rPr>
              <w:t>2.2.1 Consumer Behaviour Theory and Telecom Service Adoption</w:t>
            </w:r>
            <w:r>
              <w:rPr>
                <w:noProof/>
                <w:webHidden/>
              </w:rPr>
              <w:tab/>
            </w:r>
            <w:r>
              <w:rPr>
                <w:noProof/>
                <w:webHidden/>
              </w:rPr>
              <w:fldChar w:fldCharType="begin"/>
            </w:r>
            <w:r>
              <w:rPr>
                <w:noProof/>
                <w:webHidden/>
              </w:rPr>
              <w:instrText xml:space="preserve"> PAGEREF _Toc225081325 \h </w:instrText>
            </w:r>
            <w:r>
              <w:rPr>
                <w:noProof/>
                <w:webHidden/>
              </w:rPr>
            </w:r>
            <w:r>
              <w:rPr>
                <w:noProof/>
                <w:webHidden/>
              </w:rPr>
              <w:fldChar w:fldCharType="separate"/>
            </w:r>
            <w:r>
              <w:rPr>
                <w:noProof/>
                <w:webHidden/>
              </w:rPr>
              <w:t>21</w:t>
            </w:r>
            <w:r>
              <w:rPr>
                <w:noProof/>
                <w:webHidden/>
              </w:rPr>
              <w:fldChar w:fldCharType="end"/>
            </w:r>
          </w:hyperlink>
        </w:p>
        <w:p w14:paraId="79C021B2" w14:textId="0BD935DA"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26" w:history="1">
            <w:r w:rsidRPr="00E53E78">
              <w:rPr>
                <w:rStyle w:val="Hyperlink"/>
                <w:rFonts w:ascii="Trebuchet MS" w:eastAsia="Times New Roman" w:hAnsi="Trebuchet MS" w:cs="Times New Roman"/>
                <w:noProof/>
              </w:rPr>
              <w:t>2.2.2 Machine Learning as a Predictive Decision-Making Framework</w:t>
            </w:r>
            <w:r>
              <w:rPr>
                <w:noProof/>
                <w:webHidden/>
              </w:rPr>
              <w:tab/>
            </w:r>
            <w:r>
              <w:rPr>
                <w:noProof/>
                <w:webHidden/>
              </w:rPr>
              <w:fldChar w:fldCharType="begin"/>
            </w:r>
            <w:r>
              <w:rPr>
                <w:noProof/>
                <w:webHidden/>
              </w:rPr>
              <w:instrText xml:space="preserve"> PAGEREF _Toc225081326 \h </w:instrText>
            </w:r>
            <w:r>
              <w:rPr>
                <w:noProof/>
                <w:webHidden/>
              </w:rPr>
            </w:r>
            <w:r>
              <w:rPr>
                <w:noProof/>
                <w:webHidden/>
              </w:rPr>
              <w:fldChar w:fldCharType="separate"/>
            </w:r>
            <w:r>
              <w:rPr>
                <w:noProof/>
                <w:webHidden/>
              </w:rPr>
              <w:t>22</w:t>
            </w:r>
            <w:r>
              <w:rPr>
                <w:noProof/>
                <w:webHidden/>
              </w:rPr>
              <w:fldChar w:fldCharType="end"/>
            </w:r>
          </w:hyperlink>
        </w:p>
        <w:p w14:paraId="5AD998AB" w14:textId="693BF26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27" w:history="1">
            <w:r w:rsidRPr="00E53E78">
              <w:rPr>
                <w:rStyle w:val="Hyperlink"/>
                <w:rFonts w:ascii="Trebuchet MS" w:eastAsia="Times New Roman" w:hAnsi="Trebuchet MS" w:cs="Times New Roman"/>
                <w:noProof/>
              </w:rPr>
              <w:t>2.3 Key Customer Attributes for Service Prediction (Objective 1)</w:t>
            </w:r>
            <w:r>
              <w:rPr>
                <w:noProof/>
                <w:webHidden/>
              </w:rPr>
              <w:tab/>
            </w:r>
            <w:r>
              <w:rPr>
                <w:noProof/>
                <w:webHidden/>
              </w:rPr>
              <w:fldChar w:fldCharType="begin"/>
            </w:r>
            <w:r>
              <w:rPr>
                <w:noProof/>
                <w:webHidden/>
              </w:rPr>
              <w:instrText xml:space="preserve"> PAGEREF _Toc225081327 \h </w:instrText>
            </w:r>
            <w:r>
              <w:rPr>
                <w:noProof/>
                <w:webHidden/>
              </w:rPr>
            </w:r>
            <w:r>
              <w:rPr>
                <w:noProof/>
                <w:webHidden/>
              </w:rPr>
              <w:fldChar w:fldCharType="separate"/>
            </w:r>
            <w:r>
              <w:rPr>
                <w:noProof/>
                <w:webHidden/>
              </w:rPr>
              <w:t>22</w:t>
            </w:r>
            <w:r>
              <w:rPr>
                <w:noProof/>
                <w:webHidden/>
              </w:rPr>
              <w:fldChar w:fldCharType="end"/>
            </w:r>
          </w:hyperlink>
        </w:p>
        <w:p w14:paraId="68C2C909" w14:textId="46C95576"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28" w:history="1">
            <w:r w:rsidRPr="00E53E78">
              <w:rPr>
                <w:rStyle w:val="Hyperlink"/>
                <w:rFonts w:ascii="Trebuchet MS" w:eastAsia="Times New Roman" w:hAnsi="Trebuchet MS" w:cs="Times New Roman"/>
                <w:noProof/>
              </w:rPr>
              <w:t>2.3.1 Global Perspective: What Drives Customer Bundle Purchasing Decisions?</w:t>
            </w:r>
            <w:r>
              <w:rPr>
                <w:noProof/>
                <w:webHidden/>
              </w:rPr>
              <w:tab/>
            </w:r>
            <w:r>
              <w:rPr>
                <w:noProof/>
                <w:webHidden/>
              </w:rPr>
              <w:fldChar w:fldCharType="begin"/>
            </w:r>
            <w:r>
              <w:rPr>
                <w:noProof/>
                <w:webHidden/>
              </w:rPr>
              <w:instrText xml:space="preserve"> PAGEREF _Toc225081328 \h </w:instrText>
            </w:r>
            <w:r>
              <w:rPr>
                <w:noProof/>
                <w:webHidden/>
              </w:rPr>
            </w:r>
            <w:r>
              <w:rPr>
                <w:noProof/>
                <w:webHidden/>
              </w:rPr>
              <w:fldChar w:fldCharType="separate"/>
            </w:r>
            <w:r>
              <w:rPr>
                <w:noProof/>
                <w:webHidden/>
              </w:rPr>
              <w:t>22</w:t>
            </w:r>
            <w:r>
              <w:rPr>
                <w:noProof/>
                <w:webHidden/>
              </w:rPr>
              <w:fldChar w:fldCharType="end"/>
            </w:r>
          </w:hyperlink>
        </w:p>
        <w:p w14:paraId="13A75436" w14:textId="212A0C15"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29" w:history="1">
            <w:r w:rsidRPr="00E53E78">
              <w:rPr>
                <w:rStyle w:val="Hyperlink"/>
                <w:rFonts w:ascii="Trebuchet MS" w:eastAsia="Times New Roman" w:hAnsi="Trebuchet MS" w:cs="Times New Roman"/>
                <w:noProof/>
              </w:rPr>
              <w:t>2.3.2 Regional Perspective: Customer Attributes in African Telecom Markets</w:t>
            </w:r>
            <w:r>
              <w:rPr>
                <w:noProof/>
                <w:webHidden/>
              </w:rPr>
              <w:tab/>
            </w:r>
            <w:r>
              <w:rPr>
                <w:noProof/>
                <w:webHidden/>
              </w:rPr>
              <w:fldChar w:fldCharType="begin"/>
            </w:r>
            <w:r>
              <w:rPr>
                <w:noProof/>
                <w:webHidden/>
              </w:rPr>
              <w:instrText xml:space="preserve"> PAGEREF _Toc225081329 \h </w:instrText>
            </w:r>
            <w:r>
              <w:rPr>
                <w:noProof/>
                <w:webHidden/>
              </w:rPr>
            </w:r>
            <w:r>
              <w:rPr>
                <w:noProof/>
                <w:webHidden/>
              </w:rPr>
              <w:fldChar w:fldCharType="separate"/>
            </w:r>
            <w:r>
              <w:rPr>
                <w:noProof/>
                <w:webHidden/>
              </w:rPr>
              <w:t>25</w:t>
            </w:r>
            <w:r>
              <w:rPr>
                <w:noProof/>
                <w:webHidden/>
              </w:rPr>
              <w:fldChar w:fldCharType="end"/>
            </w:r>
          </w:hyperlink>
        </w:p>
        <w:p w14:paraId="15564B59" w14:textId="552CC45B"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30" w:history="1">
            <w:r w:rsidRPr="00E53E78">
              <w:rPr>
                <w:rStyle w:val="Hyperlink"/>
                <w:rFonts w:ascii="Trebuchet MS" w:eastAsia="Times New Roman" w:hAnsi="Trebuchet MS" w:cs="Times New Roman"/>
                <w:noProof/>
              </w:rPr>
              <w:t>2.3.3 Ugandan Context: Customer Attributes and Service Loyalty</w:t>
            </w:r>
            <w:r>
              <w:rPr>
                <w:noProof/>
                <w:webHidden/>
              </w:rPr>
              <w:tab/>
            </w:r>
            <w:r>
              <w:rPr>
                <w:noProof/>
                <w:webHidden/>
              </w:rPr>
              <w:fldChar w:fldCharType="begin"/>
            </w:r>
            <w:r>
              <w:rPr>
                <w:noProof/>
                <w:webHidden/>
              </w:rPr>
              <w:instrText xml:space="preserve"> PAGEREF _Toc225081330 \h </w:instrText>
            </w:r>
            <w:r>
              <w:rPr>
                <w:noProof/>
                <w:webHidden/>
              </w:rPr>
            </w:r>
            <w:r>
              <w:rPr>
                <w:noProof/>
                <w:webHidden/>
              </w:rPr>
              <w:fldChar w:fldCharType="separate"/>
            </w:r>
            <w:r>
              <w:rPr>
                <w:noProof/>
                <w:webHidden/>
              </w:rPr>
              <w:t>25</w:t>
            </w:r>
            <w:r>
              <w:rPr>
                <w:noProof/>
                <w:webHidden/>
              </w:rPr>
              <w:fldChar w:fldCharType="end"/>
            </w:r>
          </w:hyperlink>
        </w:p>
        <w:p w14:paraId="2A9563DC" w14:textId="0CB9A617"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31" w:history="1">
            <w:r w:rsidRPr="00E53E78">
              <w:rPr>
                <w:rStyle w:val="Hyperlink"/>
                <w:rFonts w:ascii="Trebuchet MS" w:eastAsia="Times New Roman" w:hAnsi="Trebuchet MS" w:cs="Times New Roman"/>
                <w:noProof/>
              </w:rPr>
              <w:t>2.4 Machine Learning Models for Prediction, Classification, and Data Preprocessing (Objective 2)</w:t>
            </w:r>
            <w:r>
              <w:rPr>
                <w:noProof/>
                <w:webHidden/>
              </w:rPr>
              <w:tab/>
            </w:r>
            <w:r>
              <w:rPr>
                <w:noProof/>
                <w:webHidden/>
              </w:rPr>
              <w:fldChar w:fldCharType="begin"/>
            </w:r>
            <w:r>
              <w:rPr>
                <w:noProof/>
                <w:webHidden/>
              </w:rPr>
              <w:instrText xml:space="preserve"> PAGEREF _Toc225081331 \h </w:instrText>
            </w:r>
            <w:r>
              <w:rPr>
                <w:noProof/>
                <w:webHidden/>
              </w:rPr>
            </w:r>
            <w:r>
              <w:rPr>
                <w:noProof/>
                <w:webHidden/>
              </w:rPr>
              <w:fldChar w:fldCharType="separate"/>
            </w:r>
            <w:r>
              <w:rPr>
                <w:noProof/>
                <w:webHidden/>
              </w:rPr>
              <w:t>26</w:t>
            </w:r>
            <w:r>
              <w:rPr>
                <w:noProof/>
                <w:webHidden/>
              </w:rPr>
              <w:fldChar w:fldCharType="end"/>
            </w:r>
          </w:hyperlink>
        </w:p>
        <w:p w14:paraId="4024B02F" w14:textId="3D5DBE1A"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32" w:history="1">
            <w:r w:rsidRPr="00E53E78">
              <w:rPr>
                <w:rStyle w:val="Hyperlink"/>
                <w:rFonts w:ascii="Trebuchet MS" w:eastAsia="Times New Roman" w:hAnsi="Trebuchet MS" w:cs="Times New Roman"/>
                <w:noProof/>
              </w:rPr>
              <w:t>2.4.1 Classification Models for Customer Behavior Prediction: Global Evidence</w:t>
            </w:r>
            <w:r>
              <w:rPr>
                <w:noProof/>
                <w:webHidden/>
              </w:rPr>
              <w:tab/>
            </w:r>
            <w:r>
              <w:rPr>
                <w:noProof/>
                <w:webHidden/>
              </w:rPr>
              <w:fldChar w:fldCharType="begin"/>
            </w:r>
            <w:r>
              <w:rPr>
                <w:noProof/>
                <w:webHidden/>
              </w:rPr>
              <w:instrText xml:space="preserve"> PAGEREF _Toc225081332 \h </w:instrText>
            </w:r>
            <w:r>
              <w:rPr>
                <w:noProof/>
                <w:webHidden/>
              </w:rPr>
            </w:r>
            <w:r>
              <w:rPr>
                <w:noProof/>
                <w:webHidden/>
              </w:rPr>
              <w:fldChar w:fldCharType="separate"/>
            </w:r>
            <w:r>
              <w:rPr>
                <w:noProof/>
                <w:webHidden/>
              </w:rPr>
              <w:t>26</w:t>
            </w:r>
            <w:r>
              <w:rPr>
                <w:noProof/>
                <w:webHidden/>
              </w:rPr>
              <w:fldChar w:fldCharType="end"/>
            </w:r>
          </w:hyperlink>
        </w:p>
        <w:p w14:paraId="5A87DCEE" w14:textId="12AC5017"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33" w:history="1">
            <w:r w:rsidRPr="00E53E78">
              <w:rPr>
                <w:rStyle w:val="Hyperlink"/>
                <w:rFonts w:ascii="Trebuchet MS" w:eastAsia="Times New Roman" w:hAnsi="Trebuchet MS" w:cs="Times New Roman"/>
                <w:noProof/>
              </w:rPr>
              <w:t>2.4.2 Customer Segmentation Using Clustering Algorithms</w:t>
            </w:r>
            <w:r>
              <w:rPr>
                <w:noProof/>
                <w:webHidden/>
              </w:rPr>
              <w:tab/>
            </w:r>
            <w:r>
              <w:rPr>
                <w:noProof/>
                <w:webHidden/>
              </w:rPr>
              <w:fldChar w:fldCharType="begin"/>
            </w:r>
            <w:r>
              <w:rPr>
                <w:noProof/>
                <w:webHidden/>
              </w:rPr>
              <w:instrText xml:space="preserve"> PAGEREF _Toc225081333 \h </w:instrText>
            </w:r>
            <w:r>
              <w:rPr>
                <w:noProof/>
                <w:webHidden/>
              </w:rPr>
            </w:r>
            <w:r>
              <w:rPr>
                <w:noProof/>
                <w:webHidden/>
              </w:rPr>
              <w:fldChar w:fldCharType="separate"/>
            </w:r>
            <w:r>
              <w:rPr>
                <w:noProof/>
                <w:webHidden/>
              </w:rPr>
              <w:t>27</w:t>
            </w:r>
            <w:r>
              <w:rPr>
                <w:noProof/>
                <w:webHidden/>
              </w:rPr>
              <w:fldChar w:fldCharType="end"/>
            </w:r>
          </w:hyperlink>
        </w:p>
        <w:p w14:paraId="293378D8" w14:textId="683EA2E4"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34" w:history="1">
            <w:r w:rsidRPr="00E53E78">
              <w:rPr>
                <w:rStyle w:val="Hyperlink"/>
                <w:rFonts w:ascii="Trebuchet MS" w:eastAsia="Times New Roman" w:hAnsi="Trebuchet MS" w:cs="Times New Roman"/>
                <w:noProof/>
              </w:rPr>
              <w:t>2.4.3 Data Preprocessing: The Foundation of Model Quality</w:t>
            </w:r>
            <w:r>
              <w:rPr>
                <w:noProof/>
                <w:webHidden/>
              </w:rPr>
              <w:tab/>
            </w:r>
            <w:r>
              <w:rPr>
                <w:noProof/>
                <w:webHidden/>
              </w:rPr>
              <w:fldChar w:fldCharType="begin"/>
            </w:r>
            <w:r>
              <w:rPr>
                <w:noProof/>
                <w:webHidden/>
              </w:rPr>
              <w:instrText xml:space="preserve"> PAGEREF _Toc225081334 \h </w:instrText>
            </w:r>
            <w:r>
              <w:rPr>
                <w:noProof/>
                <w:webHidden/>
              </w:rPr>
            </w:r>
            <w:r>
              <w:rPr>
                <w:noProof/>
                <w:webHidden/>
              </w:rPr>
              <w:fldChar w:fldCharType="separate"/>
            </w:r>
            <w:r>
              <w:rPr>
                <w:noProof/>
                <w:webHidden/>
              </w:rPr>
              <w:t>27</w:t>
            </w:r>
            <w:r>
              <w:rPr>
                <w:noProof/>
                <w:webHidden/>
              </w:rPr>
              <w:fldChar w:fldCharType="end"/>
            </w:r>
          </w:hyperlink>
        </w:p>
        <w:p w14:paraId="36AFBCE7" w14:textId="6D127B57"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35" w:history="1">
            <w:r w:rsidRPr="00E53E78">
              <w:rPr>
                <w:rStyle w:val="Hyperlink"/>
                <w:rFonts w:ascii="Trebuchet MS" w:eastAsia="Times New Roman" w:hAnsi="Trebuchet MS" w:cs="Times New Roman"/>
                <w:noProof/>
              </w:rPr>
              <w:t>2.4.4 Model Evaluation Metrics</w:t>
            </w:r>
            <w:r>
              <w:rPr>
                <w:noProof/>
                <w:webHidden/>
              </w:rPr>
              <w:tab/>
            </w:r>
            <w:r>
              <w:rPr>
                <w:noProof/>
                <w:webHidden/>
              </w:rPr>
              <w:fldChar w:fldCharType="begin"/>
            </w:r>
            <w:r>
              <w:rPr>
                <w:noProof/>
                <w:webHidden/>
              </w:rPr>
              <w:instrText xml:space="preserve"> PAGEREF _Toc225081335 \h </w:instrText>
            </w:r>
            <w:r>
              <w:rPr>
                <w:noProof/>
                <w:webHidden/>
              </w:rPr>
            </w:r>
            <w:r>
              <w:rPr>
                <w:noProof/>
                <w:webHidden/>
              </w:rPr>
              <w:fldChar w:fldCharType="separate"/>
            </w:r>
            <w:r>
              <w:rPr>
                <w:noProof/>
                <w:webHidden/>
              </w:rPr>
              <w:t>28</w:t>
            </w:r>
            <w:r>
              <w:rPr>
                <w:noProof/>
                <w:webHidden/>
              </w:rPr>
              <w:fldChar w:fldCharType="end"/>
            </w:r>
          </w:hyperlink>
        </w:p>
        <w:p w14:paraId="0EEEB9DF" w14:textId="5A94199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36" w:history="1">
            <w:r w:rsidRPr="00E53E78">
              <w:rPr>
                <w:rStyle w:val="Hyperlink"/>
                <w:rFonts w:ascii="Trebuchet MS" w:eastAsia="Times New Roman" w:hAnsi="Trebuchet MS" w:cs="Times New Roman"/>
                <w:noProof/>
              </w:rPr>
              <w:t>2.5 Empirical Review of Key Methodologies</w:t>
            </w:r>
            <w:r>
              <w:rPr>
                <w:noProof/>
                <w:webHidden/>
              </w:rPr>
              <w:tab/>
            </w:r>
            <w:r>
              <w:rPr>
                <w:noProof/>
                <w:webHidden/>
              </w:rPr>
              <w:fldChar w:fldCharType="begin"/>
            </w:r>
            <w:r>
              <w:rPr>
                <w:noProof/>
                <w:webHidden/>
              </w:rPr>
              <w:instrText xml:space="preserve"> PAGEREF _Toc225081336 \h </w:instrText>
            </w:r>
            <w:r>
              <w:rPr>
                <w:noProof/>
                <w:webHidden/>
              </w:rPr>
            </w:r>
            <w:r>
              <w:rPr>
                <w:noProof/>
                <w:webHidden/>
              </w:rPr>
              <w:fldChar w:fldCharType="separate"/>
            </w:r>
            <w:r>
              <w:rPr>
                <w:noProof/>
                <w:webHidden/>
              </w:rPr>
              <w:t>29</w:t>
            </w:r>
            <w:r>
              <w:rPr>
                <w:noProof/>
                <w:webHidden/>
              </w:rPr>
              <w:fldChar w:fldCharType="end"/>
            </w:r>
          </w:hyperlink>
        </w:p>
        <w:p w14:paraId="775D4C37" w14:textId="0873767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37" w:history="1">
            <w:r w:rsidRPr="00E53E78">
              <w:rPr>
                <w:rStyle w:val="Hyperlink"/>
                <w:rFonts w:ascii="Trebuchet MS" w:eastAsia="Times New Roman" w:hAnsi="Trebuchet MS" w:cs="Times New Roman"/>
                <w:noProof/>
              </w:rPr>
              <w:t>2.6 Recommender Systems in Telecommunications</w:t>
            </w:r>
            <w:r>
              <w:rPr>
                <w:noProof/>
                <w:webHidden/>
              </w:rPr>
              <w:tab/>
            </w:r>
            <w:r>
              <w:rPr>
                <w:noProof/>
                <w:webHidden/>
              </w:rPr>
              <w:fldChar w:fldCharType="begin"/>
            </w:r>
            <w:r>
              <w:rPr>
                <w:noProof/>
                <w:webHidden/>
              </w:rPr>
              <w:instrText xml:space="preserve"> PAGEREF _Toc225081337 \h </w:instrText>
            </w:r>
            <w:r>
              <w:rPr>
                <w:noProof/>
                <w:webHidden/>
              </w:rPr>
            </w:r>
            <w:r>
              <w:rPr>
                <w:noProof/>
                <w:webHidden/>
              </w:rPr>
              <w:fldChar w:fldCharType="separate"/>
            </w:r>
            <w:r>
              <w:rPr>
                <w:noProof/>
                <w:webHidden/>
              </w:rPr>
              <w:t>30</w:t>
            </w:r>
            <w:r>
              <w:rPr>
                <w:noProof/>
                <w:webHidden/>
              </w:rPr>
              <w:fldChar w:fldCharType="end"/>
            </w:r>
          </w:hyperlink>
        </w:p>
        <w:p w14:paraId="5141E0A0" w14:textId="1535F917"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38" w:history="1">
            <w:r w:rsidRPr="00E53E78">
              <w:rPr>
                <w:rStyle w:val="Hyperlink"/>
                <w:rFonts w:ascii="Trebuchet MS" w:eastAsia="Times New Roman" w:hAnsi="Trebuchet MS" w:cs="Times New Roman"/>
                <w:noProof/>
              </w:rPr>
              <w:t>2.6.1 Global Approaches and Evidence</w:t>
            </w:r>
            <w:r>
              <w:rPr>
                <w:noProof/>
                <w:webHidden/>
              </w:rPr>
              <w:tab/>
            </w:r>
            <w:r>
              <w:rPr>
                <w:noProof/>
                <w:webHidden/>
              </w:rPr>
              <w:fldChar w:fldCharType="begin"/>
            </w:r>
            <w:r>
              <w:rPr>
                <w:noProof/>
                <w:webHidden/>
              </w:rPr>
              <w:instrText xml:space="preserve"> PAGEREF _Toc225081338 \h </w:instrText>
            </w:r>
            <w:r>
              <w:rPr>
                <w:noProof/>
                <w:webHidden/>
              </w:rPr>
            </w:r>
            <w:r>
              <w:rPr>
                <w:noProof/>
                <w:webHidden/>
              </w:rPr>
              <w:fldChar w:fldCharType="separate"/>
            </w:r>
            <w:r>
              <w:rPr>
                <w:noProof/>
                <w:webHidden/>
              </w:rPr>
              <w:t>30</w:t>
            </w:r>
            <w:r>
              <w:rPr>
                <w:noProof/>
                <w:webHidden/>
              </w:rPr>
              <w:fldChar w:fldCharType="end"/>
            </w:r>
          </w:hyperlink>
        </w:p>
        <w:p w14:paraId="675343B2" w14:textId="1F4751D3"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39" w:history="1">
            <w:r w:rsidRPr="00E53E78">
              <w:rPr>
                <w:rStyle w:val="Hyperlink"/>
                <w:rFonts w:ascii="Trebuchet MS" w:eastAsia="Times New Roman" w:hAnsi="Trebuchet MS" w:cs="Times New Roman"/>
                <w:noProof/>
              </w:rPr>
              <w:t>2.6.2 Recommender Systems in Africa</w:t>
            </w:r>
            <w:r>
              <w:rPr>
                <w:noProof/>
                <w:webHidden/>
              </w:rPr>
              <w:tab/>
            </w:r>
            <w:r>
              <w:rPr>
                <w:noProof/>
                <w:webHidden/>
              </w:rPr>
              <w:fldChar w:fldCharType="begin"/>
            </w:r>
            <w:r>
              <w:rPr>
                <w:noProof/>
                <w:webHidden/>
              </w:rPr>
              <w:instrText xml:space="preserve"> PAGEREF _Toc225081339 \h </w:instrText>
            </w:r>
            <w:r>
              <w:rPr>
                <w:noProof/>
                <w:webHidden/>
              </w:rPr>
            </w:r>
            <w:r>
              <w:rPr>
                <w:noProof/>
                <w:webHidden/>
              </w:rPr>
              <w:fldChar w:fldCharType="separate"/>
            </w:r>
            <w:r>
              <w:rPr>
                <w:noProof/>
                <w:webHidden/>
              </w:rPr>
              <w:t>31</w:t>
            </w:r>
            <w:r>
              <w:rPr>
                <w:noProof/>
                <w:webHidden/>
              </w:rPr>
              <w:fldChar w:fldCharType="end"/>
            </w:r>
          </w:hyperlink>
        </w:p>
        <w:p w14:paraId="00590140" w14:textId="37397796"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40" w:history="1">
            <w:r w:rsidRPr="00E53E78">
              <w:rPr>
                <w:rStyle w:val="Hyperlink"/>
                <w:rFonts w:ascii="Trebuchet MS" w:eastAsia="Times New Roman" w:hAnsi="Trebuchet MS" w:cs="Times New Roman"/>
                <w:noProof/>
              </w:rPr>
              <w:t>2.6.3 Current Recommendation Practices in Uganda</w:t>
            </w:r>
            <w:r>
              <w:rPr>
                <w:noProof/>
                <w:webHidden/>
              </w:rPr>
              <w:tab/>
            </w:r>
            <w:r>
              <w:rPr>
                <w:noProof/>
                <w:webHidden/>
              </w:rPr>
              <w:fldChar w:fldCharType="begin"/>
            </w:r>
            <w:r>
              <w:rPr>
                <w:noProof/>
                <w:webHidden/>
              </w:rPr>
              <w:instrText xml:space="preserve"> PAGEREF _Toc225081340 \h </w:instrText>
            </w:r>
            <w:r>
              <w:rPr>
                <w:noProof/>
                <w:webHidden/>
              </w:rPr>
            </w:r>
            <w:r>
              <w:rPr>
                <w:noProof/>
                <w:webHidden/>
              </w:rPr>
              <w:fldChar w:fldCharType="separate"/>
            </w:r>
            <w:r>
              <w:rPr>
                <w:noProof/>
                <w:webHidden/>
              </w:rPr>
              <w:t>31</w:t>
            </w:r>
            <w:r>
              <w:rPr>
                <w:noProof/>
                <w:webHidden/>
              </w:rPr>
              <w:fldChar w:fldCharType="end"/>
            </w:r>
          </w:hyperlink>
        </w:p>
        <w:p w14:paraId="719191D8" w14:textId="46B9C90D"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41" w:history="1">
            <w:r w:rsidRPr="00E53E78">
              <w:rPr>
                <w:rStyle w:val="Hyperlink"/>
                <w:rFonts w:ascii="Trebuchet MS" w:eastAsia="Times New Roman" w:hAnsi="Trebuchet MS" w:cs="Times New Roman"/>
                <w:noProof/>
              </w:rPr>
              <w:t>2.7 Impact of Personalized Recommendations on Revenue and Customer Satisfaction (Objective 3)</w:t>
            </w:r>
            <w:r>
              <w:rPr>
                <w:noProof/>
                <w:webHidden/>
              </w:rPr>
              <w:tab/>
            </w:r>
            <w:r>
              <w:rPr>
                <w:noProof/>
                <w:webHidden/>
              </w:rPr>
              <w:fldChar w:fldCharType="begin"/>
            </w:r>
            <w:r>
              <w:rPr>
                <w:noProof/>
                <w:webHidden/>
              </w:rPr>
              <w:instrText xml:space="preserve"> PAGEREF _Toc225081341 \h </w:instrText>
            </w:r>
            <w:r>
              <w:rPr>
                <w:noProof/>
                <w:webHidden/>
              </w:rPr>
            </w:r>
            <w:r>
              <w:rPr>
                <w:noProof/>
                <w:webHidden/>
              </w:rPr>
              <w:fldChar w:fldCharType="separate"/>
            </w:r>
            <w:r>
              <w:rPr>
                <w:noProof/>
                <w:webHidden/>
              </w:rPr>
              <w:t>32</w:t>
            </w:r>
            <w:r>
              <w:rPr>
                <w:noProof/>
                <w:webHidden/>
              </w:rPr>
              <w:fldChar w:fldCharType="end"/>
            </w:r>
          </w:hyperlink>
        </w:p>
        <w:p w14:paraId="78950201" w14:textId="4B504480"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42" w:history="1">
            <w:r w:rsidRPr="00E53E78">
              <w:rPr>
                <w:rStyle w:val="Hyperlink"/>
                <w:rFonts w:ascii="Trebuchet MS" w:eastAsia="Times New Roman" w:hAnsi="Trebuchet MS" w:cs="Times New Roman"/>
                <w:noProof/>
              </w:rPr>
              <w:t>2.7.1 Global Evidence on Business Outcomes</w:t>
            </w:r>
            <w:r>
              <w:rPr>
                <w:noProof/>
                <w:webHidden/>
              </w:rPr>
              <w:tab/>
            </w:r>
            <w:r>
              <w:rPr>
                <w:noProof/>
                <w:webHidden/>
              </w:rPr>
              <w:fldChar w:fldCharType="begin"/>
            </w:r>
            <w:r>
              <w:rPr>
                <w:noProof/>
                <w:webHidden/>
              </w:rPr>
              <w:instrText xml:space="preserve"> PAGEREF _Toc225081342 \h </w:instrText>
            </w:r>
            <w:r>
              <w:rPr>
                <w:noProof/>
                <w:webHidden/>
              </w:rPr>
            </w:r>
            <w:r>
              <w:rPr>
                <w:noProof/>
                <w:webHidden/>
              </w:rPr>
              <w:fldChar w:fldCharType="separate"/>
            </w:r>
            <w:r>
              <w:rPr>
                <w:noProof/>
                <w:webHidden/>
              </w:rPr>
              <w:t>32</w:t>
            </w:r>
            <w:r>
              <w:rPr>
                <w:noProof/>
                <w:webHidden/>
              </w:rPr>
              <w:fldChar w:fldCharType="end"/>
            </w:r>
          </w:hyperlink>
        </w:p>
        <w:p w14:paraId="077AD63B" w14:textId="56E6EA1F"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43" w:history="1">
            <w:r w:rsidRPr="00E53E78">
              <w:rPr>
                <w:rStyle w:val="Hyperlink"/>
                <w:rFonts w:ascii="Trebuchet MS" w:eastAsia="Times New Roman" w:hAnsi="Trebuchet MS" w:cs="Times New Roman"/>
                <w:noProof/>
              </w:rPr>
              <w:t>2.7.2 Revenue Optimisation Through ARPU Enhancement</w:t>
            </w:r>
            <w:r>
              <w:rPr>
                <w:noProof/>
                <w:webHidden/>
              </w:rPr>
              <w:tab/>
            </w:r>
            <w:r>
              <w:rPr>
                <w:noProof/>
                <w:webHidden/>
              </w:rPr>
              <w:fldChar w:fldCharType="begin"/>
            </w:r>
            <w:r>
              <w:rPr>
                <w:noProof/>
                <w:webHidden/>
              </w:rPr>
              <w:instrText xml:space="preserve"> PAGEREF _Toc225081343 \h </w:instrText>
            </w:r>
            <w:r>
              <w:rPr>
                <w:noProof/>
                <w:webHidden/>
              </w:rPr>
            </w:r>
            <w:r>
              <w:rPr>
                <w:noProof/>
                <w:webHidden/>
              </w:rPr>
              <w:fldChar w:fldCharType="separate"/>
            </w:r>
            <w:r>
              <w:rPr>
                <w:noProof/>
                <w:webHidden/>
              </w:rPr>
              <w:t>32</w:t>
            </w:r>
            <w:r>
              <w:rPr>
                <w:noProof/>
                <w:webHidden/>
              </w:rPr>
              <w:fldChar w:fldCharType="end"/>
            </w:r>
          </w:hyperlink>
        </w:p>
        <w:p w14:paraId="0E793E46" w14:textId="575AFCD6"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44" w:history="1">
            <w:r w:rsidRPr="00E53E78">
              <w:rPr>
                <w:rStyle w:val="Hyperlink"/>
                <w:rFonts w:ascii="Trebuchet MS" w:eastAsia="Times New Roman" w:hAnsi="Trebuchet MS" w:cs="Times New Roman"/>
                <w:noProof/>
              </w:rPr>
              <w:t>2.7.3 Identified Gaps in Current Ugandan Recommendation Systems</w:t>
            </w:r>
            <w:r>
              <w:rPr>
                <w:noProof/>
                <w:webHidden/>
              </w:rPr>
              <w:tab/>
            </w:r>
            <w:r>
              <w:rPr>
                <w:noProof/>
                <w:webHidden/>
              </w:rPr>
              <w:fldChar w:fldCharType="begin"/>
            </w:r>
            <w:r>
              <w:rPr>
                <w:noProof/>
                <w:webHidden/>
              </w:rPr>
              <w:instrText xml:space="preserve"> PAGEREF _Toc225081344 \h </w:instrText>
            </w:r>
            <w:r>
              <w:rPr>
                <w:noProof/>
                <w:webHidden/>
              </w:rPr>
            </w:r>
            <w:r>
              <w:rPr>
                <w:noProof/>
                <w:webHidden/>
              </w:rPr>
              <w:fldChar w:fldCharType="separate"/>
            </w:r>
            <w:r>
              <w:rPr>
                <w:noProof/>
                <w:webHidden/>
              </w:rPr>
              <w:t>33</w:t>
            </w:r>
            <w:r>
              <w:rPr>
                <w:noProof/>
                <w:webHidden/>
              </w:rPr>
              <w:fldChar w:fldCharType="end"/>
            </w:r>
          </w:hyperlink>
        </w:p>
        <w:p w14:paraId="5C56B6AE" w14:textId="6F92759A"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45" w:history="1">
            <w:r w:rsidRPr="00E53E78">
              <w:rPr>
                <w:rStyle w:val="Hyperlink"/>
                <w:rFonts w:ascii="Trebuchet MS" w:eastAsia="Times New Roman" w:hAnsi="Trebuchet MS" w:cs="Times New Roman"/>
                <w:noProof/>
              </w:rPr>
              <w:t>2.8 Synthesis of Literature and Identification of Research Gap</w:t>
            </w:r>
            <w:r>
              <w:rPr>
                <w:noProof/>
                <w:webHidden/>
              </w:rPr>
              <w:tab/>
            </w:r>
            <w:r>
              <w:rPr>
                <w:noProof/>
                <w:webHidden/>
              </w:rPr>
              <w:fldChar w:fldCharType="begin"/>
            </w:r>
            <w:r>
              <w:rPr>
                <w:noProof/>
                <w:webHidden/>
              </w:rPr>
              <w:instrText xml:space="preserve"> PAGEREF _Toc225081345 \h </w:instrText>
            </w:r>
            <w:r>
              <w:rPr>
                <w:noProof/>
                <w:webHidden/>
              </w:rPr>
            </w:r>
            <w:r>
              <w:rPr>
                <w:noProof/>
                <w:webHidden/>
              </w:rPr>
              <w:fldChar w:fldCharType="separate"/>
            </w:r>
            <w:r>
              <w:rPr>
                <w:noProof/>
                <w:webHidden/>
              </w:rPr>
              <w:t>33</w:t>
            </w:r>
            <w:r>
              <w:rPr>
                <w:noProof/>
                <w:webHidden/>
              </w:rPr>
              <w:fldChar w:fldCharType="end"/>
            </w:r>
          </w:hyperlink>
        </w:p>
        <w:p w14:paraId="05AB1458" w14:textId="58259D4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46" w:history="1">
            <w:r w:rsidRPr="00E53E78">
              <w:rPr>
                <w:rStyle w:val="Hyperlink"/>
                <w:rFonts w:ascii="Trebuchet MS" w:eastAsia="Trebuchet MS" w:hAnsi="Trebuchet MS" w:cs="Trebuchet MS"/>
                <w:noProof/>
              </w:rPr>
              <w:t>CHAPTER THREE: METHODOLOGY</w:t>
            </w:r>
            <w:r>
              <w:rPr>
                <w:noProof/>
                <w:webHidden/>
              </w:rPr>
              <w:tab/>
            </w:r>
            <w:r>
              <w:rPr>
                <w:noProof/>
                <w:webHidden/>
              </w:rPr>
              <w:fldChar w:fldCharType="begin"/>
            </w:r>
            <w:r>
              <w:rPr>
                <w:noProof/>
                <w:webHidden/>
              </w:rPr>
              <w:instrText xml:space="preserve"> PAGEREF _Toc225081346 \h </w:instrText>
            </w:r>
            <w:r>
              <w:rPr>
                <w:noProof/>
                <w:webHidden/>
              </w:rPr>
            </w:r>
            <w:r>
              <w:rPr>
                <w:noProof/>
                <w:webHidden/>
              </w:rPr>
              <w:fldChar w:fldCharType="separate"/>
            </w:r>
            <w:r>
              <w:rPr>
                <w:noProof/>
                <w:webHidden/>
              </w:rPr>
              <w:t>35</w:t>
            </w:r>
            <w:r>
              <w:rPr>
                <w:noProof/>
                <w:webHidden/>
              </w:rPr>
              <w:fldChar w:fldCharType="end"/>
            </w:r>
          </w:hyperlink>
        </w:p>
        <w:p w14:paraId="0F38335D" w14:textId="3B8DCA97"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47" w:history="1">
            <w:r w:rsidRPr="00E53E78">
              <w:rPr>
                <w:rStyle w:val="Hyperlink"/>
                <w:rFonts w:ascii="Trebuchet MS" w:eastAsia="Times New Roman" w:hAnsi="Trebuchet MS" w:cs="Times New Roman"/>
                <w:noProof/>
              </w:rPr>
              <w:t>3.1 Introduction</w:t>
            </w:r>
            <w:r>
              <w:rPr>
                <w:noProof/>
                <w:webHidden/>
              </w:rPr>
              <w:tab/>
            </w:r>
            <w:r>
              <w:rPr>
                <w:noProof/>
                <w:webHidden/>
              </w:rPr>
              <w:fldChar w:fldCharType="begin"/>
            </w:r>
            <w:r>
              <w:rPr>
                <w:noProof/>
                <w:webHidden/>
              </w:rPr>
              <w:instrText xml:space="preserve"> PAGEREF _Toc225081347 \h </w:instrText>
            </w:r>
            <w:r>
              <w:rPr>
                <w:noProof/>
                <w:webHidden/>
              </w:rPr>
            </w:r>
            <w:r>
              <w:rPr>
                <w:noProof/>
                <w:webHidden/>
              </w:rPr>
              <w:fldChar w:fldCharType="separate"/>
            </w:r>
            <w:r>
              <w:rPr>
                <w:noProof/>
                <w:webHidden/>
              </w:rPr>
              <w:t>35</w:t>
            </w:r>
            <w:r>
              <w:rPr>
                <w:noProof/>
                <w:webHidden/>
              </w:rPr>
              <w:fldChar w:fldCharType="end"/>
            </w:r>
          </w:hyperlink>
        </w:p>
        <w:p w14:paraId="7A171D85" w14:textId="5EBF6B50"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48" w:history="1">
            <w:r w:rsidRPr="00E53E78">
              <w:rPr>
                <w:rStyle w:val="Hyperlink"/>
                <w:rFonts w:ascii="Trebuchet MS" w:eastAsia="Times New Roman" w:hAnsi="Trebuchet MS" w:cs="Times New Roman"/>
                <w:noProof/>
              </w:rPr>
              <w:t>3.2 Research Questions and Hypotheses</w:t>
            </w:r>
            <w:r>
              <w:rPr>
                <w:noProof/>
                <w:webHidden/>
              </w:rPr>
              <w:tab/>
            </w:r>
            <w:r>
              <w:rPr>
                <w:noProof/>
                <w:webHidden/>
              </w:rPr>
              <w:fldChar w:fldCharType="begin"/>
            </w:r>
            <w:r>
              <w:rPr>
                <w:noProof/>
                <w:webHidden/>
              </w:rPr>
              <w:instrText xml:space="preserve"> PAGEREF _Toc225081348 \h </w:instrText>
            </w:r>
            <w:r>
              <w:rPr>
                <w:noProof/>
                <w:webHidden/>
              </w:rPr>
            </w:r>
            <w:r>
              <w:rPr>
                <w:noProof/>
                <w:webHidden/>
              </w:rPr>
              <w:fldChar w:fldCharType="separate"/>
            </w:r>
            <w:r>
              <w:rPr>
                <w:noProof/>
                <w:webHidden/>
              </w:rPr>
              <w:t>35</w:t>
            </w:r>
            <w:r>
              <w:rPr>
                <w:noProof/>
                <w:webHidden/>
              </w:rPr>
              <w:fldChar w:fldCharType="end"/>
            </w:r>
          </w:hyperlink>
        </w:p>
        <w:p w14:paraId="63D473FF" w14:textId="3073B75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49" w:history="1">
            <w:r w:rsidRPr="00E53E78">
              <w:rPr>
                <w:rStyle w:val="Hyperlink"/>
                <w:rFonts w:ascii="Trebuchet MS" w:eastAsia="Times New Roman" w:hAnsi="Trebuchet MS" w:cs="Times New Roman"/>
                <w:noProof/>
              </w:rPr>
              <w:t>3.3 Research Philosophy and Design</w:t>
            </w:r>
            <w:r>
              <w:rPr>
                <w:noProof/>
                <w:webHidden/>
              </w:rPr>
              <w:tab/>
            </w:r>
            <w:r>
              <w:rPr>
                <w:noProof/>
                <w:webHidden/>
              </w:rPr>
              <w:fldChar w:fldCharType="begin"/>
            </w:r>
            <w:r>
              <w:rPr>
                <w:noProof/>
                <w:webHidden/>
              </w:rPr>
              <w:instrText xml:space="preserve"> PAGEREF _Toc225081349 \h </w:instrText>
            </w:r>
            <w:r>
              <w:rPr>
                <w:noProof/>
                <w:webHidden/>
              </w:rPr>
            </w:r>
            <w:r>
              <w:rPr>
                <w:noProof/>
                <w:webHidden/>
              </w:rPr>
              <w:fldChar w:fldCharType="separate"/>
            </w:r>
            <w:r>
              <w:rPr>
                <w:noProof/>
                <w:webHidden/>
              </w:rPr>
              <w:t>36</w:t>
            </w:r>
            <w:r>
              <w:rPr>
                <w:noProof/>
                <w:webHidden/>
              </w:rPr>
              <w:fldChar w:fldCharType="end"/>
            </w:r>
          </w:hyperlink>
        </w:p>
        <w:p w14:paraId="6872E110" w14:textId="7B6A3885"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50" w:history="1">
            <w:r w:rsidRPr="00E53E78">
              <w:rPr>
                <w:rStyle w:val="Hyperlink"/>
                <w:rFonts w:ascii="Trebuchet MS" w:eastAsia="Times New Roman" w:hAnsi="Trebuchet MS" w:cs="Times New Roman"/>
                <w:noProof/>
              </w:rPr>
              <w:t>3.4 The Industry Context: Recommendation Systems in Practice</w:t>
            </w:r>
            <w:r>
              <w:rPr>
                <w:noProof/>
                <w:webHidden/>
              </w:rPr>
              <w:tab/>
            </w:r>
            <w:r>
              <w:rPr>
                <w:noProof/>
                <w:webHidden/>
              </w:rPr>
              <w:fldChar w:fldCharType="begin"/>
            </w:r>
            <w:r>
              <w:rPr>
                <w:noProof/>
                <w:webHidden/>
              </w:rPr>
              <w:instrText xml:space="preserve"> PAGEREF _Toc225081350 \h </w:instrText>
            </w:r>
            <w:r>
              <w:rPr>
                <w:noProof/>
                <w:webHidden/>
              </w:rPr>
            </w:r>
            <w:r>
              <w:rPr>
                <w:noProof/>
                <w:webHidden/>
              </w:rPr>
              <w:fldChar w:fldCharType="separate"/>
            </w:r>
            <w:r>
              <w:rPr>
                <w:noProof/>
                <w:webHidden/>
              </w:rPr>
              <w:t>37</w:t>
            </w:r>
            <w:r>
              <w:rPr>
                <w:noProof/>
                <w:webHidden/>
              </w:rPr>
              <w:fldChar w:fldCharType="end"/>
            </w:r>
          </w:hyperlink>
        </w:p>
        <w:p w14:paraId="1A312471" w14:textId="710146E4"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51" w:history="1">
            <w:r w:rsidRPr="00E53E78">
              <w:rPr>
                <w:rStyle w:val="Hyperlink"/>
                <w:rFonts w:ascii="Trebuchet MS" w:eastAsia="Times New Roman" w:hAnsi="Trebuchet MS" w:cs="Times New Roman"/>
                <w:noProof/>
              </w:rPr>
              <w:t>3.5 Study Population</w:t>
            </w:r>
            <w:r>
              <w:rPr>
                <w:noProof/>
                <w:webHidden/>
              </w:rPr>
              <w:tab/>
            </w:r>
            <w:r>
              <w:rPr>
                <w:noProof/>
                <w:webHidden/>
              </w:rPr>
              <w:fldChar w:fldCharType="begin"/>
            </w:r>
            <w:r>
              <w:rPr>
                <w:noProof/>
                <w:webHidden/>
              </w:rPr>
              <w:instrText xml:space="preserve"> PAGEREF _Toc225081351 \h </w:instrText>
            </w:r>
            <w:r>
              <w:rPr>
                <w:noProof/>
                <w:webHidden/>
              </w:rPr>
            </w:r>
            <w:r>
              <w:rPr>
                <w:noProof/>
                <w:webHidden/>
              </w:rPr>
              <w:fldChar w:fldCharType="separate"/>
            </w:r>
            <w:r>
              <w:rPr>
                <w:noProof/>
                <w:webHidden/>
              </w:rPr>
              <w:t>38</w:t>
            </w:r>
            <w:r>
              <w:rPr>
                <w:noProof/>
                <w:webHidden/>
              </w:rPr>
              <w:fldChar w:fldCharType="end"/>
            </w:r>
          </w:hyperlink>
        </w:p>
        <w:p w14:paraId="6A4FBFAA" w14:textId="5F12C728"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52" w:history="1">
            <w:r w:rsidRPr="00E53E78">
              <w:rPr>
                <w:rStyle w:val="Hyperlink"/>
                <w:rFonts w:ascii="Trebuchet MS" w:eastAsia="Times New Roman" w:hAnsi="Trebuchet MS" w:cs="Times New Roman"/>
                <w:noProof/>
              </w:rPr>
              <w:t>3.6 Variables of the Study</w:t>
            </w:r>
            <w:r>
              <w:rPr>
                <w:noProof/>
                <w:webHidden/>
              </w:rPr>
              <w:tab/>
            </w:r>
            <w:r>
              <w:rPr>
                <w:noProof/>
                <w:webHidden/>
              </w:rPr>
              <w:fldChar w:fldCharType="begin"/>
            </w:r>
            <w:r>
              <w:rPr>
                <w:noProof/>
                <w:webHidden/>
              </w:rPr>
              <w:instrText xml:space="preserve"> PAGEREF _Toc225081352 \h </w:instrText>
            </w:r>
            <w:r>
              <w:rPr>
                <w:noProof/>
                <w:webHidden/>
              </w:rPr>
            </w:r>
            <w:r>
              <w:rPr>
                <w:noProof/>
                <w:webHidden/>
              </w:rPr>
              <w:fldChar w:fldCharType="separate"/>
            </w:r>
            <w:r>
              <w:rPr>
                <w:noProof/>
                <w:webHidden/>
              </w:rPr>
              <w:t>39</w:t>
            </w:r>
            <w:r>
              <w:rPr>
                <w:noProof/>
                <w:webHidden/>
              </w:rPr>
              <w:fldChar w:fldCharType="end"/>
            </w:r>
          </w:hyperlink>
        </w:p>
        <w:p w14:paraId="1078DAF1" w14:textId="3A369377"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53" w:history="1">
            <w:r w:rsidRPr="00E53E78">
              <w:rPr>
                <w:rStyle w:val="Hyperlink"/>
                <w:rFonts w:ascii="Trebuchet MS" w:eastAsia="Times New Roman" w:hAnsi="Trebuchet MS" w:cs="Times New Roman"/>
                <w:noProof/>
              </w:rPr>
              <w:t>3.6.1 Dependent Variable</w:t>
            </w:r>
            <w:r>
              <w:rPr>
                <w:noProof/>
                <w:webHidden/>
              </w:rPr>
              <w:tab/>
            </w:r>
            <w:r>
              <w:rPr>
                <w:noProof/>
                <w:webHidden/>
              </w:rPr>
              <w:fldChar w:fldCharType="begin"/>
            </w:r>
            <w:r>
              <w:rPr>
                <w:noProof/>
                <w:webHidden/>
              </w:rPr>
              <w:instrText xml:space="preserve"> PAGEREF _Toc225081353 \h </w:instrText>
            </w:r>
            <w:r>
              <w:rPr>
                <w:noProof/>
                <w:webHidden/>
              </w:rPr>
            </w:r>
            <w:r>
              <w:rPr>
                <w:noProof/>
                <w:webHidden/>
              </w:rPr>
              <w:fldChar w:fldCharType="separate"/>
            </w:r>
            <w:r>
              <w:rPr>
                <w:noProof/>
                <w:webHidden/>
              </w:rPr>
              <w:t>39</w:t>
            </w:r>
            <w:r>
              <w:rPr>
                <w:noProof/>
                <w:webHidden/>
              </w:rPr>
              <w:fldChar w:fldCharType="end"/>
            </w:r>
          </w:hyperlink>
        </w:p>
        <w:p w14:paraId="0773FE89" w14:textId="3121F01B"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54" w:history="1">
            <w:r w:rsidRPr="00E53E78">
              <w:rPr>
                <w:rStyle w:val="Hyperlink"/>
                <w:rFonts w:ascii="Trebuchet MS" w:eastAsia="Times New Roman" w:hAnsi="Trebuchet MS" w:cs="Times New Roman"/>
                <w:noProof/>
              </w:rPr>
              <w:t>3.6.2 Independent Variables</w:t>
            </w:r>
            <w:r>
              <w:rPr>
                <w:noProof/>
                <w:webHidden/>
              </w:rPr>
              <w:tab/>
            </w:r>
            <w:r>
              <w:rPr>
                <w:noProof/>
                <w:webHidden/>
              </w:rPr>
              <w:fldChar w:fldCharType="begin"/>
            </w:r>
            <w:r>
              <w:rPr>
                <w:noProof/>
                <w:webHidden/>
              </w:rPr>
              <w:instrText xml:space="preserve"> PAGEREF _Toc225081354 \h </w:instrText>
            </w:r>
            <w:r>
              <w:rPr>
                <w:noProof/>
                <w:webHidden/>
              </w:rPr>
            </w:r>
            <w:r>
              <w:rPr>
                <w:noProof/>
                <w:webHidden/>
              </w:rPr>
              <w:fldChar w:fldCharType="separate"/>
            </w:r>
            <w:r>
              <w:rPr>
                <w:noProof/>
                <w:webHidden/>
              </w:rPr>
              <w:t>39</w:t>
            </w:r>
            <w:r>
              <w:rPr>
                <w:noProof/>
                <w:webHidden/>
              </w:rPr>
              <w:fldChar w:fldCharType="end"/>
            </w:r>
          </w:hyperlink>
        </w:p>
        <w:p w14:paraId="07F87CFA" w14:textId="23D19657"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55" w:history="1">
            <w:r w:rsidRPr="00E53E78">
              <w:rPr>
                <w:rStyle w:val="Hyperlink"/>
                <w:rFonts w:ascii="Trebuchet MS" w:eastAsia="Times New Roman" w:hAnsi="Trebuchet MS" w:cs="Times New Roman"/>
                <w:noProof/>
              </w:rPr>
              <w:t>3.7 Sample Size and Sampling Strategy</w:t>
            </w:r>
            <w:r>
              <w:rPr>
                <w:noProof/>
                <w:webHidden/>
              </w:rPr>
              <w:tab/>
            </w:r>
            <w:r>
              <w:rPr>
                <w:noProof/>
                <w:webHidden/>
              </w:rPr>
              <w:fldChar w:fldCharType="begin"/>
            </w:r>
            <w:r>
              <w:rPr>
                <w:noProof/>
                <w:webHidden/>
              </w:rPr>
              <w:instrText xml:space="preserve"> PAGEREF _Toc225081355 \h </w:instrText>
            </w:r>
            <w:r>
              <w:rPr>
                <w:noProof/>
                <w:webHidden/>
              </w:rPr>
            </w:r>
            <w:r>
              <w:rPr>
                <w:noProof/>
                <w:webHidden/>
              </w:rPr>
              <w:fldChar w:fldCharType="separate"/>
            </w:r>
            <w:r>
              <w:rPr>
                <w:noProof/>
                <w:webHidden/>
              </w:rPr>
              <w:t>40</w:t>
            </w:r>
            <w:r>
              <w:rPr>
                <w:noProof/>
                <w:webHidden/>
              </w:rPr>
              <w:fldChar w:fldCharType="end"/>
            </w:r>
          </w:hyperlink>
        </w:p>
        <w:p w14:paraId="62DF46EE" w14:textId="0F423293"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56" w:history="1">
            <w:r w:rsidRPr="00E53E78">
              <w:rPr>
                <w:rStyle w:val="Hyperlink"/>
                <w:rFonts w:ascii="Trebuchet MS" w:eastAsia="Times New Roman" w:hAnsi="Trebuchet MS" w:cs="Times New Roman"/>
                <w:noProof/>
              </w:rPr>
              <w:t>3.7.1 Quantitative Sample: Statistical Justification</w:t>
            </w:r>
            <w:r>
              <w:rPr>
                <w:noProof/>
                <w:webHidden/>
              </w:rPr>
              <w:tab/>
            </w:r>
            <w:r>
              <w:rPr>
                <w:noProof/>
                <w:webHidden/>
              </w:rPr>
              <w:fldChar w:fldCharType="begin"/>
            </w:r>
            <w:r>
              <w:rPr>
                <w:noProof/>
                <w:webHidden/>
              </w:rPr>
              <w:instrText xml:space="preserve"> PAGEREF _Toc225081356 \h </w:instrText>
            </w:r>
            <w:r>
              <w:rPr>
                <w:noProof/>
                <w:webHidden/>
              </w:rPr>
            </w:r>
            <w:r>
              <w:rPr>
                <w:noProof/>
                <w:webHidden/>
              </w:rPr>
              <w:fldChar w:fldCharType="separate"/>
            </w:r>
            <w:r>
              <w:rPr>
                <w:noProof/>
                <w:webHidden/>
              </w:rPr>
              <w:t>40</w:t>
            </w:r>
            <w:r>
              <w:rPr>
                <w:noProof/>
                <w:webHidden/>
              </w:rPr>
              <w:fldChar w:fldCharType="end"/>
            </w:r>
          </w:hyperlink>
        </w:p>
        <w:p w14:paraId="2AB0F693" w14:textId="46681C1E"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57" w:history="1">
            <w:r w:rsidRPr="00E53E78">
              <w:rPr>
                <w:rStyle w:val="Hyperlink"/>
                <w:rFonts w:ascii="Trebuchet MS" w:eastAsia="Times New Roman" w:hAnsi="Trebuchet MS" w:cs="Times New Roman"/>
                <w:noProof/>
              </w:rPr>
              <w:t>3.7.2 Quantitative Sample: Machine Learning Dataset</w:t>
            </w:r>
            <w:r>
              <w:rPr>
                <w:noProof/>
                <w:webHidden/>
              </w:rPr>
              <w:tab/>
            </w:r>
            <w:r>
              <w:rPr>
                <w:noProof/>
                <w:webHidden/>
              </w:rPr>
              <w:fldChar w:fldCharType="begin"/>
            </w:r>
            <w:r>
              <w:rPr>
                <w:noProof/>
                <w:webHidden/>
              </w:rPr>
              <w:instrText xml:space="preserve"> PAGEREF _Toc225081357 \h </w:instrText>
            </w:r>
            <w:r>
              <w:rPr>
                <w:noProof/>
                <w:webHidden/>
              </w:rPr>
            </w:r>
            <w:r>
              <w:rPr>
                <w:noProof/>
                <w:webHidden/>
              </w:rPr>
              <w:fldChar w:fldCharType="separate"/>
            </w:r>
            <w:r>
              <w:rPr>
                <w:noProof/>
                <w:webHidden/>
              </w:rPr>
              <w:t>41</w:t>
            </w:r>
            <w:r>
              <w:rPr>
                <w:noProof/>
                <w:webHidden/>
              </w:rPr>
              <w:fldChar w:fldCharType="end"/>
            </w:r>
          </w:hyperlink>
        </w:p>
        <w:p w14:paraId="61F01E45" w14:textId="0B719E07"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58" w:history="1">
            <w:r w:rsidRPr="00E53E78">
              <w:rPr>
                <w:rStyle w:val="Hyperlink"/>
                <w:rFonts w:ascii="Trebuchet MS" w:eastAsia="Times New Roman" w:hAnsi="Trebuchet MS" w:cs="Times New Roman"/>
                <w:noProof/>
              </w:rPr>
              <w:t>3.7.3 Qualitative Sample: Key Informant Interviews</w:t>
            </w:r>
            <w:r>
              <w:rPr>
                <w:noProof/>
                <w:webHidden/>
              </w:rPr>
              <w:tab/>
            </w:r>
            <w:r>
              <w:rPr>
                <w:noProof/>
                <w:webHidden/>
              </w:rPr>
              <w:fldChar w:fldCharType="begin"/>
            </w:r>
            <w:r>
              <w:rPr>
                <w:noProof/>
                <w:webHidden/>
              </w:rPr>
              <w:instrText xml:space="preserve"> PAGEREF _Toc225081358 \h </w:instrText>
            </w:r>
            <w:r>
              <w:rPr>
                <w:noProof/>
                <w:webHidden/>
              </w:rPr>
            </w:r>
            <w:r>
              <w:rPr>
                <w:noProof/>
                <w:webHidden/>
              </w:rPr>
              <w:fldChar w:fldCharType="separate"/>
            </w:r>
            <w:r>
              <w:rPr>
                <w:noProof/>
                <w:webHidden/>
              </w:rPr>
              <w:t>41</w:t>
            </w:r>
            <w:r>
              <w:rPr>
                <w:noProof/>
                <w:webHidden/>
              </w:rPr>
              <w:fldChar w:fldCharType="end"/>
            </w:r>
          </w:hyperlink>
        </w:p>
        <w:p w14:paraId="53C63819" w14:textId="37C3B25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59" w:history="1">
            <w:r w:rsidRPr="00E53E78">
              <w:rPr>
                <w:rStyle w:val="Hyperlink"/>
                <w:rFonts w:ascii="Trebuchet MS" w:eastAsia="Times New Roman" w:hAnsi="Trebuchet MS" w:cs="Times New Roman"/>
                <w:noProof/>
              </w:rPr>
              <w:t>3.8 Data Collection</w:t>
            </w:r>
            <w:r>
              <w:rPr>
                <w:noProof/>
                <w:webHidden/>
              </w:rPr>
              <w:tab/>
            </w:r>
            <w:r>
              <w:rPr>
                <w:noProof/>
                <w:webHidden/>
              </w:rPr>
              <w:fldChar w:fldCharType="begin"/>
            </w:r>
            <w:r>
              <w:rPr>
                <w:noProof/>
                <w:webHidden/>
              </w:rPr>
              <w:instrText xml:space="preserve"> PAGEREF _Toc225081359 \h </w:instrText>
            </w:r>
            <w:r>
              <w:rPr>
                <w:noProof/>
                <w:webHidden/>
              </w:rPr>
            </w:r>
            <w:r>
              <w:rPr>
                <w:noProof/>
                <w:webHidden/>
              </w:rPr>
              <w:fldChar w:fldCharType="separate"/>
            </w:r>
            <w:r>
              <w:rPr>
                <w:noProof/>
                <w:webHidden/>
              </w:rPr>
              <w:t>42</w:t>
            </w:r>
            <w:r>
              <w:rPr>
                <w:noProof/>
                <w:webHidden/>
              </w:rPr>
              <w:fldChar w:fldCharType="end"/>
            </w:r>
          </w:hyperlink>
        </w:p>
        <w:p w14:paraId="7662FAA9" w14:textId="08632419"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60" w:history="1">
            <w:r w:rsidRPr="00E53E78">
              <w:rPr>
                <w:rStyle w:val="Hyperlink"/>
                <w:rFonts w:ascii="Trebuchet MS" w:eastAsia="Times New Roman" w:hAnsi="Trebuchet MS" w:cs="Times New Roman"/>
                <w:noProof/>
              </w:rPr>
              <w:t>3.8.1 Secondary Data: Historical Transaction Records</w:t>
            </w:r>
            <w:r>
              <w:rPr>
                <w:noProof/>
                <w:webHidden/>
              </w:rPr>
              <w:tab/>
            </w:r>
            <w:r>
              <w:rPr>
                <w:noProof/>
                <w:webHidden/>
              </w:rPr>
              <w:fldChar w:fldCharType="begin"/>
            </w:r>
            <w:r>
              <w:rPr>
                <w:noProof/>
                <w:webHidden/>
              </w:rPr>
              <w:instrText xml:space="preserve"> PAGEREF _Toc225081360 \h </w:instrText>
            </w:r>
            <w:r>
              <w:rPr>
                <w:noProof/>
                <w:webHidden/>
              </w:rPr>
            </w:r>
            <w:r>
              <w:rPr>
                <w:noProof/>
                <w:webHidden/>
              </w:rPr>
              <w:fldChar w:fldCharType="separate"/>
            </w:r>
            <w:r>
              <w:rPr>
                <w:noProof/>
                <w:webHidden/>
              </w:rPr>
              <w:t>42</w:t>
            </w:r>
            <w:r>
              <w:rPr>
                <w:noProof/>
                <w:webHidden/>
              </w:rPr>
              <w:fldChar w:fldCharType="end"/>
            </w:r>
          </w:hyperlink>
        </w:p>
        <w:p w14:paraId="4E370E98" w14:textId="04A6AB4C"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61" w:history="1">
            <w:r w:rsidRPr="00E53E78">
              <w:rPr>
                <w:rStyle w:val="Hyperlink"/>
                <w:rFonts w:ascii="Trebuchet MS" w:eastAsia="Times New Roman" w:hAnsi="Trebuchet MS" w:cs="Times New Roman"/>
                <w:noProof/>
              </w:rPr>
              <w:t>3.8.2 Primary Data: Semi-Structured Interviews</w:t>
            </w:r>
            <w:r>
              <w:rPr>
                <w:noProof/>
                <w:webHidden/>
              </w:rPr>
              <w:tab/>
            </w:r>
            <w:r>
              <w:rPr>
                <w:noProof/>
                <w:webHidden/>
              </w:rPr>
              <w:fldChar w:fldCharType="begin"/>
            </w:r>
            <w:r>
              <w:rPr>
                <w:noProof/>
                <w:webHidden/>
              </w:rPr>
              <w:instrText xml:space="preserve"> PAGEREF _Toc225081361 \h </w:instrText>
            </w:r>
            <w:r>
              <w:rPr>
                <w:noProof/>
                <w:webHidden/>
              </w:rPr>
            </w:r>
            <w:r>
              <w:rPr>
                <w:noProof/>
                <w:webHidden/>
              </w:rPr>
              <w:fldChar w:fldCharType="separate"/>
            </w:r>
            <w:r>
              <w:rPr>
                <w:noProof/>
                <w:webHidden/>
              </w:rPr>
              <w:t>42</w:t>
            </w:r>
            <w:r>
              <w:rPr>
                <w:noProof/>
                <w:webHidden/>
              </w:rPr>
              <w:fldChar w:fldCharType="end"/>
            </w:r>
          </w:hyperlink>
        </w:p>
        <w:p w14:paraId="3137B7F5" w14:textId="4EA6380B"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62" w:history="1">
            <w:r w:rsidRPr="00E53E78">
              <w:rPr>
                <w:rStyle w:val="Hyperlink"/>
                <w:rFonts w:ascii="Trebuchet MS" w:eastAsia="Times New Roman" w:hAnsi="Trebuchet MS" w:cs="Times New Roman"/>
                <w:noProof/>
              </w:rPr>
              <w:t>3.9 Data Analysis Procedures</w:t>
            </w:r>
            <w:r>
              <w:rPr>
                <w:noProof/>
                <w:webHidden/>
              </w:rPr>
              <w:tab/>
            </w:r>
            <w:r>
              <w:rPr>
                <w:noProof/>
                <w:webHidden/>
              </w:rPr>
              <w:fldChar w:fldCharType="begin"/>
            </w:r>
            <w:r>
              <w:rPr>
                <w:noProof/>
                <w:webHidden/>
              </w:rPr>
              <w:instrText xml:space="preserve"> PAGEREF _Toc225081362 \h </w:instrText>
            </w:r>
            <w:r>
              <w:rPr>
                <w:noProof/>
                <w:webHidden/>
              </w:rPr>
            </w:r>
            <w:r>
              <w:rPr>
                <w:noProof/>
                <w:webHidden/>
              </w:rPr>
              <w:fldChar w:fldCharType="separate"/>
            </w:r>
            <w:r>
              <w:rPr>
                <w:noProof/>
                <w:webHidden/>
              </w:rPr>
              <w:t>43</w:t>
            </w:r>
            <w:r>
              <w:rPr>
                <w:noProof/>
                <w:webHidden/>
              </w:rPr>
              <w:fldChar w:fldCharType="end"/>
            </w:r>
          </w:hyperlink>
        </w:p>
        <w:p w14:paraId="41990A92" w14:textId="56083FB5"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63" w:history="1">
            <w:r w:rsidRPr="00E53E78">
              <w:rPr>
                <w:rStyle w:val="Hyperlink"/>
                <w:rFonts w:ascii="Trebuchet MS" w:eastAsia="Times New Roman" w:hAnsi="Trebuchet MS" w:cs="Times New Roman"/>
                <w:noProof/>
              </w:rPr>
              <w:t>3.9.1 Qualitative Analysis: Thematic Analysis</w:t>
            </w:r>
            <w:r>
              <w:rPr>
                <w:noProof/>
                <w:webHidden/>
              </w:rPr>
              <w:tab/>
            </w:r>
            <w:r>
              <w:rPr>
                <w:noProof/>
                <w:webHidden/>
              </w:rPr>
              <w:fldChar w:fldCharType="begin"/>
            </w:r>
            <w:r>
              <w:rPr>
                <w:noProof/>
                <w:webHidden/>
              </w:rPr>
              <w:instrText xml:space="preserve"> PAGEREF _Toc225081363 \h </w:instrText>
            </w:r>
            <w:r>
              <w:rPr>
                <w:noProof/>
                <w:webHidden/>
              </w:rPr>
            </w:r>
            <w:r>
              <w:rPr>
                <w:noProof/>
                <w:webHidden/>
              </w:rPr>
              <w:fldChar w:fldCharType="separate"/>
            </w:r>
            <w:r>
              <w:rPr>
                <w:noProof/>
                <w:webHidden/>
              </w:rPr>
              <w:t>43</w:t>
            </w:r>
            <w:r>
              <w:rPr>
                <w:noProof/>
                <w:webHidden/>
              </w:rPr>
              <w:fldChar w:fldCharType="end"/>
            </w:r>
          </w:hyperlink>
        </w:p>
        <w:p w14:paraId="27375157" w14:textId="0BF780C1"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64" w:history="1">
            <w:r w:rsidRPr="00E53E78">
              <w:rPr>
                <w:rStyle w:val="Hyperlink"/>
                <w:rFonts w:ascii="Trebuchet MS" w:eastAsia="Times New Roman" w:hAnsi="Trebuchet MS" w:cs="Times New Roman"/>
                <w:noProof/>
              </w:rPr>
              <w:t>3.9.2 Quantitative Analysis: Data Preprocessing and Feature Engineering</w:t>
            </w:r>
            <w:r>
              <w:rPr>
                <w:noProof/>
                <w:webHidden/>
              </w:rPr>
              <w:tab/>
            </w:r>
            <w:r>
              <w:rPr>
                <w:noProof/>
                <w:webHidden/>
              </w:rPr>
              <w:fldChar w:fldCharType="begin"/>
            </w:r>
            <w:r>
              <w:rPr>
                <w:noProof/>
                <w:webHidden/>
              </w:rPr>
              <w:instrText xml:space="preserve"> PAGEREF _Toc225081364 \h </w:instrText>
            </w:r>
            <w:r>
              <w:rPr>
                <w:noProof/>
                <w:webHidden/>
              </w:rPr>
            </w:r>
            <w:r>
              <w:rPr>
                <w:noProof/>
                <w:webHidden/>
              </w:rPr>
              <w:fldChar w:fldCharType="separate"/>
            </w:r>
            <w:r>
              <w:rPr>
                <w:noProof/>
                <w:webHidden/>
              </w:rPr>
              <w:t>43</w:t>
            </w:r>
            <w:r>
              <w:rPr>
                <w:noProof/>
                <w:webHidden/>
              </w:rPr>
              <w:fldChar w:fldCharType="end"/>
            </w:r>
          </w:hyperlink>
        </w:p>
        <w:p w14:paraId="10384954" w14:textId="48DA510F"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65" w:history="1">
            <w:r w:rsidRPr="00E53E78">
              <w:rPr>
                <w:rStyle w:val="Hyperlink"/>
                <w:rFonts w:ascii="Trebuchet MS" w:eastAsia="Times New Roman" w:hAnsi="Trebuchet MS" w:cs="Times New Roman"/>
                <w:noProof/>
              </w:rPr>
              <w:t>3.9.3 Model Development and Training</w:t>
            </w:r>
            <w:r>
              <w:rPr>
                <w:noProof/>
                <w:webHidden/>
              </w:rPr>
              <w:tab/>
            </w:r>
            <w:r>
              <w:rPr>
                <w:noProof/>
                <w:webHidden/>
              </w:rPr>
              <w:fldChar w:fldCharType="begin"/>
            </w:r>
            <w:r>
              <w:rPr>
                <w:noProof/>
                <w:webHidden/>
              </w:rPr>
              <w:instrText xml:space="preserve"> PAGEREF _Toc225081365 \h </w:instrText>
            </w:r>
            <w:r>
              <w:rPr>
                <w:noProof/>
                <w:webHidden/>
              </w:rPr>
            </w:r>
            <w:r>
              <w:rPr>
                <w:noProof/>
                <w:webHidden/>
              </w:rPr>
              <w:fldChar w:fldCharType="separate"/>
            </w:r>
            <w:r>
              <w:rPr>
                <w:noProof/>
                <w:webHidden/>
              </w:rPr>
              <w:t>44</w:t>
            </w:r>
            <w:r>
              <w:rPr>
                <w:noProof/>
                <w:webHidden/>
              </w:rPr>
              <w:fldChar w:fldCharType="end"/>
            </w:r>
          </w:hyperlink>
        </w:p>
        <w:p w14:paraId="5A61E35F" w14:textId="7BC02ABA"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66" w:history="1">
            <w:r w:rsidRPr="00E53E78">
              <w:rPr>
                <w:rStyle w:val="Hyperlink"/>
                <w:rFonts w:ascii="Trebuchet MS" w:eastAsia="Times New Roman" w:hAnsi="Trebuchet MS" w:cs="Times New Roman"/>
                <w:noProof/>
              </w:rPr>
              <w:t>3.9.4 Model Evaluation</w:t>
            </w:r>
            <w:r>
              <w:rPr>
                <w:noProof/>
                <w:webHidden/>
              </w:rPr>
              <w:tab/>
            </w:r>
            <w:r>
              <w:rPr>
                <w:noProof/>
                <w:webHidden/>
              </w:rPr>
              <w:fldChar w:fldCharType="begin"/>
            </w:r>
            <w:r>
              <w:rPr>
                <w:noProof/>
                <w:webHidden/>
              </w:rPr>
              <w:instrText xml:space="preserve"> PAGEREF _Toc225081366 \h </w:instrText>
            </w:r>
            <w:r>
              <w:rPr>
                <w:noProof/>
                <w:webHidden/>
              </w:rPr>
            </w:r>
            <w:r>
              <w:rPr>
                <w:noProof/>
                <w:webHidden/>
              </w:rPr>
              <w:fldChar w:fldCharType="separate"/>
            </w:r>
            <w:r>
              <w:rPr>
                <w:noProof/>
                <w:webHidden/>
              </w:rPr>
              <w:t>45</w:t>
            </w:r>
            <w:r>
              <w:rPr>
                <w:noProof/>
                <w:webHidden/>
              </w:rPr>
              <w:fldChar w:fldCharType="end"/>
            </w:r>
          </w:hyperlink>
        </w:p>
        <w:p w14:paraId="785C94C4" w14:textId="678ACB7D"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67" w:history="1">
            <w:r w:rsidRPr="00E53E78">
              <w:rPr>
                <w:rStyle w:val="Hyperlink"/>
                <w:rFonts w:ascii="Trebuchet MS" w:eastAsia="Times New Roman" w:hAnsi="Trebuchet MS" w:cs="Times New Roman"/>
                <w:noProof/>
              </w:rPr>
              <w:t>3.9.5 Strategic Recommendation Formulation</w:t>
            </w:r>
            <w:r>
              <w:rPr>
                <w:noProof/>
                <w:webHidden/>
              </w:rPr>
              <w:tab/>
            </w:r>
            <w:r>
              <w:rPr>
                <w:noProof/>
                <w:webHidden/>
              </w:rPr>
              <w:fldChar w:fldCharType="begin"/>
            </w:r>
            <w:r>
              <w:rPr>
                <w:noProof/>
                <w:webHidden/>
              </w:rPr>
              <w:instrText xml:space="preserve"> PAGEREF _Toc225081367 \h </w:instrText>
            </w:r>
            <w:r>
              <w:rPr>
                <w:noProof/>
                <w:webHidden/>
              </w:rPr>
            </w:r>
            <w:r>
              <w:rPr>
                <w:noProof/>
                <w:webHidden/>
              </w:rPr>
              <w:fldChar w:fldCharType="separate"/>
            </w:r>
            <w:r>
              <w:rPr>
                <w:noProof/>
                <w:webHidden/>
              </w:rPr>
              <w:t>45</w:t>
            </w:r>
            <w:r>
              <w:rPr>
                <w:noProof/>
                <w:webHidden/>
              </w:rPr>
              <w:fldChar w:fldCharType="end"/>
            </w:r>
          </w:hyperlink>
        </w:p>
        <w:p w14:paraId="12C41A91" w14:textId="5F4C43F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68" w:history="1">
            <w:r w:rsidRPr="00E53E78">
              <w:rPr>
                <w:rStyle w:val="Hyperlink"/>
                <w:rFonts w:ascii="Trebuchet MS" w:eastAsia="Times New Roman" w:hAnsi="Trebuchet MS" w:cs="Times New Roman"/>
                <w:noProof/>
              </w:rPr>
              <w:t>3.10 Validity and Reliability</w:t>
            </w:r>
            <w:r>
              <w:rPr>
                <w:noProof/>
                <w:webHidden/>
              </w:rPr>
              <w:tab/>
            </w:r>
            <w:r>
              <w:rPr>
                <w:noProof/>
                <w:webHidden/>
              </w:rPr>
              <w:fldChar w:fldCharType="begin"/>
            </w:r>
            <w:r>
              <w:rPr>
                <w:noProof/>
                <w:webHidden/>
              </w:rPr>
              <w:instrText xml:space="preserve"> PAGEREF _Toc225081368 \h </w:instrText>
            </w:r>
            <w:r>
              <w:rPr>
                <w:noProof/>
                <w:webHidden/>
              </w:rPr>
            </w:r>
            <w:r>
              <w:rPr>
                <w:noProof/>
                <w:webHidden/>
              </w:rPr>
              <w:fldChar w:fldCharType="separate"/>
            </w:r>
            <w:r>
              <w:rPr>
                <w:noProof/>
                <w:webHidden/>
              </w:rPr>
              <w:t>46</w:t>
            </w:r>
            <w:r>
              <w:rPr>
                <w:noProof/>
                <w:webHidden/>
              </w:rPr>
              <w:fldChar w:fldCharType="end"/>
            </w:r>
          </w:hyperlink>
        </w:p>
        <w:p w14:paraId="083BEDCB" w14:textId="31B37ED8"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69" w:history="1">
            <w:r w:rsidRPr="00E53E78">
              <w:rPr>
                <w:rStyle w:val="Hyperlink"/>
                <w:rFonts w:ascii="Trebuchet MS" w:eastAsia="Times New Roman" w:hAnsi="Trebuchet MS" w:cs="Times New Roman"/>
                <w:noProof/>
              </w:rPr>
              <w:t>3.11 Ethical Considerations</w:t>
            </w:r>
            <w:r>
              <w:rPr>
                <w:noProof/>
                <w:webHidden/>
              </w:rPr>
              <w:tab/>
            </w:r>
            <w:r>
              <w:rPr>
                <w:noProof/>
                <w:webHidden/>
              </w:rPr>
              <w:fldChar w:fldCharType="begin"/>
            </w:r>
            <w:r>
              <w:rPr>
                <w:noProof/>
                <w:webHidden/>
              </w:rPr>
              <w:instrText xml:space="preserve"> PAGEREF _Toc225081369 \h </w:instrText>
            </w:r>
            <w:r>
              <w:rPr>
                <w:noProof/>
                <w:webHidden/>
              </w:rPr>
            </w:r>
            <w:r>
              <w:rPr>
                <w:noProof/>
                <w:webHidden/>
              </w:rPr>
              <w:fldChar w:fldCharType="separate"/>
            </w:r>
            <w:r>
              <w:rPr>
                <w:noProof/>
                <w:webHidden/>
              </w:rPr>
              <w:t>46</w:t>
            </w:r>
            <w:r>
              <w:rPr>
                <w:noProof/>
                <w:webHidden/>
              </w:rPr>
              <w:fldChar w:fldCharType="end"/>
            </w:r>
          </w:hyperlink>
        </w:p>
        <w:p w14:paraId="7E1E324D" w14:textId="38C1FCCD"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70" w:history="1">
            <w:r w:rsidRPr="00E53E78">
              <w:rPr>
                <w:rStyle w:val="Hyperlink"/>
                <w:rFonts w:ascii="Trebuchet MS" w:eastAsia="Trebuchet MS" w:hAnsi="Trebuchet MS" w:cs="Trebuchet MS"/>
                <w:noProof/>
              </w:rPr>
              <w:t>CHAPTER FOUR: RESULTS AND ANALYSIS</w:t>
            </w:r>
            <w:r>
              <w:rPr>
                <w:noProof/>
                <w:webHidden/>
              </w:rPr>
              <w:tab/>
            </w:r>
            <w:r>
              <w:rPr>
                <w:noProof/>
                <w:webHidden/>
              </w:rPr>
              <w:fldChar w:fldCharType="begin"/>
            </w:r>
            <w:r>
              <w:rPr>
                <w:noProof/>
                <w:webHidden/>
              </w:rPr>
              <w:instrText xml:space="preserve"> PAGEREF _Toc225081370 \h </w:instrText>
            </w:r>
            <w:r>
              <w:rPr>
                <w:noProof/>
                <w:webHidden/>
              </w:rPr>
            </w:r>
            <w:r>
              <w:rPr>
                <w:noProof/>
                <w:webHidden/>
              </w:rPr>
              <w:fldChar w:fldCharType="separate"/>
            </w:r>
            <w:r>
              <w:rPr>
                <w:noProof/>
                <w:webHidden/>
              </w:rPr>
              <w:t>48</w:t>
            </w:r>
            <w:r>
              <w:rPr>
                <w:noProof/>
                <w:webHidden/>
              </w:rPr>
              <w:fldChar w:fldCharType="end"/>
            </w:r>
          </w:hyperlink>
        </w:p>
        <w:p w14:paraId="677C9E98" w14:textId="3A61725A"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71" w:history="1">
            <w:r w:rsidRPr="00E53E78">
              <w:rPr>
                <w:rStyle w:val="Hyperlink"/>
                <w:rFonts w:ascii="Trebuchet MS" w:eastAsia="Times New Roman" w:hAnsi="Trebuchet MS" w:cs="Times New Roman"/>
                <w:noProof/>
              </w:rPr>
              <w:t>4.1 Introduction</w:t>
            </w:r>
            <w:r>
              <w:rPr>
                <w:noProof/>
                <w:webHidden/>
              </w:rPr>
              <w:tab/>
            </w:r>
            <w:r>
              <w:rPr>
                <w:noProof/>
                <w:webHidden/>
              </w:rPr>
              <w:fldChar w:fldCharType="begin"/>
            </w:r>
            <w:r>
              <w:rPr>
                <w:noProof/>
                <w:webHidden/>
              </w:rPr>
              <w:instrText xml:space="preserve"> PAGEREF _Toc225081371 \h </w:instrText>
            </w:r>
            <w:r>
              <w:rPr>
                <w:noProof/>
                <w:webHidden/>
              </w:rPr>
            </w:r>
            <w:r>
              <w:rPr>
                <w:noProof/>
                <w:webHidden/>
              </w:rPr>
              <w:fldChar w:fldCharType="separate"/>
            </w:r>
            <w:r>
              <w:rPr>
                <w:noProof/>
                <w:webHidden/>
              </w:rPr>
              <w:t>48</w:t>
            </w:r>
            <w:r>
              <w:rPr>
                <w:noProof/>
                <w:webHidden/>
              </w:rPr>
              <w:fldChar w:fldCharType="end"/>
            </w:r>
          </w:hyperlink>
        </w:p>
        <w:p w14:paraId="32DD1957" w14:textId="2FC494BB"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72" w:history="1">
            <w:r w:rsidRPr="00E53E78">
              <w:rPr>
                <w:rStyle w:val="Hyperlink"/>
                <w:rFonts w:ascii="Trebuchet MS" w:eastAsia="Times New Roman" w:hAnsi="Trebuchet MS" w:cs="Times New Roman"/>
                <w:noProof/>
              </w:rPr>
              <w:t>4.2 Comparative Model Performance: Addressing RQ2 and Hypothesis H2</w:t>
            </w:r>
            <w:r>
              <w:rPr>
                <w:noProof/>
                <w:webHidden/>
              </w:rPr>
              <w:tab/>
            </w:r>
            <w:r>
              <w:rPr>
                <w:noProof/>
                <w:webHidden/>
              </w:rPr>
              <w:fldChar w:fldCharType="begin"/>
            </w:r>
            <w:r>
              <w:rPr>
                <w:noProof/>
                <w:webHidden/>
              </w:rPr>
              <w:instrText xml:space="preserve"> PAGEREF _Toc225081372 \h </w:instrText>
            </w:r>
            <w:r>
              <w:rPr>
                <w:noProof/>
                <w:webHidden/>
              </w:rPr>
            </w:r>
            <w:r>
              <w:rPr>
                <w:noProof/>
                <w:webHidden/>
              </w:rPr>
              <w:fldChar w:fldCharType="separate"/>
            </w:r>
            <w:r>
              <w:rPr>
                <w:noProof/>
                <w:webHidden/>
              </w:rPr>
              <w:t>48</w:t>
            </w:r>
            <w:r>
              <w:rPr>
                <w:noProof/>
                <w:webHidden/>
              </w:rPr>
              <w:fldChar w:fldCharType="end"/>
            </w:r>
          </w:hyperlink>
        </w:p>
        <w:p w14:paraId="6721FC90" w14:textId="16BCEB7F"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73" w:history="1">
            <w:r w:rsidRPr="00E53E78">
              <w:rPr>
                <w:rStyle w:val="Hyperlink"/>
                <w:rFonts w:ascii="Trebuchet MS" w:eastAsia="Times New Roman" w:hAnsi="Trebuchet MS" w:cs="Times New Roman"/>
                <w:noProof/>
              </w:rPr>
              <w:t>4.2.1 Final Evaluation of the Selected Recommendation Model</w:t>
            </w:r>
            <w:r>
              <w:rPr>
                <w:noProof/>
                <w:webHidden/>
              </w:rPr>
              <w:tab/>
            </w:r>
            <w:r>
              <w:rPr>
                <w:noProof/>
                <w:webHidden/>
              </w:rPr>
              <w:fldChar w:fldCharType="begin"/>
            </w:r>
            <w:r>
              <w:rPr>
                <w:noProof/>
                <w:webHidden/>
              </w:rPr>
              <w:instrText xml:space="preserve"> PAGEREF _Toc225081373 \h </w:instrText>
            </w:r>
            <w:r>
              <w:rPr>
                <w:noProof/>
                <w:webHidden/>
              </w:rPr>
            </w:r>
            <w:r>
              <w:rPr>
                <w:noProof/>
                <w:webHidden/>
              </w:rPr>
              <w:fldChar w:fldCharType="separate"/>
            </w:r>
            <w:r>
              <w:rPr>
                <w:noProof/>
                <w:webHidden/>
              </w:rPr>
              <w:t>51</w:t>
            </w:r>
            <w:r>
              <w:rPr>
                <w:noProof/>
                <w:webHidden/>
              </w:rPr>
              <w:fldChar w:fldCharType="end"/>
            </w:r>
          </w:hyperlink>
        </w:p>
        <w:p w14:paraId="1DE317FA" w14:textId="5443AA94"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74" w:history="1">
            <w:r w:rsidRPr="00E53E78">
              <w:rPr>
                <w:rStyle w:val="Hyperlink"/>
                <w:rFonts w:ascii="Trebuchet MS" w:eastAsia="Times New Roman" w:hAnsi="Trebuchet MS" w:cs="Times New Roman"/>
                <w:noProof/>
              </w:rPr>
              <w:t>4.3 Key Customer Attributes and Feature Importance: Addressing RQ1 and Hypothesis H1</w:t>
            </w:r>
            <w:r>
              <w:rPr>
                <w:noProof/>
                <w:webHidden/>
              </w:rPr>
              <w:tab/>
            </w:r>
            <w:r>
              <w:rPr>
                <w:noProof/>
                <w:webHidden/>
              </w:rPr>
              <w:fldChar w:fldCharType="begin"/>
            </w:r>
            <w:r>
              <w:rPr>
                <w:noProof/>
                <w:webHidden/>
              </w:rPr>
              <w:instrText xml:space="preserve"> PAGEREF _Toc225081374 \h </w:instrText>
            </w:r>
            <w:r>
              <w:rPr>
                <w:noProof/>
                <w:webHidden/>
              </w:rPr>
            </w:r>
            <w:r>
              <w:rPr>
                <w:noProof/>
                <w:webHidden/>
              </w:rPr>
              <w:fldChar w:fldCharType="separate"/>
            </w:r>
            <w:r>
              <w:rPr>
                <w:noProof/>
                <w:webHidden/>
              </w:rPr>
              <w:t>52</w:t>
            </w:r>
            <w:r>
              <w:rPr>
                <w:noProof/>
                <w:webHidden/>
              </w:rPr>
              <w:fldChar w:fldCharType="end"/>
            </w:r>
          </w:hyperlink>
        </w:p>
        <w:p w14:paraId="2C1B885F" w14:textId="1CDAB8DF"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75" w:history="1">
            <w:r w:rsidRPr="00E53E78">
              <w:rPr>
                <w:rStyle w:val="Hyperlink"/>
                <w:rFonts w:ascii="Trebuchet MS" w:eastAsia="Times New Roman" w:hAnsi="Trebuchet MS" w:cs="Times New Roman"/>
                <w:noProof/>
              </w:rPr>
              <w:t>4.3.1 Dominance of Engineered Behavioral Features</w:t>
            </w:r>
            <w:r>
              <w:rPr>
                <w:noProof/>
                <w:webHidden/>
              </w:rPr>
              <w:tab/>
            </w:r>
            <w:r>
              <w:rPr>
                <w:noProof/>
                <w:webHidden/>
              </w:rPr>
              <w:fldChar w:fldCharType="begin"/>
            </w:r>
            <w:r>
              <w:rPr>
                <w:noProof/>
                <w:webHidden/>
              </w:rPr>
              <w:instrText xml:space="preserve"> PAGEREF _Toc225081375 \h </w:instrText>
            </w:r>
            <w:r>
              <w:rPr>
                <w:noProof/>
                <w:webHidden/>
              </w:rPr>
            </w:r>
            <w:r>
              <w:rPr>
                <w:noProof/>
                <w:webHidden/>
              </w:rPr>
              <w:fldChar w:fldCharType="separate"/>
            </w:r>
            <w:r>
              <w:rPr>
                <w:noProof/>
                <w:webHidden/>
              </w:rPr>
              <w:t>54</w:t>
            </w:r>
            <w:r>
              <w:rPr>
                <w:noProof/>
                <w:webHidden/>
              </w:rPr>
              <w:fldChar w:fldCharType="end"/>
            </w:r>
          </w:hyperlink>
        </w:p>
        <w:p w14:paraId="374B60FB" w14:textId="40032742"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76" w:history="1">
            <w:r w:rsidRPr="00E53E78">
              <w:rPr>
                <w:rStyle w:val="Hyperlink"/>
                <w:rFonts w:ascii="Trebuchet MS" w:eastAsia="Times New Roman" w:hAnsi="Trebuchet MS" w:cs="Times New Roman"/>
                <w:noProof/>
              </w:rPr>
              <w:t>4.4 Projected Business Impact: Informing RQ3 and Hypothesis H3</w:t>
            </w:r>
            <w:r>
              <w:rPr>
                <w:noProof/>
                <w:webHidden/>
              </w:rPr>
              <w:tab/>
            </w:r>
            <w:r>
              <w:rPr>
                <w:noProof/>
                <w:webHidden/>
              </w:rPr>
              <w:fldChar w:fldCharType="begin"/>
            </w:r>
            <w:r>
              <w:rPr>
                <w:noProof/>
                <w:webHidden/>
              </w:rPr>
              <w:instrText xml:space="preserve"> PAGEREF _Toc225081376 \h </w:instrText>
            </w:r>
            <w:r>
              <w:rPr>
                <w:noProof/>
                <w:webHidden/>
              </w:rPr>
            </w:r>
            <w:r>
              <w:rPr>
                <w:noProof/>
                <w:webHidden/>
              </w:rPr>
              <w:fldChar w:fldCharType="separate"/>
            </w:r>
            <w:r>
              <w:rPr>
                <w:noProof/>
                <w:webHidden/>
              </w:rPr>
              <w:t>55</w:t>
            </w:r>
            <w:r>
              <w:rPr>
                <w:noProof/>
                <w:webHidden/>
              </w:rPr>
              <w:fldChar w:fldCharType="end"/>
            </w:r>
          </w:hyperlink>
        </w:p>
        <w:p w14:paraId="61D44710" w14:textId="03177C36"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77" w:history="1">
            <w:r w:rsidRPr="00E53E78">
              <w:rPr>
                <w:rStyle w:val="Hyperlink"/>
                <w:rFonts w:ascii="Trebuchet MS" w:eastAsia="Times New Roman" w:hAnsi="Trebuchet MS" w:cs="Times New Roman"/>
                <w:noProof/>
              </w:rPr>
              <w:t>4.5 Summary of Results</w:t>
            </w:r>
            <w:r>
              <w:rPr>
                <w:noProof/>
                <w:webHidden/>
              </w:rPr>
              <w:tab/>
            </w:r>
            <w:r>
              <w:rPr>
                <w:noProof/>
                <w:webHidden/>
              </w:rPr>
              <w:fldChar w:fldCharType="begin"/>
            </w:r>
            <w:r>
              <w:rPr>
                <w:noProof/>
                <w:webHidden/>
              </w:rPr>
              <w:instrText xml:space="preserve"> PAGEREF _Toc225081377 \h </w:instrText>
            </w:r>
            <w:r>
              <w:rPr>
                <w:noProof/>
                <w:webHidden/>
              </w:rPr>
            </w:r>
            <w:r>
              <w:rPr>
                <w:noProof/>
                <w:webHidden/>
              </w:rPr>
              <w:fldChar w:fldCharType="separate"/>
            </w:r>
            <w:r>
              <w:rPr>
                <w:noProof/>
                <w:webHidden/>
              </w:rPr>
              <w:t>57</w:t>
            </w:r>
            <w:r>
              <w:rPr>
                <w:noProof/>
                <w:webHidden/>
              </w:rPr>
              <w:fldChar w:fldCharType="end"/>
            </w:r>
          </w:hyperlink>
        </w:p>
        <w:p w14:paraId="27B70E66" w14:textId="50EA57D0"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78" w:history="1">
            <w:r w:rsidRPr="00E53E78">
              <w:rPr>
                <w:rStyle w:val="Hyperlink"/>
                <w:rFonts w:ascii="Trebuchet MS" w:eastAsia="Trebuchet MS" w:hAnsi="Trebuchet MS" w:cs="Trebuchet MS"/>
                <w:noProof/>
              </w:rPr>
              <w:t>CHAPTER FIVE: DISCUSSION</w:t>
            </w:r>
            <w:r>
              <w:rPr>
                <w:noProof/>
                <w:webHidden/>
              </w:rPr>
              <w:tab/>
            </w:r>
            <w:r>
              <w:rPr>
                <w:noProof/>
                <w:webHidden/>
              </w:rPr>
              <w:fldChar w:fldCharType="begin"/>
            </w:r>
            <w:r>
              <w:rPr>
                <w:noProof/>
                <w:webHidden/>
              </w:rPr>
              <w:instrText xml:space="preserve"> PAGEREF _Toc225081378 \h </w:instrText>
            </w:r>
            <w:r>
              <w:rPr>
                <w:noProof/>
                <w:webHidden/>
              </w:rPr>
            </w:r>
            <w:r>
              <w:rPr>
                <w:noProof/>
                <w:webHidden/>
              </w:rPr>
              <w:fldChar w:fldCharType="separate"/>
            </w:r>
            <w:r>
              <w:rPr>
                <w:noProof/>
                <w:webHidden/>
              </w:rPr>
              <w:t>59</w:t>
            </w:r>
            <w:r>
              <w:rPr>
                <w:noProof/>
                <w:webHidden/>
              </w:rPr>
              <w:fldChar w:fldCharType="end"/>
            </w:r>
          </w:hyperlink>
        </w:p>
        <w:p w14:paraId="34B033E0" w14:textId="77D78CA7"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79" w:history="1">
            <w:r w:rsidRPr="00E53E78">
              <w:rPr>
                <w:rStyle w:val="Hyperlink"/>
                <w:rFonts w:ascii="Trebuchet MS" w:eastAsia="Times New Roman" w:hAnsi="Trebuchet MS" w:cs="Times New Roman"/>
                <w:noProof/>
              </w:rPr>
              <w:t>5.1 Introduction</w:t>
            </w:r>
            <w:r>
              <w:rPr>
                <w:noProof/>
                <w:webHidden/>
              </w:rPr>
              <w:tab/>
            </w:r>
            <w:r>
              <w:rPr>
                <w:noProof/>
                <w:webHidden/>
              </w:rPr>
              <w:fldChar w:fldCharType="begin"/>
            </w:r>
            <w:r>
              <w:rPr>
                <w:noProof/>
                <w:webHidden/>
              </w:rPr>
              <w:instrText xml:space="preserve"> PAGEREF _Toc225081379 \h </w:instrText>
            </w:r>
            <w:r>
              <w:rPr>
                <w:noProof/>
                <w:webHidden/>
              </w:rPr>
            </w:r>
            <w:r>
              <w:rPr>
                <w:noProof/>
                <w:webHidden/>
              </w:rPr>
              <w:fldChar w:fldCharType="separate"/>
            </w:r>
            <w:r>
              <w:rPr>
                <w:noProof/>
                <w:webHidden/>
              </w:rPr>
              <w:t>59</w:t>
            </w:r>
            <w:r>
              <w:rPr>
                <w:noProof/>
                <w:webHidden/>
              </w:rPr>
              <w:fldChar w:fldCharType="end"/>
            </w:r>
          </w:hyperlink>
        </w:p>
        <w:p w14:paraId="66C2E387" w14:textId="4B9255B9"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80" w:history="1">
            <w:r w:rsidRPr="00E53E78">
              <w:rPr>
                <w:rStyle w:val="Hyperlink"/>
                <w:rFonts w:ascii="Trebuchet MS" w:eastAsia="Times New Roman" w:hAnsi="Trebuchet MS" w:cs="Times New Roman"/>
                <w:noProof/>
              </w:rPr>
              <w:t>5.2 Interpretation of Model Predictive Accuracy: Hypothesis H2</w:t>
            </w:r>
            <w:r>
              <w:rPr>
                <w:noProof/>
                <w:webHidden/>
              </w:rPr>
              <w:tab/>
            </w:r>
            <w:r>
              <w:rPr>
                <w:noProof/>
                <w:webHidden/>
              </w:rPr>
              <w:fldChar w:fldCharType="begin"/>
            </w:r>
            <w:r>
              <w:rPr>
                <w:noProof/>
                <w:webHidden/>
              </w:rPr>
              <w:instrText xml:space="preserve"> PAGEREF _Toc225081380 \h </w:instrText>
            </w:r>
            <w:r>
              <w:rPr>
                <w:noProof/>
                <w:webHidden/>
              </w:rPr>
            </w:r>
            <w:r>
              <w:rPr>
                <w:noProof/>
                <w:webHidden/>
              </w:rPr>
              <w:fldChar w:fldCharType="separate"/>
            </w:r>
            <w:r>
              <w:rPr>
                <w:noProof/>
                <w:webHidden/>
              </w:rPr>
              <w:t>59</w:t>
            </w:r>
            <w:r>
              <w:rPr>
                <w:noProof/>
                <w:webHidden/>
              </w:rPr>
              <w:fldChar w:fldCharType="end"/>
            </w:r>
          </w:hyperlink>
        </w:p>
        <w:p w14:paraId="5D9F9300" w14:textId="4A0CCD78"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81" w:history="1">
            <w:r w:rsidRPr="00E53E78">
              <w:rPr>
                <w:rStyle w:val="Hyperlink"/>
                <w:rFonts w:ascii="Trebuchet MS" w:eastAsia="Times New Roman" w:hAnsi="Trebuchet MS" w:cs="Times New Roman"/>
                <w:noProof/>
              </w:rPr>
              <w:t>5.3 Strategic Implications of Feature Importance: Hypothesis H1</w:t>
            </w:r>
            <w:r>
              <w:rPr>
                <w:noProof/>
                <w:webHidden/>
              </w:rPr>
              <w:tab/>
            </w:r>
            <w:r>
              <w:rPr>
                <w:noProof/>
                <w:webHidden/>
              </w:rPr>
              <w:fldChar w:fldCharType="begin"/>
            </w:r>
            <w:r>
              <w:rPr>
                <w:noProof/>
                <w:webHidden/>
              </w:rPr>
              <w:instrText xml:space="preserve"> PAGEREF _Toc225081381 \h </w:instrText>
            </w:r>
            <w:r>
              <w:rPr>
                <w:noProof/>
                <w:webHidden/>
              </w:rPr>
            </w:r>
            <w:r>
              <w:rPr>
                <w:noProof/>
                <w:webHidden/>
              </w:rPr>
              <w:fldChar w:fldCharType="separate"/>
            </w:r>
            <w:r>
              <w:rPr>
                <w:noProof/>
                <w:webHidden/>
              </w:rPr>
              <w:t>60</w:t>
            </w:r>
            <w:r>
              <w:rPr>
                <w:noProof/>
                <w:webHidden/>
              </w:rPr>
              <w:fldChar w:fldCharType="end"/>
            </w:r>
          </w:hyperlink>
        </w:p>
        <w:p w14:paraId="4DD7427D" w14:textId="12CDB014"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82" w:history="1">
            <w:r w:rsidRPr="00E53E78">
              <w:rPr>
                <w:rStyle w:val="Hyperlink"/>
                <w:rFonts w:ascii="Trebuchet MS" w:eastAsia="Times New Roman" w:hAnsi="Trebuchet MS" w:cs="Times New Roman"/>
                <w:noProof/>
              </w:rPr>
              <w:t>5.3.1 The Primacy of Immediate Context Over Historical Averages</w:t>
            </w:r>
            <w:r>
              <w:rPr>
                <w:noProof/>
                <w:webHidden/>
              </w:rPr>
              <w:tab/>
            </w:r>
            <w:r>
              <w:rPr>
                <w:noProof/>
                <w:webHidden/>
              </w:rPr>
              <w:fldChar w:fldCharType="begin"/>
            </w:r>
            <w:r>
              <w:rPr>
                <w:noProof/>
                <w:webHidden/>
              </w:rPr>
              <w:instrText xml:space="preserve"> PAGEREF _Toc225081382 \h </w:instrText>
            </w:r>
            <w:r>
              <w:rPr>
                <w:noProof/>
                <w:webHidden/>
              </w:rPr>
            </w:r>
            <w:r>
              <w:rPr>
                <w:noProof/>
                <w:webHidden/>
              </w:rPr>
              <w:fldChar w:fldCharType="separate"/>
            </w:r>
            <w:r>
              <w:rPr>
                <w:noProof/>
                <w:webHidden/>
              </w:rPr>
              <w:t>61</w:t>
            </w:r>
            <w:r>
              <w:rPr>
                <w:noProof/>
                <w:webHidden/>
              </w:rPr>
              <w:fldChar w:fldCharType="end"/>
            </w:r>
          </w:hyperlink>
        </w:p>
        <w:p w14:paraId="561E86EE" w14:textId="32EEC23D"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83" w:history="1">
            <w:r w:rsidRPr="00E53E78">
              <w:rPr>
                <w:rStyle w:val="Hyperlink"/>
                <w:rFonts w:ascii="Trebuchet MS" w:eastAsia="Times New Roman" w:hAnsi="Trebuchet MS" w:cs="Times New Roman"/>
                <w:noProof/>
              </w:rPr>
              <w:t>5.3.2 The Complementary Role of ARPU and Price Anchoring</w:t>
            </w:r>
            <w:r>
              <w:rPr>
                <w:noProof/>
                <w:webHidden/>
              </w:rPr>
              <w:tab/>
            </w:r>
            <w:r>
              <w:rPr>
                <w:noProof/>
                <w:webHidden/>
              </w:rPr>
              <w:fldChar w:fldCharType="begin"/>
            </w:r>
            <w:r>
              <w:rPr>
                <w:noProof/>
                <w:webHidden/>
              </w:rPr>
              <w:instrText xml:space="preserve"> PAGEREF _Toc225081383 \h </w:instrText>
            </w:r>
            <w:r>
              <w:rPr>
                <w:noProof/>
                <w:webHidden/>
              </w:rPr>
            </w:r>
            <w:r>
              <w:rPr>
                <w:noProof/>
                <w:webHidden/>
              </w:rPr>
              <w:fldChar w:fldCharType="separate"/>
            </w:r>
            <w:r>
              <w:rPr>
                <w:noProof/>
                <w:webHidden/>
              </w:rPr>
              <w:t>62</w:t>
            </w:r>
            <w:r>
              <w:rPr>
                <w:noProof/>
                <w:webHidden/>
              </w:rPr>
              <w:fldChar w:fldCharType="end"/>
            </w:r>
          </w:hyperlink>
        </w:p>
        <w:p w14:paraId="6C2B4A46" w14:textId="3623AD09"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84" w:history="1">
            <w:r w:rsidRPr="00E53E78">
              <w:rPr>
                <w:rStyle w:val="Hyperlink"/>
                <w:rFonts w:ascii="Trebuchet MS" w:eastAsia="Times New Roman" w:hAnsi="Trebuchet MS" w:cs="Times New Roman"/>
                <w:noProof/>
              </w:rPr>
              <w:t>5.4 Projected Business Impact and the Evaluation of Hypothesis H3</w:t>
            </w:r>
            <w:r>
              <w:rPr>
                <w:noProof/>
                <w:webHidden/>
              </w:rPr>
              <w:tab/>
            </w:r>
            <w:r>
              <w:rPr>
                <w:noProof/>
                <w:webHidden/>
              </w:rPr>
              <w:fldChar w:fldCharType="begin"/>
            </w:r>
            <w:r>
              <w:rPr>
                <w:noProof/>
                <w:webHidden/>
              </w:rPr>
              <w:instrText xml:space="preserve"> PAGEREF _Toc225081384 \h </w:instrText>
            </w:r>
            <w:r>
              <w:rPr>
                <w:noProof/>
                <w:webHidden/>
              </w:rPr>
            </w:r>
            <w:r>
              <w:rPr>
                <w:noProof/>
                <w:webHidden/>
              </w:rPr>
              <w:fldChar w:fldCharType="separate"/>
            </w:r>
            <w:r>
              <w:rPr>
                <w:noProof/>
                <w:webHidden/>
              </w:rPr>
              <w:t>62</w:t>
            </w:r>
            <w:r>
              <w:rPr>
                <w:noProof/>
                <w:webHidden/>
              </w:rPr>
              <w:fldChar w:fldCharType="end"/>
            </w:r>
          </w:hyperlink>
        </w:p>
        <w:p w14:paraId="53CD5C42" w14:textId="75456E53"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85" w:history="1">
            <w:r w:rsidRPr="00E53E78">
              <w:rPr>
                <w:rStyle w:val="Hyperlink"/>
                <w:rFonts w:ascii="Trebuchet MS" w:eastAsia="Times New Roman" w:hAnsi="Trebuchet MS" w:cs="Times New Roman"/>
                <w:noProof/>
              </w:rPr>
              <w:t>5.5 Assessment of Research Objectives</w:t>
            </w:r>
            <w:r>
              <w:rPr>
                <w:noProof/>
                <w:webHidden/>
              </w:rPr>
              <w:tab/>
            </w:r>
            <w:r>
              <w:rPr>
                <w:noProof/>
                <w:webHidden/>
              </w:rPr>
              <w:fldChar w:fldCharType="begin"/>
            </w:r>
            <w:r>
              <w:rPr>
                <w:noProof/>
                <w:webHidden/>
              </w:rPr>
              <w:instrText xml:space="preserve"> PAGEREF _Toc225081385 \h </w:instrText>
            </w:r>
            <w:r>
              <w:rPr>
                <w:noProof/>
                <w:webHidden/>
              </w:rPr>
            </w:r>
            <w:r>
              <w:rPr>
                <w:noProof/>
                <w:webHidden/>
              </w:rPr>
              <w:fldChar w:fldCharType="separate"/>
            </w:r>
            <w:r>
              <w:rPr>
                <w:noProof/>
                <w:webHidden/>
              </w:rPr>
              <w:t>64</w:t>
            </w:r>
            <w:r>
              <w:rPr>
                <w:noProof/>
                <w:webHidden/>
              </w:rPr>
              <w:fldChar w:fldCharType="end"/>
            </w:r>
          </w:hyperlink>
        </w:p>
        <w:p w14:paraId="08594159" w14:textId="21CE4184"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86" w:history="1">
            <w:r w:rsidRPr="00E53E78">
              <w:rPr>
                <w:rStyle w:val="Hyperlink"/>
                <w:rFonts w:ascii="Trebuchet MS" w:eastAsia="Times New Roman" w:hAnsi="Trebuchet MS" w:cs="Times New Roman"/>
                <w:noProof/>
              </w:rPr>
              <w:t>5.6 Summary</w:t>
            </w:r>
            <w:r>
              <w:rPr>
                <w:noProof/>
                <w:webHidden/>
              </w:rPr>
              <w:tab/>
            </w:r>
            <w:r>
              <w:rPr>
                <w:noProof/>
                <w:webHidden/>
              </w:rPr>
              <w:fldChar w:fldCharType="begin"/>
            </w:r>
            <w:r>
              <w:rPr>
                <w:noProof/>
                <w:webHidden/>
              </w:rPr>
              <w:instrText xml:space="preserve"> PAGEREF _Toc225081386 \h </w:instrText>
            </w:r>
            <w:r>
              <w:rPr>
                <w:noProof/>
                <w:webHidden/>
              </w:rPr>
            </w:r>
            <w:r>
              <w:rPr>
                <w:noProof/>
                <w:webHidden/>
              </w:rPr>
              <w:fldChar w:fldCharType="separate"/>
            </w:r>
            <w:r>
              <w:rPr>
                <w:noProof/>
                <w:webHidden/>
              </w:rPr>
              <w:t>65</w:t>
            </w:r>
            <w:r>
              <w:rPr>
                <w:noProof/>
                <w:webHidden/>
              </w:rPr>
              <w:fldChar w:fldCharType="end"/>
            </w:r>
          </w:hyperlink>
        </w:p>
        <w:p w14:paraId="632C9FFD" w14:textId="18A6DF4C"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87" w:history="1">
            <w:r w:rsidRPr="00E53E78">
              <w:rPr>
                <w:rStyle w:val="Hyperlink"/>
                <w:rFonts w:ascii="Trebuchet MS" w:eastAsia="Trebuchet MS" w:hAnsi="Trebuchet MS" w:cs="Trebuchet MS"/>
                <w:noProof/>
              </w:rPr>
              <w:t>CHAPTER SIX: CONCLUSIONS AND RECOMMENDATIONS</w:t>
            </w:r>
            <w:r>
              <w:rPr>
                <w:noProof/>
                <w:webHidden/>
              </w:rPr>
              <w:tab/>
            </w:r>
            <w:r>
              <w:rPr>
                <w:noProof/>
                <w:webHidden/>
              </w:rPr>
              <w:fldChar w:fldCharType="begin"/>
            </w:r>
            <w:r>
              <w:rPr>
                <w:noProof/>
                <w:webHidden/>
              </w:rPr>
              <w:instrText xml:space="preserve"> PAGEREF _Toc225081387 \h </w:instrText>
            </w:r>
            <w:r>
              <w:rPr>
                <w:noProof/>
                <w:webHidden/>
              </w:rPr>
            </w:r>
            <w:r>
              <w:rPr>
                <w:noProof/>
                <w:webHidden/>
              </w:rPr>
              <w:fldChar w:fldCharType="separate"/>
            </w:r>
            <w:r>
              <w:rPr>
                <w:noProof/>
                <w:webHidden/>
              </w:rPr>
              <w:t>66</w:t>
            </w:r>
            <w:r>
              <w:rPr>
                <w:noProof/>
                <w:webHidden/>
              </w:rPr>
              <w:fldChar w:fldCharType="end"/>
            </w:r>
          </w:hyperlink>
        </w:p>
        <w:p w14:paraId="420290A4" w14:textId="790D0B2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88" w:history="1">
            <w:r w:rsidRPr="00E53E78">
              <w:rPr>
                <w:rStyle w:val="Hyperlink"/>
                <w:rFonts w:ascii="Trebuchet MS" w:eastAsia="Times New Roman" w:hAnsi="Trebuchet MS" w:cs="Times New Roman"/>
                <w:noProof/>
              </w:rPr>
              <w:t>6.1 Introduction</w:t>
            </w:r>
            <w:r>
              <w:rPr>
                <w:noProof/>
                <w:webHidden/>
              </w:rPr>
              <w:tab/>
            </w:r>
            <w:r>
              <w:rPr>
                <w:noProof/>
                <w:webHidden/>
              </w:rPr>
              <w:fldChar w:fldCharType="begin"/>
            </w:r>
            <w:r>
              <w:rPr>
                <w:noProof/>
                <w:webHidden/>
              </w:rPr>
              <w:instrText xml:space="preserve"> PAGEREF _Toc225081388 \h </w:instrText>
            </w:r>
            <w:r>
              <w:rPr>
                <w:noProof/>
                <w:webHidden/>
              </w:rPr>
            </w:r>
            <w:r>
              <w:rPr>
                <w:noProof/>
                <w:webHidden/>
              </w:rPr>
              <w:fldChar w:fldCharType="separate"/>
            </w:r>
            <w:r>
              <w:rPr>
                <w:noProof/>
                <w:webHidden/>
              </w:rPr>
              <w:t>66</w:t>
            </w:r>
            <w:r>
              <w:rPr>
                <w:noProof/>
                <w:webHidden/>
              </w:rPr>
              <w:fldChar w:fldCharType="end"/>
            </w:r>
          </w:hyperlink>
        </w:p>
        <w:p w14:paraId="7773B459" w14:textId="49981768"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89" w:history="1">
            <w:r w:rsidRPr="00E53E78">
              <w:rPr>
                <w:rStyle w:val="Hyperlink"/>
                <w:rFonts w:ascii="Trebuchet MS" w:eastAsia="Times New Roman" w:hAnsi="Trebuchet MS" w:cs="Times New Roman"/>
                <w:noProof/>
              </w:rPr>
              <w:t>6.2 Conclusions</w:t>
            </w:r>
            <w:r>
              <w:rPr>
                <w:noProof/>
                <w:webHidden/>
              </w:rPr>
              <w:tab/>
            </w:r>
            <w:r>
              <w:rPr>
                <w:noProof/>
                <w:webHidden/>
              </w:rPr>
              <w:fldChar w:fldCharType="begin"/>
            </w:r>
            <w:r>
              <w:rPr>
                <w:noProof/>
                <w:webHidden/>
              </w:rPr>
              <w:instrText xml:space="preserve"> PAGEREF _Toc225081389 \h </w:instrText>
            </w:r>
            <w:r>
              <w:rPr>
                <w:noProof/>
                <w:webHidden/>
              </w:rPr>
            </w:r>
            <w:r>
              <w:rPr>
                <w:noProof/>
                <w:webHidden/>
              </w:rPr>
              <w:fldChar w:fldCharType="separate"/>
            </w:r>
            <w:r>
              <w:rPr>
                <w:noProof/>
                <w:webHidden/>
              </w:rPr>
              <w:t>66</w:t>
            </w:r>
            <w:r>
              <w:rPr>
                <w:noProof/>
                <w:webHidden/>
              </w:rPr>
              <w:fldChar w:fldCharType="end"/>
            </w:r>
          </w:hyperlink>
        </w:p>
        <w:p w14:paraId="2CDAB331" w14:textId="6A5784E7"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90" w:history="1">
            <w:r w:rsidRPr="00E53E78">
              <w:rPr>
                <w:rStyle w:val="Hyperlink"/>
                <w:rFonts w:ascii="Trebuchet MS" w:eastAsia="Times New Roman" w:hAnsi="Trebuchet MS" w:cs="Times New Roman"/>
                <w:noProof/>
              </w:rPr>
              <w:t>6.2.1 Conclusion on Specific Objective 1: Key Customer Attributes</w:t>
            </w:r>
            <w:r>
              <w:rPr>
                <w:noProof/>
                <w:webHidden/>
              </w:rPr>
              <w:tab/>
            </w:r>
            <w:r>
              <w:rPr>
                <w:noProof/>
                <w:webHidden/>
              </w:rPr>
              <w:fldChar w:fldCharType="begin"/>
            </w:r>
            <w:r>
              <w:rPr>
                <w:noProof/>
                <w:webHidden/>
              </w:rPr>
              <w:instrText xml:space="preserve"> PAGEREF _Toc225081390 \h </w:instrText>
            </w:r>
            <w:r>
              <w:rPr>
                <w:noProof/>
                <w:webHidden/>
              </w:rPr>
            </w:r>
            <w:r>
              <w:rPr>
                <w:noProof/>
                <w:webHidden/>
              </w:rPr>
              <w:fldChar w:fldCharType="separate"/>
            </w:r>
            <w:r>
              <w:rPr>
                <w:noProof/>
                <w:webHidden/>
              </w:rPr>
              <w:t>66</w:t>
            </w:r>
            <w:r>
              <w:rPr>
                <w:noProof/>
                <w:webHidden/>
              </w:rPr>
              <w:fldChar w:fldCharType="end"/>
            </w:r>
          </w:hyperlink>
        </w:p>
        <w:p w14:paraId="5D193830" w14:textId="2002EEB8"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91" w:history="1">
            <w:r w:rsidRPr="00E53E78">
              <w:rPr>
                <w:rStyle w:val="Hyperlink"/>
                <w:rFonts w:ascii="Trebuchet MS" w:eastAsia="Times New Roman" w:hAnsi="Trebuchet MS" w:cs="Times New Roman"/>
                <w:noProof/>
              </w:rPr>
              <w:t>6.2.2 Conclusion on Specific Objective 2: Model Selection and Performance</w:t>
            </w:r>
            <w:r>
              <w:rPr>
                <w:noProof/>
                <w:webHidden/>
              </w:rPr>
              <w:tab/>
            </w:r>
            <w:r>
              <w:rPr>
                <w:noProof/>
                <w:webHidden/>
              </w:rPr>
              <w:fldChar w:fldCharType="begin"/>
            </w:r>
            <w:r>
              <w:rPr>
                <w:noProof/>
                <w:webHidden/>
              </w:rPr>
              <w:instrText xml:space="preserve"> PAGEREF _Toc225081391 \h </w:instrText>
            </w:r>
            <w:r>
              <w:rPr>
                <w:noProof/>
                <w:webHidden/>
              </w:rPr>
            </w:r>
            <w:r>
              <w:rPr>
                <w:noProof/>
                <w:webHidden/>
              </w:rPr>
              <w:fldChar w:fldCharType="separate"/>
            </w:r>
            <w:r>
              <w:rPr>
                <w:noProof/>
                <w:webHidden/>
              </w:rPr>
              <w:t>67</w:t>
            </w:r>
            <w:r>
              <w:rPr>
                <w:noProof/>
                <w:webHidden/>
              </w:rPr>
              <w:fldChar w:fldCharType="end"/>
            </w:r>
          </w:hyperlink>
        </w:p>
        <w:p w14:paraId="2B8D7E07" w14:textId="5138666D"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92" w:history="1">
            <w:r w:rsidRPr="00E53E78">
              <w:rPr>
                <w:rStyle w:val="Hyperlink"/>
                <w:rFonts w:ascii="Trebuchet MS" w:eastAsia="Times New Roman" w:hAnsi="Trebuchet MS" w:cs="Times New Roman"/>
                <w:noProof/>
              </w:rPr>
              <w:t>6.2.3 Conclusion on Specific Objective 3: Business Impact and Strategic Value</w:t>
            </w:r>
            <w:r>
              <w:rPr>
                <w:noProof/>
                <w:webHidden/>
              </w:rPr>
              <w:tab/>
            </w:r>
            <w:r>
              <w:rPr>
                <w:noProof/>
                <w:webHidden/>
              </w:rPr>
              <w:fldChar w:fldCharType="begin"/>
            </w:r>
            <w:r>
              <w:rPr>
                <w:noProof/>
                <w:webHidden/>
              </w:rPr>
              <w:instrText xml:space="preserve"> PAGEREF _Toc225081392 \h </w:instrText>
            </w:r>
            <w:r>
              <w:rPr>
                <w:noProof/>
                <w:webHidden/>
              </w:rPr>
            </w:r>
            <w:r>
              <w:rPr>
                <w:noProof/>
                <w:webHidden/>
              </w:rPr>
              <w:fldChar w:fldCharType="separate"/>
            </w:r>
            <w:r>
              <w:rPr>
                <w:noProof/>
                <w:webHidden/>
              </w:rPr>
              <w:t>67</w:t>
            </w:r>
            <w:r>
              <w:rPr>
                <w:noProof/>
                <w:webHidden/>
              </w:rPr>
              <w:fldChar w:fldCharType="end"/>
            </w:r>
          </w:hyperlink>
        </w:p>
        <w:p w14:paraId="6E289E4B" w14:textId="4D057AD3"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93" w:history="1">
            <w:r w:rsidRPr="00E53E78">
              <w:rPr>
                <w:rStyle w:val="Hyperlink"/>
                <w:rFonts w:ascii="Trebuchet MS" w:eastAsia="Times New Roman" w:hAnsi="Trebuchet MS" w:cs="Times New Roman"/>
                <w:noProof/>
              </w:rPr>
              <w:t>6.3 Strategic Recommendations for Airtel Uganda</w:t>
            </w:r>
            <w:r>
              <w:rPr>
                <w:noProof/>
                <w:webHidden/>
              </w:rPr>
              <w:tab/>
            </w:r>
            <w:r>
              <w:rPr>
                <w:noProof/>
                <w:webHidden/>
              </w:rPr>
              <w:fldChar w:fldCharType="begin"/>
            </w:r>
            <w:r>
              <w:rPr>
                <w:noProof/>
                <w:webHidden/>
              </w:rPr>
              <w:instrText xml:space="preserve"> PAGEREF _Toc225081393 \h </w:instrText>
            </w:r>
            <w:r>
              <w:rPr>
                <w:noProof/>
                <w:webHidden/>
              </w:rPr>
            </w:r>
            <w:r>
              <w:rPr>
                <w:noProof/>
                <w:webHidden/>
              </w:rPr>
              <w:fldChar w:fldCharType="separate"/>
            </w:r>
            <w:r>
              <w:rPr>
                <w:noProof/>
                <w:webHidden/>
              </w:rPr>
              <w:t>68</w:t>
            </w:r>
            <w:r>
              <w:rPr>
                <w:noProof/>
                <w:webHidden/>
              </w:rPr>
              <w:fldChar w:fldCharType="end"/>
            </w:r>
          </w:hyperlink>
        </w:p>
        <w:p w14:paraId="274D9597" w14:textId="1DE09C2C"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94" w:history="1">
            <w:r w:rsidRPr="00E53E78">
              <w:rPr>
                <w:rStyle w:val="Hyperlink"/>
                <w:rFonts w:ascii="Trebuchet MS" w:eastAsia="Times New Roman" w:hAnsi="Trebuchet MS" w:cs="Times New Roman"/>
                <w:noProof/>
              </w:rPr>
              <w:t>6.3.1 Recommendation 1: Deploy a Real-Time, Depletion-Triggered Recommendation Engine</w:t>
            </w:r>
            <w:r>
              <w:rPr>
                <w:noProof/>
                <w:webHidden/>
              </w:rPr>
              <w:tab/>
            </w:r>
            <w:r>
              <w:rPr>
                <w:noProof/>
                <w:webHidden/>
              </w:rPr>
              <w:fldChar w:fldCharType="begin"/>
            </w:r>
            <w:r>
              <w:rPr>
                <w:noProof/>
                <w:webHidden/>
              </w:rPr>
              <w:instrText xml:space="preserve"> PAGEREF _Toc225081394 \h </w:instrText>
            </w:r>
            <w:r>
              <w:rPr>
                <w:noProof/>
                <w:webHidden/>
              </w:rPr>
            </w:r>
            <w:r>
              <w:rPr>
                <w:noProof/>
                <w:webHidden/>
              </w:rPr>
              <w:fldChar w:fldCharType="separate"/>
            </w:r>
            <w:r>
              <w:rPr>
                <w:noProof/>
                <w:webHidden/>
              </w:rPr>
              <w:t>68</w:t>
            </w:r>
            <w:r>
              <w:rPr>
                <w:noProof/>
                <w:webHidden/>
              </w:rPr>
              <w:fldChar w:fldCharType="end"/>
            </w:r>
          </w:hyperlink>
        </w:p>
        <w:p w14:paraId="66707C5F" w14:textId="7E165584"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95" w:history="1">
            <w:r w:rsidRPr="00E53E78">
              <w:rPr>
                <w:rStyle w:val="Hyperlink"/>
                <w:rFonts w:ascii="Trebuchet MS" w:eastAsia="Times New Roman" w:hAnsi="Trebuchet MS" w:cs="Times New Roman"/>
                <w:noProof/>
              </w:rPr>
              <w:t>6.3.2 Recommendation 2: Prioritize High-Value Segments and Conduct a Formal A/B Test</w:t>
            </w:r>
            <w:r>
              <w:rPr>
                <w:noProof/>
                <w:webHidden/>
              </w:rPr>
              <w:tab/>
            </w:r>
            <w:r>
              <w:rPr>
                <w:noProof/>
                <w:webHidden/>
              </w:rPr>
              <w:fldChar w:fldCharType="begin"/>
            </w:r>
            <w:r>
              <w:rPr>
                <w:noProof/>
                <w:webHidden/>
              </w:rPr>
              <w:instrText xml:space="preserve"> PAGEREF _Toc225081395 \h </w:instrText>
            </w:r>
            <w:r>
              <w:rPr>
                <w:noProof/>
                <w:webHidden/>
              </w:rPr>
            </w:r>
            <w:r>
              <w:rPr>
                <w:noProof/>
                <w:webHidden/>
              </w:rPr>
              <w:fldChar w:fldCharType="separate"/>
            </w:r>
            <w:r>
              <w:rPr>
                <w:noProof/>
                <w:webHidden/>
              </w:rPr>
              <w:t>69</w:t>
            </w:r>
            <w:r>
              <w:rPr>
                <w:noProof/>
                <w:webHidden/>
              </w:rPr>
              <w:fldChar w:fldCharType="end"/>
            </w:r>
          </w:hyperlink>
        </w:p>
        <w:p w14:paraId="04604366" w14:textId="378B5C98"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396" w:history="1">
            <w:r w:rsidRPr="00E53E78">
              <w:rPr>
                <w:rStyle w:val="Hyperlink"/>
                <w:rFonts w:ascii="Trebuchet MS" w:eastAsia="Times New Roman" w:hAnsi="Trebuchet MS" w:cs="Times New Roman"/>
                <w:noProof/>
              </w:rPr>
              <w:t>6.3.3 Recommendation 3: Establish a Model Governance and Continuous Learning Framework</w:t>
            </w:r>
            <w:r>
              <w:rPr>
                <w:noProof/>
                <w:webHidden/>
              </w:rPr>
              <w:tab/>
            </w:r>
            <w:r>
              <w:rPr>
                <w:noProof/>
                <w:webHidden/>
              </w:rPr>
              <w:fldChar w:fldCharType="begin"/>
            </w:r>
            <w:r>
              <w:rPr>
                <w:noProof/>
                <w:webHidden/>
              </w:rPr>
              <w:instrText xml:space="preserve"> PAGEREF _Toc225081396 \h </w:instrText>
            </w:r>
            <w:r>
              <w:rPr>
                <w:noProof/>
                <w:webHidden/>
              </w:rPr>
            </w:r>
            <w:r>
              <w:rPr>
                <w:noProof/>
                <w:webHidden/>
              </w:rPr>
              <w:fldChar w:fldCharType="separate"/>
            </w:r>
            <w:r>
              <w:rPr>
                <w:noProof/>
                <w:webHidden/>
              </w:rPr>
              <w:t>70</w:t>
            </w:r>
            <w:r>
              <w:rPr>
                <w:noProof/>
                <w:webHidden/>
              </w:rPr>
              <w:fldChar w:fldCharType="end"/>
            </w:r>
          </w:hyperlink>
        </w:p>
        <w:p w14:paraId="7C064F55" w14:textId="633DF5A1"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97" w:history="1">
            <w:r w:rsidRPr="00E53E78">
              <w:rPr>
                <w:rStyle w:val="Hyperlink"/>
                <w:rFonts w:ascii="Trebuchet MS" w:eastAsia="Times New Roman" w:hAnsi="Trebuchet MS" w:cs="Times New Roman"/>
                <w:noProof/>
              </w:rPr>
              <w:t>6.4 Limitations of the Study</w:t>
            </w:r>
            <w:r>
              <w:rPr>
                <w:noProof/>
                <w:webHidden/>
              </w:rPr>
              <w:tab/>
            </w:r>
            <w:r>
              <w:rPr>
                <w:noProof/>
                <w:webHidden/>
              </w:rPr>
              <w:fldChar w:fldCharType="begin"/>
            </w:r>
            <w:r>
              <w:rPr>
                <w:noProof/>
                <w:webHidden/>
              </w:rPr>
              <w:instrText xml:space="preserve"> PAGEREF _Toc225081397 \h </w:instrText>
            </w:r>
            <w:r>
              <w:rPr>
                <w:noProof/>
                <w:webHidden/>
              </w:rPr>
            </w:r>
            <w:r>
              <w:rPr>
                <w:noProof/>
                <w:webHidden/>
              </w:rPr>
              <w:fldChar w:fldCharType="separate"/>
            </w:r>
            <w:r>
              <w:rPr>
                <w:noProof/>
                <w:webHidden/>
              </w:rPr>
              <w:t>71</w:t>
            </w:r>
            <w:r>
              <w:rPr>
                <w:noProof/>
                <w:webHidden/>
              </w:rPr>
              <w:fldChar w:fldCharType="end"/>
            </w:r>
          </w:hyperlink>
        </w:p>
        <w:p w14:paraId="191E6153" w14:textId="6C5532B7"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98" w:history="1">
            <w:r w:rsidRPr="00E53E78">
              <w:rPr>
                <w:rStyle w:val="Hyperlink"/>
                <w:rFonts w:ascii="Trebuchet MS" w:eastAsia="Times New Roman" w:hAnsi="Trebuchet MS" w:cs="Times New Roman"/>
                <w:noProof/>
              </w:rPr>
              <w:t>6.5 Directions for Future Research</w:t>
            </w:r>
            <w:r>
              <w:rPr>
                <w:noProof/>
                <w:webHidden/>
              </w:rPr>
              <w:tab/>
            </w:r>
            <w:r>
              <w:rPr>
                <w:noProof/>
                <w:webHidden/>
              </w:rPr>
              <w:fldChar w:fldCharType="begin"/>
            </w:r>
            <w:r>
              <w:rPr>
                <w:noProof/>
                <w:webHidden/>
              </w:rPr>
              <w:instrText xml:space="preserve"> PAGEREF _Toc225081398 \h </w:instrText>
            </w:r>
            <w:r>
              <w:rPr>
                <w:noProof/>
                <w:webHidden/>
              </w:rPr>
            </w:r>
            <w:r>
              <w:rPr>
                <w:noProof/>
                <w:webHidden/>
              </w:rPr>
              <w:fldChar w:fldCharType="separate"/>
            </w:r>
            <w:r>
              <w:rPr>
                <w:noProof/>
                <w:webHidden/>
              </w:rPr>
              <w:t>71</w:t>
            </w:r>
            <w:r>
              <w:rPr>
                <w:noProof/>
                <w:webHidden/>
              </w:rPr>
              <w:fldChar w:fldCharType="end"/>
            </w:r>
          </w:hyperlink>
        </w:p>
        <w:p w14:paraId="3D8860C7" w14:textId="39EC1D7F"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399" w:history="1">
            <w:r w:rsidRPr="00E53E78">
              <w:rPr>
                <w:rStyle w:val="Hyperlink"/>
                <w:rFonts w:ascii="Trebuchet MS" w:eastAsia="Times New Roman" w:hAnsi="Trebuchet MS" w:cs="Times New Roman"/>
                <w:noProof/>
              </w:rPr>
              <w:t>6.6 Final Remarks</w:t>
            </w:r>
            <w:r>
              <w:rPr>
                <w:noProof/>
                <w:webHidden/>
              </w:rPr>
              <w:tab/>
            </w:r>
            <w:r>
              <w:rPr>
                <w:noProof/>
                <w:webHidden/>
              </w:rPr>
              <w:fldChar w:fldCharType="begin"/>
            </w:r>
            <w:r>
              <w:rPr>
                <w:noProof/>
                <w:webHidden/>
              </w:rPr>
              <w:instrText xml:space="preserve"> PAGEREF _Toc225081399 \h </w:instrText>
            </w:r>
            <w:r>
              <w:rPr>
                <w:noProof/>
                <w:webHidden/>
              </w:rPr>
            </w:r>
            <w:r>
              <w:rPr>
                <w:noProof/>
                <w:webHidden/>
              </w:rPr>
              <w:fldChar w:fldCharType="separate"/>
            </w:r>
            <w:r>
              <w:rPr>
                <w:noProof/>
                <w:webHidden/>
              </w:rPr>
              <w:t>72</w:t>
            </w:r>
            <w:r>
              <w:rPr>
                <w:noProof/>
                <w:webHidden/>
              </w:rPr>
              <w:fldChar w:fldCharType="end"/>
            </w:r>
          </w:hyperlink>
        </w:p>
        <w:p w14:paraId="33F591E7" w14:textId="1F8E6F48"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400" w:history="1">
            <w:r w:rsidRPr="00E53E78">
              <w:rPr>
                <w:rStyle w:val="Hyperlink"/>
                <w:rFonts w:ascii="Trebuchet MS" w:eastAsia="Trebuchet MS" w:hAnsi="Trebuchet MS" w:cs="Trebuchet MS"/>
                <w:noProof/>
              </w:rPr>
              <w:t>FINAL APPROVAL</w:t>
            </w:r>
            <w:r>
              <w:rPr>
                <w:noProof/>
                <w:webHidden/>
              </w:rPr>
              <w:tab/>
            </w:r>
            <w:r>
              <w:rPr>
                <w:noProof/>
                <w:webHidden/>
              </w:rPr>
              <w:fldChar w:fldCharType="begin"/>
            </w:r>
            <w:r>
              <w:rPr>
                <w:noProof/>
                <w:webHidden/>
              </w:rPr>
              <w:instrText xml:space="preserve"> PAGEREF _Toc225081400 \h </w:instrText>
            </w:r>
            <w:r>
              <w:rPr>
                <w:noProof/>
                <w:webHidden/>
              </w:rPr>
            </w:r>
            <w:r>
              <w:rPr>
                <w:noProof/>
                <w:webHidden/>
              </w:rPr>
              <w:fldChar w:fldCharType="separate"/>
            </w:r>
            <w:r>
              <w:rPr>
                <w:noProof/>
                <w:webHidden/>
              </w:rPr>
              <w:t>74</w:t>
            </w:r>
            <w:r>
              <w:rPr>
                <w:noProof/>
                <w:webHidden/>
              </w:rPr>
              <w:fldChar w:fldCharType="end"/>
            </w:r>
          </w:hyperlink>
        </w:p>
        <w:p w14:paraId="6EEB1C10" w14:textId="2ECD0AFB"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401" w:history="1">
            <w:r w:rsidRPr="00E53E78">
              <w:rPr>
                <w:rStyle w:val="Hyperlink"/>
                <w:rFonts w:ascii="Trebuchet MS" w:eastAsia="Trebuchet MS" w:hAnsi="Trebuchet MS" w:cs="Trebuchet MS"/>
                <w:noProof/>
              </w:rPr>
              <w:t>REFERENCES</w:t>
            </w:r>
            <w:r>
              <w:rPr>
                <w:noProof/>
                <w:webHidden/>
              </w:rPr>
              <w:tab/>
            </w:r>
            <w:r>
              <w:rPr>
                <w:noProof/>
                <w:webHidden/>
              </w:rPr>
              <w:fldChar w:fldCharType="begin"/>
            </w:r>
            <w:r>
              <w:rPr>
                <w:noProof/>
                <w:webHidden/>
              </w:rPr>
              <w:instrText xml:space="preserve"> PAGEREF _Toc225081401 \h </w:instrText>
            </w:r>
            <w:r>
              <w:rPr>
                <w:noProof/>
                <w:webHidden/>
              </w:rPr>
            </w:r>
            <w:r>
              <w:rPr>
                <w:noProof/>
                <w:webHidden/>
              </w:rPr>
              <w:fldChar w:fldCharType="separate"/>
            </w:r>
            <w:r>
              <w:rPr>
                <w:noProof/>
                <w:webHidden/>
              </w:rPr>
              <w:t>75</w:t>
            </w:r>
            <w:r>
              <w:rPr>
                <w:noProof/>
                <w:webHidden/>
              </w:rPr>
              <w:fldChar w:fldCharType="end"/>
            </w:r>
          </w:hyperlink>
        </w:p>
        <w:p w14:paraId="4CA08726" w14:textId="0F96EAEA" w:rsidR="0046122A" w:rsidRDefault="0046122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081402" w:history="1">
            <w:r w:rsidRPr="00E53E78">
              <w:rPr>
                <w:rStyle w:val="Hyperlink"/>
                <w:rFonts w:ascii="Trebuchet MS" w:eastAsia="Trebuchet MS" w:hAnsi="Trebuchet MS" w:cs="Trebuchet MS"/>
                <w:noProof/>
              </w:rPr>
              <w:t>Interview Guide: Data-Driven Voice Bundle Recommendations</w:t>
            </w:r>
            <w:r>
              <w:rPr>
                <w:noProof/>
                <w:webHidden/>
              </w:rPr>
              <w:tab/>
            </w:r>
            <w:r>
              <w:rPr>
                <w:noProof/>
                <w:webHidden/>
              </w:rPr>
              <w:fldChar w:fldCharType="begin"/>
            </w:r>
            <w:r>
              <w:rPr>
                <w:noProof/>
                <w:webHidden/>
              </w:rPr>
              <w:instrText xml:space="preserve"> PAGEREF _Toc225081402 \h </w:instrText>
            </w:r>
            <w:r>
              <w:rPr>
                <w:noProof/>
                <w:webHidden/>
              </w:rPr>
            </w:r>
            <w:r>
              <w:rPr>
                <w:noProof/>
                <w:webHidden/>
              </w:rPr>
              <w:fldChar w:fldCharType="separate"/>
            </w:r>
            <w:r>
              <w:rPr>
                <w:noProof/>
                <w:webHidden/>
              </w:rPr>
              <w:t>81</w:t>
            </w:r>
            <w:r>
              <w:rPr>
                <w:noProof/>
                <w:webHidden/>
              </w:rPr>
              <w:fldChar w:fldCharType="end"/>
            </w:r>
          </w:hyperlink>
        </w:p>
        <w:p w14:paraId="456DA7E1" w14:textId="52FC1BC2"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403" w:history="1">
            <w:r w:rsidRPr="00E53E78">
              <w:rPr>
                <w:rStyle w:val="Hyperlink"/>
                <w:rFonts w:ascii="Trebuchet MS" w:eastAsia="Trebuchet MS" w:hAnsi="Trebuchet MS" w:cs="Trebuchet MS"/>
                <w:noProof/>
              </w:rPr>
              <w:t>I. Introduction and Consent (5 minutes)</w:t>
            </w:r>
            <w:r>
              <w:rPr>
                <w:noProof/>
                <w:webHidden/>
              </w:rPr>
              <w:tab/>
            </w:r>
            <w:r>
              <w:rPr>
                <w:noProof/>
                <w:webHidden/>
              </w:rPr>
              <w:fldChar w:fldCharType="begin"/>
            </w:r>
            <w:r>
              <w:rPr>
                <w:noProof/>
                <w:webHidden/>
              </w:rPr>
              <w:instrText xml:space="preserve"> PAGEREF _Toc225081403 \h </w:instrText>
            </w:r>
            <w:r>
              <w:rPr>
                <w:noProof/>
                <w:webHidden/>
              </w:rPr>
            </w:r>
            <w:r>
              <w:rPr>
                <w:noProof/>
                <w:webHidden/>
              </w:rPr>
              <w:fldChar w:fldCharType="separate"/>
            </w:r>
            <w:r>
              <w:rPr>
                <w:noProof/>
                <w:webHidden/>
              </w:rPr>
              <w:t>81</w:t>
            </w:r>
            <w:r>
              <w:rPr>
                <w:noProof/>
                <w:webHidden/>
              </w:rPr>
              <w:fldChar w:fldCharType="end"/>
            </w:r>
          </w:hyperlink>
        </w:p>
        <w:p w14:paraId="1ACE2BDF" w14:textId="20B47328"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404" w:history="1">
            <w:r w:rsidRPr="00E53E78">
              <w:rPr>
                <w:rStyle w:val="Hyperlink"/>
                <w:rFonts w:ascii="Trebuchet MS" w:eastAsia="Trebuchet MS" w:hAnsi="Trebuchet MS" w:cs="Trebuchet MS"/>
                <w:noProof/>
              </w:rPr>
              <w:t>II. Context and Current State of Recommendations (Current Systems &amp; Limitations)</w:t>
            </w:r>
            <w:r>
              <w:rPr>
                <w:noProof/>
                <w:webHidden/>
              </w:rPr>
              <w:tab/>
            </w:r>
            <w:r>
              <w:rPr>
                <w:noProof/>
                <w:webHidden/>
              </w:rPr>
              <w:fldChar w:fldCharType="begin"/>
            </w:r>
            <w:r>
              <w:rPr>
                <w:noProof/>
                <w:webHidden/>
              </w:rPr>
              <w:instrText xml:space="preserve"> PAGEREF _Toc225081404 \h </w:instrText>
            </w:r>
            <w:r>
              <w:rPr>
                <w:noProof/>
                <w:webHidden/>
              </w:rPr>
            </w:r>
            <w:r>
              <w:rPr>
                <w:noProof/>
                <w:webHidden/>
              </w:rPr>
              <w:fldChar w:fldCharType="separate"/>
            </w:r>
            <w:r>
              <w:rPr>
                <w:noProof/>
                <w:webHidden/>
              </w:rPr>
              <w:t>81</w:t>
            </w:r>
            <w:r>
              <w:rPr>
                <w:noProof/>
                <w:webHidden/>
              </w:rPr>
              <w:fldChar w:fldCharType="end"/>
            </w:r>
          </w:hyperlink>
        </w:p>
        <w:p w14:paraId="7275C846" w14:textId="701D36BE"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405" w:history="1">
            <w:r w:rsidRPr="00E53E78">
              <w:rPr>
                <w:rStyle w:val="Hyperlink"/>
                <w:rFonts w:ascii="Trebuchet MS" w:eastAsia="Trebuchet MS" w:hAnsi="Trebuchet MS" w:cs="Trebuchet MS"/>
                <w:noProof/>
              </w:rPr>
              <w:t>III. Data and Technical Feasibility (ML Readiness &amp; Feature Value)</w:t>
            </w:r>
            <w:r>
              <w:rPr>
                <w:noProof/>
                <w:webHidden/>
              </w:rPr>
              <w:tab/>
            </w:r>
            <w:r>
              <w:rPr>
                <w:noProof/>
                <w:webHidden/>
              </w:rPr>
              <w:fldChar w:fldCharType="begin"/>
            </w:r>
            <w:r>
              <w:rPr>
                <w:noProof/>
                <w:webHidden/>
              </w:rPr>
              <w:instrText xml:space="preserve"> PAGEREF _Toc225081405 \h </w:instrText>
            </w:r>
            <w:r>
              <w:rPr>
                <w:noProof/>
                <w:webHidden/>
              </w:rPr>
            </w:r>
            <w:r>
              <w:rPr>
                <w:noProof/>
                <w:webHidden/>
              </w:rPr>
              <w:fldChar w:fldCharType="separate"/>
            </w:r>
            <w:r>
              <w:rPr>
                <w:noProof/>
                <w:webHidden/>
              </w:rPr>
              <w:t>83</w:t>
            </w:r>
            <w:r>
              <w:rPr>
                <w:noProof/>
                <w:webHidden/>
              </w:rPr>
              <w:fldChar w:fldCharType="end"/>
            </w:r>
          </w:hyperlink>
        </w:p>
        <w:p w14:paraId="2B912376" w14:textId="00A817BE"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406" w:history="1">
            <w:r w:rsidRPr="00E53E78">
              <w:rPr>
                <w:rStyle w:val="Hyperlink"/>
                <w:rFonts w:ascii="Trebuchet MS" w:eastAsia="Trebuchet MS" w:hAnsi="Trebuchet MS" w:cs="Trebuchet MS"/>
                <w:noProof/>
              </w:rPr>
              <w:t>IV. Business Impact and Future Strategy (Strategy &amp; Vision)</w:t>
            </w:r>
            <w:r>
              <w:rPr>
                <w:noProof/>
                <w:webHidden/>
              </w:rPr>
              <w:tab/>
            </w:r>
            <w:r>
              <w:rPr>
                <w:noProof/>
                <w:webHidden/>
              </w:rPr>
              <w:fldChar w:fldCharType="begin"/>
            </w:r>
            <w:r>
              <w:rPr>
                <w:noProof/>
                <w:webHidden/>
              </w:rPr>
              <w:instrText xml:space="preserve"> PAGEREF _Toc225081406 \h </w:instrText>
            </w:r>
            <w:r>
              <w:rPr>
                <w:noProof/>
                <w:webHidden/>
              </w:rPr>
            </w:r>
            <w:r>
              <w:rPr>
                <w:noProof/>
                <w:webHidden/>
              </w:rPr>
              <w:fldChar w:fldCharType="separate"/>
            </w:r>
            <w:r>
              <w:rPr>
                <w:noProof/>
                <w:webHidden/>
              </w:rPr>
              <w:t>84</w:t>
            </w:r>
            <w:r>
              <w:rPr>
                <w:noProof/>
                <w:webHidden/>
              </w:rPr>
              <w:fldChar w:fldCharType="end"/>
            </w:r>
          </w:hyperlink>
        </w:p>
        <w:p w14:paraId="7A0A2D45" w14:textId="592806FA" w:rsidR="0046122A" w:rsidRDefault="0046122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081407" w:history="1">
            <w:r w:rsidRPr="00E53E78">
              <w:rPr>
                <w:rStyle w:val="Hyperlink"/>
                <w:rFonts w:ascii="Trebuchet MS" w:eastAsia="Trebuchet MS" w:hAnsi="Trebuchet MS" w:cs="Trebuchet MS"/>
                <w:noProof/>
              </w:rPr>
              <w:t>V. Conclusion (5 minutes)</w:t>
            </w:r>
            <w:r>
              <w:rPr>
                <w:noProof/>
                <w:webHidden/>
              </w:rPr>
              <w:tab/>
            </w:r>
            <w:r>
              <w:rPr>
                <w:noProof/>
                <w:webHidden/>
              </w:rPr>
              <w:fldChar w:fldCharType="begin"/>
            </w:r>
            <w:r>
              <w:rPr>
                <w:noProof/>
                <w:webHidden/>
              </w:rPr>
              <w:instrText xml:space="preserve"> PAGEREF _Toc225081407 \h </w:instrText>
            </w:r>
            <w:r>
              <w:rPr>
                <w:noProof/>
                <w:webHidden/>
              </w:rPr>
            </w:r>
            <w:r>
              <w:rPr>
                <w:noProof/>
                <w:webHidden/>
              </w:rPr>
              <w:fldChar w:fldCharType="separate"/>
            </w:r>
            <w:r>
              <w:rPr>
                <w:noProof/>
                <w:webHidden/>
              </w:rPr>
              <w:t>85</w:t>
            </w:r>
            <w:r>
              <w:rPr>
                <w:noProof/>
                <w:webHidden/>
              </w:rPr>
              <w:fldChar w:fldCharType="end"/>
            </w:r>
          </w:hyperlink>
        </w:p>
        <w:p w14:paraId="52912D92" w14:textId="7377B43D" w:rsidR="00BA03BA" w:rsidRPr="00B946D8" w:rsidRDefault="00103519" w:rsidP="0030503F">
          <w:pPr>
            <w:tabs>
              <w:tab w:val="right" w:leader="dot" w:pos="12000"/>
            </w:tabs>
            <w:spacing w:before="240" w:after="240" w:line="360" w:lineRule="auto"/>
            <w:rPr>
              <w:rFonts w:ascii="Trebuchet MS" w:hAnsi="Trebuchet MS"/>
              <w:color w:val="000000"/>
            </w:rPr>
          </w:pPr>
          <w:r w:rsidRPr="00B946D8">
            <w:rPr>
              <w:rFonts w:ascii="Trebuchet MS" w:hAnsi="Trebuchet MS"/>
            </w:rPr>
            <w:fldChar w:fldCharType="end"/>
          </w:r>
        </w:p>
      </w:sdtContent>
    </w:sdt>
    <w:p w14:paraId="268E1AA0" w14:textId="77777777" w:rsidR="00BA03BA" w:rsidRPr="00B946D8" w:rsidRDefault="00BA03BA" w:rsidP="0030503F">
      <w:pPr>
        <w:pBdr>
          <w:top w:val="nil"/>
          <w:left w:val="nil"/>
          <w:bottom w:val="nil"/>
          <w:right w:val="nil"/>
          <w:between w:val="nil"/>
        </w:pBdr>
        <w:spacing w:before="240" w:after="240" w:line="360" w:lineRule="auto"/>
        <w:rPr>
          <w:rFonts w:ascii="Trebuchet MS" w:eastAsia="Trebuchet MS" w:hAnsi="Trebuchet MS" w:cs="Trebuchet MS"/>
          <w:color w:val="1B1C1D"/>
        </w:rPr>
      </w:pPr>
    </w:p>
    <w:p w14:paraId="34A024C6" w14:textId="77777777" w:rsidR="00BA03BA" w:rsidRPr="00B946D8" w:rsidRDefault="00BA03BA" w:rsidP="0030503F">
      <w:pPr>
        <w:pBdr>
          <w:top w:val="nil"/>
          <w:left w:val="nil"/>
          <w:bottom w:val="nil"/>
          <w:right w:val="nil"/>
          <w:between w:val="nil"/>
        </w:pBdr>
        <w:spacing w:before="240" w:after="240" w:line="360" w:lineRule="auto"/>
        <w:rPr>
          <w:rFonts w:ascii="Trebuchet MS" w:eastAsia="Trebuchet MS" w:hAnsi="Trebuchet MS" w:cs="Trebuchet MS"/>
          <w:color w:val="1B1C1D"/>
        </w:rPr>
      </w:pPr>
    </w:p>
    <w:p w14:paraId="7EAF7FB1" w14:textId="77777777" w:rsidR="00BA03BA" w:rsidRPr="00B946D8" w:rsidRDefault="00103519" w:rsidP="0030503F">
      <w:pPr>
        <w:pStyle w:val="Heading1"/>
        <w:spacing w:line="360" w:lineRule="auto"/>
        <w:rPr>
          <w:rFonts w:ascii="Trebuchet MS" w:eastAsia="Trebuchet MS" w:hAnsi="Trebuchet MS" w:cs="Trebuchet MS"/>
          <w:color w:val="1B1C1D"/>
          <w:sz w:val="22"/>
          <w:szCs w:val="22"/>
        </w:rPr>
      </w:pPr>
      <w:r w:rsidRPr="00B946D8">
        <w:rPr>
          <w:rFonts w:ascii="Trebuchet MS" w:hAnsi="Trebuchet MS"/>
          <w:sz w:val="22"/>
          <w:szCs w:val="22"/>
        </w:rPr>
        <w:br w:type="page"/>
      </w:r>
    </w:p>
    <w:p w14:paraId="3758EA56" w14:textId="77777777" w:rsidR="002E25C4" w:rsidRPr="00B946D8" w:rsidRDefault="002E25C4" w:rsidP="0030503F">
      <w:pPr>
        <w:pStyle w:val="Heading1"/>
        <w:spacing w:line="360" w:lineRule="auto"/>
        <w:rPr>
          <w:rFonts w:ascii="Trebuchet MS" w:eastAsia="Trebuchet MS" w:hAnsi="Trebuchet MS" w:cs="Trebuchet MS"/>
          <w:color w:val="1B1C1D"/>
          <w:sz w:val="22"/>
          <w:szCs w:val="22"/>
        </w:rPr>
      </w:pPr>
      <w:bookmarkStart w:id="13" w:name="_Toc225081303"/>
      <w:r w:rsidRPr="00B946D8">
        <w:rPr>
          <w:rFonts w:ascii="Trebuchet MS" w:eastAsia="Trebuchet MS" w:hAnsi="Trebuchet MS" w:cs="Trebuchet MS"/>
          <w:color w:val="1B1C1D"/>
          <w:sz w:val="22"/>
          <w:szCs w:val="22"/>
        </w:rPr>
        <w:lastRenderedPageBreak/>
        <w:t>CHAPTER ONE: INTRODUCTION</w:t>
      </w:r>
      <w:bookmarkEnd w:id="13"/>
    </w:p>
    <w:p w14:paraId="6922C719" w14:textId="77777777" w:rsidR="002E25C4" w:rsidRPr="00B946D8" w:rsidRDefault="002E25C4" w:rsidP="0030503F">
      <w:pPr>
        <w:pStyle w:val="Heading1"/>
        <w:spacing w:line="360" w:lineRule="auto"/>
        <w:rPr>
          <w:rFonts w:ascii="Trebuchet MS" w:hAnsi="Trebuchet MS"/>
          <w:sz w:val="22"/>
          <w:szCs w:val="22"/>
        </w:rPr>
      </w:pPr>
      <w:bookmarkStart w:id="14" w:name="_Toc225081304"/>
      <w:r w:rsidRPr="00B946D8">
        <w:rPr>
          <w:rFonts w:ascii="Trebuchet MS" w:eastAsia="Times New Roman" w:hAnsi="Trebuchet MS" w:cs="Times New Roman"/>
          <w:sz w:val="22"/>
          <w:szCs w:val="22"/>
        </w:rPr>
        <w:t>1.1 Background to the Study</w:t>
      </w:r>
      <w:bookmarkEnd w:id="14"/>
    </w:p>
    <w:p w14:paraId="763CEC7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global telecommunications industry is undergoing a fundamental transformation, driven by the proliferation of mobile devices, the exponential growth of customer data, and rapid advances in artificial intelligence and machine learning. In this environment, the ability to understand and anticipate individual customer needs has emerged as a primary source of competitive differentiation. Globally, telecommunications operators are increasingly moving away from generic, product-centric marketing strategies toward data-driven, customer-centric personalization — a shift that research consistently links to improvements in customer satisfaction, retention, and revenue (McKinsey &amp; Company, 2022; Sikri et al., 2024).</w:t>
      </w:r>
    </w:p>
    <w:p w14:paraId="1A4857A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In Uganda, this transformation is unfolding within a market characterized by intense competition, a predominantly prepaid subscriber base, and high customer sensitivity to price and product relevance. The Ugandan telecommunications sector is regulated by the Uganda Communications Commission (UCC) and currently comprises several competing Mobile Network Operators (MNOs), of which Airtel Uganda Limited is one of the two dominant players. As of late 2024, Airtel Uganda commanded approximately 47 percent of the market share, with an active subscriber base of approximately 10.5 million customers (Uganda Securities Exchange, 2025; Publicist East Africa, 2025). Despite this substantial market presence, Airtel Uganda — like its competitors — faces persistent challenges in customer retention, with monthly churn rates estimated to fluctuate between 3 and 5 percent across major Ugandan operators.</w:t>
      </w:r>
    </w:p>
    <w:p w14:paraId="6457E4B4"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A central driver of this churn, and of broader customer dissatisfaction, is the mismatch between the products offered to customers and their actual consumption needs. Airtel Uganda's voice bundle portfolio comprises over 150 distinct products, varying by price, call minutes, validity period, and target usage occasion. Navigating this portfolio through a generic Unstructured Supplementary Service Data (USSD) menu, without personalized guidance, places a significant cognitive and financial burden on the subscriber. Customers who select inappropriate bundles — either over-purchasing relative to their needs or depleting their allocation prematurely — experience dissatisfaction that erodes loyalty over time. The Average Revenue Per User (ARPU) for Airtel Uganda currently averages approximately UGX 8,500 per month, a figure that the company's published financial results suggest has room for meaningful growth through more effective customer engagement (Airtel Uganda, 2024).</w:t>
      </w:r>
    </w:p>
    <w:p w14:paraId="1AEDC654"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lastRenderedPageBreak/>
        <w:t>It is against this backdrop that this study proposes the application of machine learning (ML) techniques to Airtel Uganda's transactional customer data as the basis for a personalized voice bundle recommendation system. Machine learning offers the capacity to identify complex, non-linear patterns in large-scale behavioral data that are invisible to traditional rule-based segmentation approaches (Samuel, 1959; Hastie et al., 2009). By training predictive models on historical purchase behavior, usage patterns, and temporal dynamics, it is possible to develop a system that recommends the most relevant voice bundle to each subscriber at the most opportune moment — transforming the customer's experience from one defined by generic choice to one defined by intelligent, personalized guidance.</w:t>
      </w:r>
    </w:p>
    <w:p w14:paraId="2EDE3E7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study is conducted as a case study of Airtel Uganda Limited, utilizing a dataset comprising approximately 150 million voice bundle purchase transactions from approximately 5.4 million unique prepaid subscribers over a 90-day period. The research contributes to a growing body of global literature on machine learning applications in telecommunications while addressing a specific and documented gap: the absence of published, empirically grounded ML recommendation studies in the Ugandan prepaid voice bundle market.</w:t>
      </w:r>
    </w:p>
    <w:p w14:paraId="1F0E11D3" w14:textId="77777777" w:rsidR="002E25C4" w:rsidRPr="00B946D8" w:rsidRDefault="002E25C4" w:rsidP="0030503F">
      <w:pPr>
        <w:pStyle w:val="Heading1"/>
        <w:spacing w:line="360" w:lineRule="auto"/>
        <w:rPr>
          <w:rFonts w:ascii="Trebuchet MS" w:hAnsi="Trebuchet MS"/>
          <w:sz w:val="22"/>
          <w:szCs w:val="22"/>
        </w:rPr>
      </w:pPr>
      <w:bookmarkStart w:id="15" w:name="_Toc225081305"/>
      <w:r w:rsidRPr="00B946D8">
        <w:rPr>
          <w:rFonts w:ascii="Trebuchet MS" w:eastAsia="Times New Roman" w:hAnsi="Trebuchet MS" w:cs="Times New Roman"/>
          <w:sz w:val="22"/>
          <w:szCs w:val="22"/>
        </w:rPr>
        <w:t>1.2 Problem Statement</w:t>
      </w:r>
      <w:bookmarkEnd w:id="15"/>
    </w:p>
    <w:p w14:paraId="79CE9BE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Airtel Uganda, in common with many Mobile Network Operators in developing economies, currently relies on generalized, rule-based marketing strategies for the promotion and sale of voice bundles. These strategies segment customers into broad groups — typically based on a single metric such as Average Revenue Per User — and deliver standardized promotional messages to all members of each segment, without regard for the individual behavioral patterns, consumption rhythms, or immediate contextual needs of each subscriber.</w:t>
      </w:r>
    </w:p>
    <w:p w14:paraId="063FB50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commercial consequences of this approach are well-documented and significant. Generic, untargeted promotional campaigns in the telecommunications sector achieve conversion rates typically below 3 percent, representing a poor return on marketing investment and a substantial volume of wasted customer communication (McKinsey &amp; Company, 2022). For Airtel Uganda specifically, this translates to an estimated 20 percent wastage of the marketing budget on campaigns that fail to convert, and an estimated 15 percent of the total user base that remains low-spending or inactive — a segment that appropriate, personalized recommendations could potentially re-engage and monetize.</w:t>
      </w:r>
    </w:p>
    <w:p w14:paraId="550F90C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Beyond the commercial inefficiency, the one-size-fits-all approach generates a poor customer </w:t>
      </w:r>
      <w:r w:rsidRPr="00B946D8">
        <w:rPr>
          <w:rFonts w:ascii="Trebuchet MS" w:eastAsia="Times New Roman" w:hAnsi="Trebuchet MS" w:cs="Times New Roman"/>
        </w:rPr>
        <w:lastRenderedPageBreak/>
        <w:t>experience. Subscribers who receive irrelevant bundle recommendations — offers that do not reflect their actual usage patterns or financial circumstances — experience a diminished sense of being understood and valued by their service provider. This experience of irrelevance is a documented driver of customer dissatisfaction and churn in prepaid mobile markets (Al-Mashraie et al., 2020; Christopher &amp; Nelson, 2024). The problem is further compounded by the scale and complexity of Airtel Uganda's voice bundle portfolio: with over 150 distinct products available, the probability that a randomly selected or generically recommended bundle will be the optimal choice for any individual subscriber is extremely low.</w:t>
      </w:r>
    </w:p>
    <w:p w14:paraId="5132CD1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core problem, therefore, is the absence of a scalable, data-driven recommendation system capable of providing timely and personalized voice bundle recommendations that align with individual customer consumption patterns and behavioral profiles. This gap between the richness of the behavioral data available within Airtel Uganda's systems and the simplicity of the segmentation logic currently applied to it represents both a commercial opportunity and an academic research gap that this study seeks to address.</w:t>
      </w:r>
    </w:p>
    <w:p w14:paraId="24F36D56" w14:textId="77777777" w:rsidR="002E25C4" w:rsidRPr="00B946D8" w:rsidRDefault="002E25C4" w:rsidP="0030503F">
      <w:pPr>
        <w:pStyle w:val="Heading1"/>
        <w:spacing w:line="360" w:lineRule="auto"/>
        <w:rPr>
          <w:rFonts w:ascii="Trebuchet MS" w:hAnsi="Trebuchet MS"/>
          <w:sz w:val="22"/>
          <w:szCs w:val="22"/>
        </w:rPr>
      </w:pPr>
      <w:bookmarkStart w:id="16" w:name="_Toc225081306"/>
      <w:r w:rsidRPr="00B946D8">
        <w:rPr>
          <w:rFonts w:ascii="Trebuchet MS" w:eastAsia="Times New Roman" w:hAnsi="Trebuchet MS" w:cs="Times New Roman"/>
          <w:sz w:val="22"/>
          <w:szCs w:val="22"/>
        </w:rPr>
        <w:t>1.3 Justification of the Study</w:t>
      </w:r>
      <w:bookmarkEnd w:id="16"/>
    </w:p>
    <w:p w14:paraId="29B63EA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study is justified by its potential to generate significant and demonstrable value for three distinct stakeholder groups: Airtel Uganda as the case study organization, the customers it serves, and the academic community. Each justification is grounded in the specific gaps identified in both current practice and existing literature.</w:t>
      </w:r>
    </w:p>
    <w:p w14:paraId="4F8D7DC7" w14:textId="77777777" w:rsidR="002E25C4" w:rsidRPr="00B946D8" w:rsidRDefault="002E25C4" w:rsidP="0030503F">
      <w:pPr>
        <w:pStyle w:val="Heading2"/>
        <w:spacing w:before="240" w:after="240" w:line="360" w:lineRule="auto"/>
        <w:rPr>
          <w:rFonts w:ascii="Trebuchet MS" w:hAnsi="Trebuchet MS"/>
          <w:sz w:val="22"/>
          <w:szCs w:val="22"/>
        </w:rPr>
      </w:pPr>
      <w:bookmarkStart w:id="17" w:name="_Toc225081307"/>
      <w:r w:rsidRPr="00B946D8">
        <w:rPr>
          <w:rFonts w:ascii="Trebuchet MS" w:eastAsia="Times New Roman" w:hAnsi="Trebuchet MS" w:cs="Times New Roman"/>
          <w:sz w:val="22"/>
          <w:szCs w:val="22"/>
        </w:rPr>
        <w:t>1.3.1 Justification for the Telecom Industry</w:t>
      </w:r>
      <w:bookmarkEnd w:id="17"/>
    </w:p>
    <w:p w14:paraId="021F2C97"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From an industry perspective, this research provides Airtel Uganda — and by extension the broader East African telecommunications sector — with an evidence-based methodology for overcoming the economic inefficiencies inherent in generic, rule-based marketing systems. The financial case for personalization is well-established globally: McKinsey and Company (2022) demonstrated that telecommunications operators implementing analytics-driven recommendation engines achieve revenue increases of up to 10 percent and improvements in customer satisfaction of 20 to 30 percent. The present study translates this global evidence into a contextually grounded, operationally applicable framework for the Ugandan prepaid market.</w:t>
      </w:r>
    </w:p>
    <w:p w14:paraId="00FE428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Specifically, the research delivers a validated machine learning model that Airtel Uganda can </w:t>
      </w:r>
      <w:r w:rsidRPr="00B946D8">
        <w:rPr>
          <w:rFonts w:ascii="Trebuchet MS" w:eastAsia="Times New Roman" w:hAnsi="Trebuchet MS" w:cs="Times New Roman"/>
        </w:rPr>
        <w:lastRenderedPageBreak/>
        <w:t>deploy to intelligently recommend voice bundles at the individual subscriber level, replacing the current high-volume, low-conversion broadcast campaign approach. The projected commercial impact — including a four- to five-fold improvement in bundle offer conversion rate and a 9 percent improvement in ARPU — represents a compelling return on investment that directly addresses the operator's stated strategic priorities of revenue growth and customer retention (Airtel Uganda, 2024). Furthermore, the study's feature importance findings provide Airtel Uganda's product and marketing teams with actionable intelligence on which customer attributes most strongly drive bundle purchasing behavior — intelligence that can inform product design, pricing strategy, and campaign timing beyond the immediate recommendation use case.</w:t>
      </w:r>
    </w:p>
    <w:p w14:paraId="354BB65A" w14:textId="77777777" w:rsidR="002E25C4" w:rsidRPr="00B946D8" w:rsidRDefault="002E25C4" w:rsidP="0030503F">
      <w:pPr>
        <w:pStyle w:val="Heading2"/>
        <w:spacing w:before="240" w:after="240" w:line="360" w:lineRule="auto"/>
        <w:rPr>
          <w:rFonts w:ascii="Trebuchet MS" w:hAnsi="Trebuchet MS"/>
          <w:sz w:val="22"/>
          <w:szCs w:val="22"/>
        </w:rPr>
      </w:pPr>
      <w:bookmarkStart w:id="18" w:name="_Toc225081308"/>
      <w:r w:rsidRPr="00B946D8">
        <w:rPr>
          <w:rFonts w:ascii="Trebuchet MS" w:eastAsia="Times New Roman" w:hAnsi="Trebuchet MS" w:cs="Times New Roman"/>
          <w:sz w:val="22"/>
          <w:szCs w:val="22"/>
        </w:rPr>
        <w:t>1.3.2 Justification for the Customer</w:t>
      </w:r>
      <w:bookmarkEnd w:id="18"/>
    </w:p>
    <w:p w14:paraId="349F5BB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research is equally justified by its potential to deliver tangible and direct benefits to Airtel Uganda's subscribers. The current absence of personalization places an unreasonable burden on customers, who must independently navigate a portfolio of over 150 voice bundle products without data-driven guidance, and who frequently experience the financial loss of purchasing bundles that do not match their actual usage patterns. Wang and Wang (2010) demonstrated that a high degree of service personalization is directly and significantly linked to increased customer satisfaction and stronger brand loyalty in mobile services — a finding confirmed more recently by Medallia (2024), which reported that 82 percent of consumers indicate that personalized experiences drive their brand choice in at least half of their purchasing situations.</w:t>
      </w:r>
    </w:p>
    <w:p w14:paraId="608ECEC7"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recommendation system developed in this study addresses the customer's need in two concrete ways. First, by matching recommended bundles precisely to each subscriber's demonstrated consumption patterns, the system minimizes the probability of over-purchasing or under-purchasing, thereby maximizing the value the customer receives from each transaction. Second, by delivering recommendations at the moment of genuine purchase intent — as identified through the bundle depletion signal — the system replaces reactive, unsolicited promotional messaging with timely, relevant, and genuinely useful guidance. The result is a customer experience defined by relevance and responsiveness rather than by irrelevance and noise.</w:t>
      </w:r>
    </w:p>
    <w:p w14:paraId="619F8AD2" w14:textId="77777777" w:rsidR="002E25C4" w:rsidRPr="00B946D8" w:rsidRDefault="002E25C4" w:rsidP="0030503F">
      <w:pPr>
        <w:pStyle w:val="Heading2"/>
        <w:spacing w:before="240" w:after="240" w:line="360" w:lineRule="auto"/>
        <w:rPr>
          <w:rFonts w:ascii="Trebuchet MS" w:hAnsi="Trebuchet MS"/>
          <w:sz w:val="22"/>
          <w:szCs w:val="22"/>
        </w:rPr>
      </w:pPr>
      <w:bookmarkStart w:id="19" w:name="_Toc225081309"/>
      <w:r w:rsidRPr="00B946D8">
        <w:rPr>
          <w:rFonts w:ascii="Trebuchet MS" w:eastAsia="Times New Roman" w:hAnsi="Trebuchet MS" w:cs="Times New Roman"/>
          <w:sz w:val="22"/>
          <w:szCs w:val="22"/>
        </w:rPr>
        <w:t>1.3.3 Justification for Academia</w:t>
      </w:r>
      <w:bookmarkEnd w:id="19"/>
    </w:p>
    <w:p w14:paraId="409D950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From an academic standpoint, this research addresses a documented and significant gap in the </w:t>
      </w:r>
      <w:r w:rsidRPr="00B946D8">
        <w:rPr>
          <w:rFonts w:ascii="Trebuchet MS" w:eastAsia="Times New Roman" w:hAnsi="Trebuchet MS" w:cs="Times New Roman"/>
        </w:rPr>
        <w:lastRenderedPageBreak/>
        <w:t>existing literature. As established in Chapter Two, the global body of knowledge on machine learning applications in telecommunications is substantial and growing, with well-validated frameworks for customer segmentation, churn prediction, and recommender system design. However, the application of these frameworks to the specific context of the Ugandan prepaid voice bundle market — characterized by high-frequency, low-denomination transactions, a dominantly prepaid subscriber base, and a distinct set of behavioral dynamics — remains largely absent from the published literature. The existing Ugandan telecom literature is predominantly survey-based and qualitative, focusing on perceptions of service quality and loyalty rather than empirical behavioral modeling (Faridah et al., 2023; Christopher &amp; Nelson, 2024).</w:t>
      </w:r>
    </w:p>
    <w:p w14:paraId="786ACEE2"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study contributes to knowledge by providing the first published, empirically grounded ML recommendation framework built on real transactional data from a Ugandan operator. In doing so, it serves as a replicable methodological template for future researchers studying personalization and machine learning in other African and developing economy telecom markets. The mixed-methods design — combining large-scale quantitative modeling with qualitative insights from industry practitioners — further contributes to the methodological literature by demonstrating how technical ML findings can be contextualised and validated through organisational knowledge (Creswell &amp; Creswell, 2018; Saunders et al., 2019).</w:t>
      </w:r>
    </w:p>
    <w:p w14:paraId="348FADC9" w14:textId="77777777" w:rsidR="002E25C4" w:rsidRPr="00B946D8" w:rsidRDefault="002E25C4" w:rsidP="0030503F">
      <w:pPr>
        <w:pStyle w:val="Heading1"/>
        <w:spacing w:line="360" w:lineRule="auto"/>
        <w:rPr>
          <w:rFonts w:ascii="Trebuchet MS" w:hAnsi="Trebuchet MS"/>
          <w:sz w:val="22"/>
          <w:szCs w:val="22"/>
        </w:rPr>
      </w:pPr>
      <w:bookmarkStart w:id="20" w:name="_Toc225081310"/>
      <w:r w:rsidRPr="00B946D8">
        <w:rPr>
          <w:rFonts w:ascii="Trebuchet MS" w:eastAsia="Times New Roman" w:hAnsi="Trebuchet MS" w:cs="Times New Roman"/>
          <w:sz w:val="22"/>
          <w:szCs w:val="22"/>
        </w:rPr>
        <w:t>1.4 Main Objective of the Research</w:t>
      </w:r>
      <w:bookmarkEnd w:id="20"/>
    </w:p>
    <w:p w14:paraId="070AD14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main objective of this study is to identify the key customer behavioral attributes that can be used to predict appropriate voice bundles for individual Airtel Uganda subscribers, and to leverage these attributes to develop a machine learning-based recommendation framework that supports Airtel Uganda's business growth objectives.</w:t>
      </w:r>
    </w:p>
    <w:p w14:paraId="450AB7A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study moves beyond conventional customer segmentation by establishing a data-driven relationship between specific customer behavioral attributes — operationalized as independent variables — and individual voice bundle purchase decisions, operationalized as the dependent variable. The research focuses specifically on identifying which engineered behavioral features, including usage patterns, temporal dynamics, and bundle depletion rates, are the most influential predictors of the bundle type a customer is most likely to purchase. This predictive capability is intended to serve two primary stakeholder groups simultaneously: Airtel Uganda, by providing a data-driven engine for intelligent bundle recommendations that reduce wasted marketing spend and increase conversion rates and revenue; and the customer, by ensuring </w:t>
      </w:r>
      <w:r w:rsidRPr="00B946D8">
        <w:rPr>
          <w:rFonts w:ascii="Trebuchet MS" w:eastAsia="Times New Roman" w:hAnsi="Trebuchet MS" w:cs="Times New Roman"/>
        </w:rPr>
        <w:lastRenderedPageBreak/>
        <w:t>that recommended bundles are genuinely relevant to their individual consumption profile, thereby reducing the frustration of navigating a generic product menu and the financial cost of purchasing inappropriate products.</w:t>
      </w:r>
    </w:p>
    <w:p w14:paraId="47336F7C" w14:textId="77777777" w:rsidR="002E25C4" w:rsidRPr="00B946D8" w:rsidRDefault="002E25C4" w:rsidP="0030503F">
      <w:pPr>
        <w:pStyle w:val="Heading1"/>
        <w:spacing w:line="360" w:lineRule="auto"/>
        <w:rPr>
          <w:rFonts w:ascii="Trebuchet MS" w:hAnsi="Trebuchet MS"/>
          <w:sz w:val="22"/>
          <w:szCs w:val="22"/>
        </w:rPr>
      </w:pPr>
      <w:bookmarkStart w:id="21" w:name="_Toc225081311"/>
      <w:r w:rsidRPr="00B946D8">
        <w:rPr>
          <w:rFonts w:ascii="Trebuchet MS" w:eastAsia="Times New Roman" w:hAnsi="Trebuchet MS" w:cs="Times New Roman"/>
          <w:sz w:val="22"/>
          <w:szCs w:val="22"/>
        </w:rPr>
        <w:t>1.5 Specific Objectives</w:t>
      </w:r>
      <w:bookmarkEnd w:id="21"/>
    </w:p>
    <w:p w14:paraId="4F126C5B" w14:textId="68D5D456"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following three specific objectives operationalize the main research objective and structure the analytical work of the study:</w:t>
      </w:r>
    </w:p>
    <w:p w14:paraId="10D3B66E" w14:textId="77777777" w:rsidR="002E25C4" w:rsidRPr="00B946D8" w:rsidRDefault="002E25C4" w:rsidP="0030503F">
      <w:pPr>
        <w:spacing w:before="240" w:after="240" w:line="360" w:lineRule="auto"/>
        <w:ind w:left="720" w:hanging="360"/>
        <w:jc w:val="both"/>
        <w:rPr>
          <w:rFonts w:ascii="Trebuchet MS" w:hAnsi="Trebuchet MS"/>
        </w:rPr>
      </w:pPr>
      <w:r w:rsidRPr="00B946D8">
        <w:rPr>
          <w:rFonts w:ascii="Trebuchet MS" w:eastAsia="Times New Roman" w:hAnsi="Trebuchet MS" w:cs="Times New Roman"/>
          <w:b/>
          <w:bCs/>
        </w:rPr>
        <w:t>1.</w:t>
      </w:r>
      <w:r w:rsidRPr="00B946D8">
        <w:rPr>
          <w:rFonts w:ascii="Trebuchet MS" w:eastAsia="Times New Roman" w:hAnsi="Trebuchet MS" w:cs="Times New Roman"/>
          <w:b/>
          <w:bCs/>
        </w:rPr>
        <w:tab/>
      </w:r>
      <w:r w:rsidRPr="00B946D8">
        <w:rPr>
          <w:rFonts w:ascii="Trebuchet MS" w:eastAsia="Times New Roman" w:hAnsi="Trebuchet MS" w:cs="Times New Roman"/>
        </w:rPr>
        <w:t>To identify the key customer behavioral attributes and patterns that are most predictive of voice bundle purchase decisions among Airtel Uganda prepaid subscribers.</w:t>
      </w:r>
    </w:p>
    <w:p w14:paraId="250A457F" w14:textId="77777777" w:rsidR="002E25C4" w:rsidRPr="00B946D8" w:rsidRDefault="002E25C4" w:rsidP="0030503F">
      <w:pPr>
        <w:spacing w:before="240" w:after="240" w:line="360" w:lineRule="auto"/>
        <w:ind w:left="720" w:hanging="360"/>
        <w:jc w:val="both"/>
        <w:rPr>
          <w:rFonts w:ascii="Trebuchet MS" w:hAnsi="Trebuchet MS"/>
        </w:rPr>
      </w:pPr>
      <w:r w:rsidRPr="00B946D8">
        <w:rPr>
          <w:rFonts w:ascii="Trebuchet MS" w:eastAsia="Times New Roman" w:hAnsi="Trebuchet MS" w:cs="Times New Roman"/>
          <w:b/>
          <w:bCs/>
        </w:rPr>
        <w:t>2.</w:t>
      </w:r>
      <w:r w:rsidRPr="00B946D8">
        <w:rPr>
          <w:rFonts w:ascii="Trebuchet MS" w:eastAsia="Times New Roman" w:hAnsi="Trebuchet MS" w:cs="Times New Roman"/>
          <w:b/>
          <w:bCs/>
        </w:rPr>
        <w:tab/>
      </w:r>
      <w:r w:rsidRPr="00B946D8">
        <w:rPr>
          <w:rFonts w:ascii="Trebuchet MS" w:eastAsia="Times New Roman" w:hAnsi="Trebuchet MS" w:cs="Times New Roman"/>
        </w:rPr>
        <w:t>To test and evaluate suitable machine learning models — including appropriate data preprocessing and feature engineering techniques — for accurately predicting and classifying voice bundle purchase decisions by Airtel Uganda customers.</w:t>
      </w:r>
    </w:p>
    <w:p w14:paraId="537F3166" w14:textId="78D6F083" w:rsidR="002E25C4" w:rsidRPr="00B946D8" w:rsidRDefault="002E25C4" w:rsidP="0030503F">
      <w:pPr>
        <w:spacing w:before="240" w:after="240" w:line="360" w:lineRule="auto"/>
        <w:ind w:left="720" w:hanging="360"/>
        <w:jc w:val="both"/>
        <w:rPr>
          <w:rFonts w:ascii="Trebuchet MS" w:hAnsi="Trebuchet MS"/>
        </w:rPr>
      </w:pPr>
      <w:r w:rsidRPr="00B946D8">
        <w:rPr>
          <w:rFonts w:ascii="Trebuchet MS" w:eastAsia="Times New Roman" w:hAnsi="Trebuchet MS" w:cs="Times New Roman"/>
          <w:b/>
          <w:bCs/>
        </w:rPr>
        <w:t>3.</w:t>
      </w:r>
      <w:r w:rsidRPr="00B946D8">
        <w:rPr>
          <w:rFonts w:ascii="Trebuchet MS" w:eastAsia="Times New Roman" w:hAnsi="Trebuchet MS" w:cs="Times New Roman"/>
          <w:b/>
          <w:bCs/>
        </w:rPr>
        <w:tab/>
      </w:r>
      <w:r w:rsidRPr="00B946D8">
        <w:rPr>
          <w:rFonts w:ascii="Trebuchet MS" w:eastAsia="Times New Roman" w:hAnsi="Trebuchet MS" w:cs="Times New Roman"/>
        </w:rPr>
        <w:t>To formulate strategic, evidence-based machine learning recommendations for Airtel Uganda to grow its business, optimize marketing efficiency, and improve customer satisfaction.</w:t>
      </w:r>
    </w:p>
    <w:p w14:paraId="5197094B" w14:textId="77777777" w:rsidR="002E25C4" w:rsidRPr="00B946D8" w:rsidRDefault="002E25C4" w:rsidP="0030503F">
      <w:pPr>
        <w:pStyle w:val="Heading1"/>
        <w:spacing w:line="360" w:lineRule="auto"/>
        <w:rPr>
          <w:rFonts w:ascii="Trebuchet MS" w:hAnsi="Trebuchet MS"/>
          <w:sz w:val="22"/>
          <w:szCs w:val="22"/>
        </w:rPr>
      </w:pPr>
      <w:bookmarkStart w:id="22" w:name="_Toc225081312"/>
      <w:r w:rsidRPr="00B946D8">
        <w:rPr>
          <w:rFonts w:ascii="Trebuchet MS" w:eastAsia="Times New Roman" w:hAnsi="Trebuchet MS" w:cs="Times New Roman"/>
          <w:sz w:val="22"/>
          <w:szCs w:val="22"/>
        </w:rPr>
        <w:t>1.6 Research Questions</w:t>
      </w:r>
      <w:bookmarkEnd w:id="22"/>
    </w:p>
    <w:p w14:paraId="508C319C" w14:textId="6175A20E"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following research questions correspond directly to the three specific objectives and provide the evaluative framework against which the empirical findings of the study are assessed in Chapters Four and Five:</w:t>
      </w:r>
    </w:p>
    <w:p w14:paraId="2D5807D0" w14:textId="77777777" w:rsidR="002E25C4" w:rsidRPr="00B946D8" w:rsidRDefault="002E25C4" w:rsidP="0030503F">
      <w:pPr>
        <w:spacing w:before="240" w:after="240" w:line="360" w:lineRule="auto"/>
        <w:ind w:left="720" w:hanging="360"/>
        <w:jc w:val="both"/>
        <w:rPr>
          <w:rFonts w:ascii="Trebuchet MS" w:hAnsi="Trebuchet MS"/>
        </w:rPr>
      </w:pPr>
      <w:r w:rsidRPr="00B946D8">
        <w:rPr>
          <w:rFonts w:ascii="Trebuchet MS" w:eastAsia="Times New Roman" w:hAnsi="Trebuchet MS" w:cs="Times New Roman"/>
          <w:b/>
          <w:bCs/>
        </w:rPr>
        <w:t>1.</w:t>
      </w:r>
      <w:r w:rsidRPr="00B946D8">
        <w:rPr>
          <w:rFonts w:ascii="Trebuchet MS" w:eastAsia="Times New Roman" w:hAnsi="Trebuchet MS" w:cs="Times New Roman"/>
          <w:b/>
          <w:bCs/>
        </w:rPr>
        <w:tab/>
      </w:r>
      <w:r w:rsidRPr="00B946D8">
        <w:rPr>
          <w:rFonts w:ascii="Trebuchet MS" w:eastAsia="Times New Roman" w:hAnsi="Trebuchet MS" w:cs="Times New Roman"/>
        </w:rPr>
        <w:t>What are the key customer behavioral attributes and patterns that most effectively predict voice bundle purchase decisions among Airtel Uganda prepaid subscribers? (RQ1)</w:t>
      </w:r>
    </w:p>
    <w:p w14:paraId="25307DBF" w14:textId="77777777" w:rsidR="002E25C4" w:rsidRPr="00B946D8" w:rsidRDefault="002E25C4" w:rsidP="0030503F">
      <w:pPr>
        <w:spacing w:before="240" w:after="240" w:line="360" w:lineRule="auto"/>
        <w:ind w:left="720" w:hanging="360"/>
        <w:jc w:val="both"/>
        <w:rPr>
          <w:rFonts w:ascii="Trebuchet MS" w:hAnsi="Trebuchet MS"/>
        </w:rPr>
      </w:pPr>
      <w:r w:rsidRPr="00B946D8">
        <w:rPr>
          <w:rFonts w:ascii="Trebuchet MS" w:eastAsia="Times New Roman" w:hAnsi="Trebuchet MS" w:cs="Times New Roman"/>
          <w:b/>
          <w:bCs/>
        </w:rPr>
        <w:t>2.</w:t>
      </w:r>
      <w:r w:rsidRPr="00B946D8">
        <w:rPr>
          <w:rFonts w:ascii="Trebuchet MS" w:eastAsia="Times New Roman" w:hAnsi="Trebuchet MS" w:cs="Times New Roman"/>
          <w:b/>
          <w:bCs/>
        </w:rPr>
        <w:tab/>
      </w:r>
      <w:r w:rsidRPr="00B946D8">
        <w:rPr>
          <w:rFonts w:ascii="Trebuchet MS" w:eastAsia="Times New Roman" w:hAnsi="Trebuchet MS" w:cs="Times New Roman"/>
        </w:rPr>
        <w:t>Which machine learning models are most suitable and accurate for predicting and classifying customer voice bundle preferences, and what data preprocessing approaches best support this task? (RQ2)</w:t>
      </w:r>
    </w:p>
    <w:p w14:paraId="60EDF9F8" w14:textId="5C23B8CE" w:rsidR="002E25C4" w:rsidRPr="00B946D8" w:rsidRDefault="002E25C4" w:rsidP="0030503F">
      <w:pPr>
        <w:spacing w:before="240" w:after="240" w:line="360" w:lineRule="auto"/>
        <w:ind w:left="720" w:hanging="360"/>
        <w:jc w:val="both"/>
        <w:rPr>
          <w:rFonts w:ascii="Trebuchet MS" w:hAnsi="Trebuchet MS"/>
        </w:rPr>
      </w:pPr>
      <w:r w:rsidRPr="00B946D8">
        <w:rPr>
          <w:rFonts w:ascii="Trebuchet MS" w:eastAsia="Times New Roman" w:hAnsi="Trebuchet MS" w:cs="Times New Roman"/>
          <w:b/>
          <w:bCs/>
        </w:rPr>
        <w:t>3.</w:t>
      </w:r>
      <w:r w:rsidRPr="00B946D8">
        <w:rPr>
          <w:rFonts w:ascii="Trebuchet MS" w:eastAsia="Times New Roman" w:hAnsi="Trebuchet MS" w:cs="Times New Roman"/>
          <w:b/>
          <w:bCs/>
        </w:rPr>
        <w:tab/>
      </w:r>
      <w:r w:rsidRPr="00B946D8">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249B8320" w14:textId="77777777" w:rsidR="002E25C4" w:rsidRPr="00B946D8" w:rsidRDefault="002E25C4" w:rsidP="0030503F">
      <w:pPr>
        <w:pStyle w:val="Heading1"/>
        <w:spacing w:line="360" w:lineRule="auto"/>
        <w:rPr>
          <w:rFonts w:ascii="Trebuchet MS" w:hAnsi="Trebuchet MS"/>
          <w:sz w:val="22"/>
          <w:szCs w:val="22"/>
        </w:rPr>
      </w:pPr>
      <w:bookmarkStart w:id="23" w:name="_Toc225081313"/>
      <w:r w:rsidRPr="00B946D8">
        <w:rPr>
          <w:rFonts w:ascii="Trebuchet MS" w:eastAsia="Times New Roman" w:hAnsi="Trebuchet MS" w:cs="Times New Roman"/>
          <w:sz w:val="22"/>
          <w:szCs w:val="22"/>
        </w:rPr>
        <w:t>1.7 Research Hypotheses</w:t>
      </w:r>
      <w:bookmarkEnd w:id="23"/>
    </w:p>
    <w:p w14:paraId="56E834A8" w14:textId="0BC6B772" w:rsidR="002E25C4" w:rsidRPr="00B946D8" w:rsidRDefault="002E25C4" w:rsidP="005E438F">
      <w:pPr>
        <w:spacing w:before="240" w:after="240" w:line="360" w:lineRule="auto"/>
        <w:jc w:val="both"/>
        <w:rPr>
          <w:rFonts w:ascii="Trebuchet MS" w:hAnsi="Trebuchet MS"/>
        </w:rPr>
      </w:pPr>
      <w:r w:rsidRPr="00B946D8">
        <w:rPr>
          <w:rFonts w:ascii="Trebuchet MS" w:eastAsia="Times New Roman" w:hAnsi="Trebuchet MS" w:cs="Times New Roman"/>
        </w:rPr>
        <w:lastRenderedPageBreak/>
        <w:t>Based on the research questions, specific objectives, and the theoretical framework established in Chapter Two, the following testable hypotheses guide this study. Each hypothesis is presented with its null form (H</w:t>
      </w:r>
      <w:r w:rsidRPr="00B946D8">
        <w:rPr>
          <w:rFonts w:ascii="Cambria Math" w:eastAsia="Times New Roman" w:hAnsi="Cambria Math" w:cs="Cambria Math"/>
        </w:rPr>
        <w:t>₀</w:t>
      </w:r>
      <w:r w:rsidRPr="00B946D8">
        <w:rPr>
          <w:rFonts w:ascii="Trebuchet MS" w:eastAsia="Times New Roman" w:hAnsi="Trebuchet MS" w:cs="Times New Roman"/>
        </w:rPr>
        <w:t>) and alternative form (H</w:t>
      </w:r>
      <w:r w:rsidRPr="00B946D8">
        <w:rPr>
          <w:rFonts w:ascii="Cambria Math" w:eastAsia="Times New Roman" w:hAnsi="Cambria Math" w:cs="Cambria Math"/>
        </w:rPr>
        <w:t>₁</w:t>
      </w:r>
      <w:r w:rsidRPr="00B946D8">
        <w:rPr>
          <w:rFonts w:ascii="Trebuchet MS" w:eastAsia="Times New Roman" w:hAnsi="Trebuchet MS" w:cs="Times New Roman"/>
        </w:rPr>
        <w:t>), and will be evaluated against the empirical findings in Chapters Four and Five:</w:t>
      </w:r>
    </w:p>
    <w:p w14:paraId="2538EBEC" w14:textId="77777777"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rPr>
        <w:t>Hypothesis 1 (corresponding to RQ1) — H1</w:t>
      </w:r>
      <w:r w:rsidRPr="00B946D8">
        <w:rPr>
          <w:rFonts w:ascii="Cambria Math" w:eastAsia="Times New Roman" w:hAnsi="Cambria Math" w:cs="Cambria Math"/>
        </w:rPr>
        <w:t>₀</w:t>
      </w:r>
      <w:r w:rsidRPr="00B946D8">
        <w:rPr>
          <w:rFonts w:ascii="Trebuchet MS" w:eastAsia="Times New Roman" w:hAnsi="Trebuchet MS" w:cs="Times New Roman"/>
        </w:rPr>
        <w:t>: No customer behavioral attribute is significantly associated with the type of voice bundle purchased by Airtel Uganda subscribers. H1</w:t>
      </w:r>
      <w:r w:rsidRPr="00B946D8">
        <w:rPr>
          <w:rFonts w:ascii="Cambria Math" w:eastAsia="Times New Roman" w:hAnsi="Cambria Math" w:cs="Cambria Math"/>
        </w:rPr>
        <w:t>₁</w:t>
      </w:r>
      <w:r w:rsidRPr="00B946D8">
        <w:rPr>
          <w:rFonts w:ascii="Trebuchet MS" w:eastAsia="Times New Roman" w:hAnsi="Trebuchet MS" w:cs="Times New Roman"/>
        </w:rPr>
        <w:t>: At least one engineered customer behavioral attribute — such as bundle depletion rate, purchase frequency, temporal usage pattern, or rolling ARPU — is a significant predictor of the type of voice bundle purchased.</w:t>
      </w:r>
    </w:p>
    <w:p w14:paraId="13BF7CE0" w14:textId="77777777"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rPr>
        <w:t>Hypothesis 2 (corresponding to RQ2) — H2</w:t>
      </w:r>
      <w:r w:rsidRPr="00B946D8">
        <w:rPr>
          <w:rFonts w:ascii="Cambria Math" w:eastAsia="Times New Roman" w:hAnsi="Cambria Math" w:cs="Cambria Math"/>
        </w:rPr>
        <w:t>₀</w:t>
      </w:r>
      <w:r w:rsidRPr="00B946D8">
        <w:rPr>
          <w:rFonts w:ascii="Trebuchet MS" w:eastAsia="Times New Roman" w:hAnsi="Trebuchet MS" w:cs="Times New Roman"/>
        </w:rPr>
        <w:t>: No significant difference exists in the predictive accuracy of the candidate machine learning models when applied to Airtel Uganda voice bundle classification. H2</w:t>
      </w:r>
      <w:r w:rsidRPr="00B946D8">
        <w:rPr>
          <w:rFonts w:ascii="Cambria Math" w:eastAsia="Times New Roman" w:hAnsi="Cambria Math" w:cs="Cambria Math"/>
        </w:rPr>
        <w:t>₁</w:t>
      </w:r>
      <w:r w:rsidRPr="00B946D8">
        <w:rPr>
          <w:rFonts w:ascii="Trebuchet MS" w:eastAsia="Times New Roman" w:hAnsi="Trebuchet MS" w:cs="Times New Roman"/>
        </w:rPr>
        <w:t>: At least one machine learning model significantly outperforms the others in predicting the correct voice bundle class for Airtel Uganda customers, as measured by Accuracy, F1-Score, and AUC-ROC.</w:t>
      </w:r>
    </w:p>
    <w:p w14:paraId="3FC16CCB" w14:textId="6E3FE618"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rPr>
        <w:t>Hypothesis 3 (corresponding to RQ3) — H3</w:t>
      </w:r>
      <w:r w:rsidRPr="00B946D8">
        <w:rPr>
          <w:rFonts w:ascii="Cambria Math" w:eastAsia="Times New Roman" w:hAnsi="Cambria Math" w:cs="Cambria Math"/>
        </w:rPr>
        <w:t>₀</w:t>
      </w:r>
      <w:r w:rsidRPr="00B946D8">
        <w:rPr>
          <w:rFonts w:ascii="Trebuchet MS" w:eastAsia="Times New Roman" w:hAnsi="Trebuchet MS" w:cs="Times New Roman"/>
        </w:rPr>
        <w:t>: Machine learning-based personalized bundle recommendations yield no strategically significant insights for improving Airtel Uganda's customer engagement or revenue performance. H3</w:t>
      </w:r>
      <w:r w:rsidRPr="00B946D8">
        <w:rPr>
          <w:rFonts w:ascii="Cambria Math" w:eastAsia="Times New Roman" w:hAnsi="Cambria Math" w:cs="Cambria Math"/>
        </w:rPr>
        <w:t>₁</w:t>
      </w:r>
      <w:r w:rsidRPr="00B946D8">
        <w:rPr>
          <w:rFonts w:ascii="Trebuchet MS" w:eastAsia="Times New Roman" w:hAnsi="Trebuchet MS" w:cs="Times New Roman"/>
        </w:rPr>
        <w:t>: Machine learning-based personalized bundle recommendations generate actionable strategic insights that can demonstrably contribute to improvements in customer satisfaction and revenue optimization for Airtel Uganda.</w:t>
      </w:r>
    </w:p>
    <w:p w14:paraId="7A778EEB" w14:textId="77777777" w:rsidR="002E25C4" w:rsidRPr="00B946D8" w:rsidRDefault="002E25C4" w:rsidP="0030503F">
      <w:pPr>
        <w:pStyle w:val="Heading1"/>
        <w:spacing w:line="360" w:lineRule="auto"/>
        <w:rPr>
          <w:rFonts w:ascii="Trebuchet MS" w:hAnsi="Trebuchet MS"/>
          <w:sz w:val="22"/>
          <w:szCs w:val="22"/>
        </w:rPr>
      </w:pPr>
      <w:bookmarkStart w:id="24" w:name="_Toc225081314"/>
      <w:r w:rsidRPr="00B946D8">
        <w:rPr>
          <w:rFonts w:ascii="Trebuchet MS" w:eastAsia="Times New Roman" w:hAnsi="Trebuchet MS" w:cs="Times New Roman"/>
          <w:sz w:val="22"/>
          <w:szCs w:val="22"/>
        </w:rPr>
        <w:t>1.8 Scope of the Study</w:t>
      </w:r>
      <w:bookmarkEnd w:id="24"/>
    </w:p>
    <w:p w14:paraId="57B2D225" w14:textId="77777777" w:rsidR="002E25C4" w:rsidRPr="00B946D8" w:rsidRDefault="002E25C4" w:rsidP="0030503F">
      <w:pPr>
        <w:pStyle w:val="Heading2"/>
        <w:spacing w:before="240" w:after="240" w:line="360" w:lineRule="auto"/>
        <w:rPr>
          <w:rFonts w:ascii="Trebuchet MS" w:hAnsi="Trebuchet MS"/>
          <w:sz w:val="22"/>
          <w:szCs w:val="22"/>
        </w:rPr>
      </w:pPr>
      <w:bookmarkStart w:id="25" w:name="_Toc225081315"/>
      <w:r w:rsidRPr="00B946D8">
        <w:rPr>
          <w:rFonts w:ascii="Trebuchet MS" w:eastAsia="Times New Roman" w:hAnsi="Trebuchet MS" w:cs="Times New Roman"/>
          <w:sz w:val="22"/>
          <w:szCs w:val="22"/>
        </w:rPr>
        <w:t>1.8.1 Geographical Scope</w:t>
      </w:r>
      <w:bookmarkEnd w:id="25"/>
    </w:p>
    <w:p w14:paraId="0234AA3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study is geographically delimited to Airtel Uganda subscribers whose transactional data falls within the Central Business District of Kampala, Uganda. Kampala, as Uganda's commercial capital, represents the highest concentration of active prepaid subscribers and the greatest diversity of usage behavior, making it an appropriate and practically accessible primary geographical focus. The qualitative component — key informant interviews — was conducted with Airtel Uganda staff based at the company's Kampala headquarters.</w:t>
      </w:r>
    </w:p>
    <w:p w14:paraId="3971B79F" w14:textId="77777777" w:rsidR="002E25C4" w:rsidRPr="00B946D8" w:rsidRDefault="002E25C4" w:rsidP="0030503F">
      <w:pPr>
        <w:pStyle w:val="Heading2"/>
        <w:spacing w:before="240" w:after="240" w:line="360" w:lineRule="auto"/>
        <w:rPr>
          <w:rFonts w:ascii="Trebuchet MS" w:hAnsi="Trebuchet MS"/>
          <w:sz w:val="22"/>
          <w:szCs w:val="22"/>
        </w:rPr>
      </w:pPr>
      <w:bookmarkStart w:id="26" w:name="_Toc225081316"/>
      <w:r w:rsidRPr="00B946D8">
        <w:rPr>
          <w:rFonts w:ascii="Trebuchet MS" w:eastAsia="Times New Roman" w:hAnsi="Trebuchet MS" w:cs="Times New Roman"/>
          <w:sz w:val="22"/>
          <w:szCs w:val="22"/>
        </w:rPr>
        <w:t>1.8.2 Time Scope</w:t>
      </w:r>
      <w:bookmarkEnd w:id="26"/>
    </w:p>
    <w:p w14:paraId="5A9E33D7"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lastRenderedPageBreak/>
        <w:t>The quantitative analysis is based on transactional data spanning a three-month period from April to June 2025. This time window was selected for three reasons. First, it aligns with the Uganda Communications Commission's (UCC) regulatory requirement that inactive subscribers be disconnected after 90 days of inactivity, ensuring that the dataset reflects only genuinely active subscribers whose behavior is commercially relevant. Second, a 90-day observation window is sufficient to capture meaningful short-term behavioral patterns — including purchase frequency cycles, depletion rhythms, and temporal usage routines — while remaining computationally manageable for large-scale ML model training. Third, analyzing data from the most recently available period ensures that behavioral insights reflect current market conditions, product offerings, and competitive dynamics within the Ugandan telecommunications market.</w:t>
      </w:r>
    </w:p>
    <w:p w14:paraId="0237B13A" w14:textId="77777777" w:rsidR="002E25C4" w:rsidRPr="00B946D8" w:rsidRDefault="002E25C4" w:rsidP="0030503F">
      <w:pPr>
        <w:pStyle w:val="Heading2"/>
        <w:spacing w:before="240" w:after="240" w:line="360" w:lineRule="auto"/>
        <w:rPr>
          <w:rFonts w:ascii="Trebuchet MS" w:hAnsi="Trebuchet MS"/>
          <w:sz w:val="22"/>
          <w:szCs w:val="22"/>
        </w:rPr>
      </w:pPr>
      <w:bookmarkStart w:id="27" w:name="_Toc225081317"/>
      <w:r w:rsidRPr="00B946D8">
        <w:rPr>
          <w:rFonts w:ascii="Trebuchet MS" w:eastAsia="Times New Roman" w:hAnsi="Trebuchet MS" w:cs="Times New Roman"/>
          <w:sz w:val="22"/>
          <w:szCs w:val="22"/>
        </w:rPr>
        <w:t>1.8.3 Content Scope</w:t>
      </w:r>
      <w:bookmarkEnd w:id="27"/>
    </w:p>
    <w:p w14:paraId="2D96A3B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study focuses exclusively on prepaid voice bundle purchase behavior by Airtel Uganda subscribers. The primary analytical unit is the individual voice bundle purchase transaction, characterized by bundle type, price, timestamp, and associated customer behavioral attributes. Data bundle and combined voice-and-data bundle purchasing patterns are outside the scope of this study, as are postpaid subscriber behaviors, which follow a structurally different purchase process. The machine learning models developed are designed specifically for the prepaid voice bundle recommendation use case and are not generalized to other product categories or subscriber types within this study.</w:t>
      </w:r>
    </w:p>
    <w:p w14:paraId="07125176" w14:textId="77777777" w:rsidR="002E25C4" w:rsidRPr="00B946D8" w:rsidRDefault="002E25C4" w:rsidP="0030503F">
      <w:pPr>
        <w:pStyle w:val="Heading1"/>
        <w:spacing w:line="360" w:lineRule="auto"/>
        <w:rPr>
          <w:rFonts w:ascii="Trebuchet MS" w:hAnsi="Trebuchet MS"/>
          <w:sz w:val="22"/>
          <w:szCs w:val="22"/>
        </w:rPr>
      </w:pPr>
      <w:bookmarkStart w:id="28" w:name="_Toc225081318"/>
      <w:r w:rsidRPr="00B946D8">
        <w:rPr>
          <w:rFonts w:ascii="Trebuchet MS" w:eastAsia="Times New Roman" w:hAnsi="Trebuchet MS" w:cs="Times New Roman"/>
          <w:sz w:val="22"/>
          <w:szCs w:val="22"/>
        </w:rPr>
        <w:t>1.9 Significance of the Study</w:t>
      </w:r>
      <w:bookmarkEnd w:id="28"/>
    </w:p>
    <w:p w14:paraId="64CBE10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research carries significance at three levels — for the telecommunications industry, for end-users, and for the academic community — each of which corresponds to a gap in current knowledge or practice that the study directly addresses.</w:t>
      </w:r>
    </w:p>
    <w:p w14:paraId="7C84961E"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For the telecommunications industry, the study provides an operationally implementable, empirically validated recommendation framework that Airtel Uganda can deploy to improve marketing efficiency, increase ARPU, and reduce churn. The findings demonstrate that the data necessary to build such a system already exists within the operator's own transactional records — the missing element is the analytical framework to unlock its value. Beyond Airtel Uganda, the methodology is transferable to other Ugandan operators and, with appropriate adaptation, to other prepaid-dominant telecom markets across East and Sub-Saharan Africa.</w:t>
      </w:r>
    </w:p>
    <w:p w14:paraId="057FEF2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lastRenderedPageBreak/>
        <w:t>For customers, the significance lies in the direct improvement to the quality and relevance of the product recommendations they receive. A recommendation system that correctly identifies the most appropriate bundle for each subscriber — at the moment of purchase intent — translates into reduced financial waste, fewer irrelevant communications, and a more intuitive and satisfying service experience. These improvements directly address the customer-side pain points identified in the problem statement: irrelevant messaging, confusing product navigation, and the financial cost of mismatched bundle purchases.</w:t>
      </w:r>
    </w:p>
    <w:p w14:paraId="1806F84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For academia, the study's significance lies in its contribution of a replicable, context-specific empirical framework for ML-based personalization in African prepaid telecom markets — a context that is underrepresented in the global ML and telecommunications literature. The study's mixed-methods design, combining large-scale quantitative behavioral modeling with qualitative practitioner insights, also contributes to the methodological literature on how technical ML findings can be grounded in organizational and market context to produce actionable, rather than merely theoretical, knowledge.</w:t>
      </w:r>
    </w:p>
    <w:p w14:paraId="5E6E687E" w14:textId="77777777" w:rsidR="002E25C4" w:rsidRPr="00B946D8" w:rsidRDefault="002E25C4" w:rsidP="0030503F">
      <w:pPr>
        <w:pStyle w:val="Heading1"/>
        <w:spacing w:line="360" w:lineRule="auto"/>
        <w:rPr>
          <w:rFonts w:ascii="Trebuchet MS" w:hAnsi="Trebuchet MS"/>
          <w:sz w:val="22"/>
          <w:szCs w:val="22"/>
        </w:rPr>
      </w:pPr>
      <w:bookmarkStart w:id="29" w:name="_Toc225081319"/>
      <w:r w:rsidRPr="00B946D8">
        <w:rPr>
          <w:rFonts w:ascii="Trebuchet MS" w:eastAsia="Times New Roman" w:hAnsi="Trebuchet MS" w:cs="Times New Roman"/>
          <w:sz w:val="22"/>
          <w:szCs w:val="22"/>
        </w:rPr>
        <w:t>1.10 Theoretical and Conceptual Framework</w:t>
      </w:r>
      <w:bookmarkEnd w:id="29"/>
    </w:p>
    <w:p w14:paraId="4CABA149"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conceptual framework of this study illustrates the relationships between the key variables of the research and the mechanism through which the machine learning intervention translates customer behavioral data into personalized recommendations and measurable outcomes. The framework is grounded in two theoretical traditions established in Chapter Two: the Push-Pull-Mooring (PPM) framework, which explains how personalized recommendations function as a retention mechanism (Al-Mashraie et al., 2020), and the hyper-personalization paradigm, which positions individual-level behavioral modeling as the evolution beyond traditional Segmentation, Targeting, and Positioning (Kotler &amp; Keller, 2016; McKinsey &amp; Company, 2024).</w:t>
      </w:r>
    </w:p>
    <w:p w14:paraId="6F573C7E" w14:textId="77777777" w:rsidR="002E25C4" w:rsidRPr="00B946D8" w:rsidRDefault="002E25C4" w:rsidP="0030503F">
      <w:pPr>
        <w:spacing w:before="240" w:after="240" w:line="360" w:lineRule="auto"/>
        <w:rPr>
          <w:rFonts w:ascii="Trebuchet MS" w:hAnsi="Trebuchet MS"/>
        </w:rPr>
      </w:pPr>
    </w:p>
    <w:p w14:paraId="1950EE51" w14:textId="5757881E" w:rsidR="002E25C4" w:rsidRPr="00B946D8" w:rsidRDefault="002E25C4" w:rsidP="0030503F">
      <w:pPr>
        <w:spacing w:before="240" w:after="240" w:line="360" w:lineRule="auto"/>
        <w:jc w:val="center"/>
        <w:rPr>
          <w:rFonts w:ascii="Trebuchet MS" w:eastAsia="Times New Roman" w:hAnsi="Trebuchet MS" w:cs="Times New Roman"/>
          <w:i/>
          <w:iCs/>
          <w:color w:val="888888"/>
        </w:rPr>
      </w:pPr>
      <w:r w:rsidRPr="00B946D8">
        <w:rPr>
          <w:rFonts w:ascii="Trebuchet MS" w:eastAsia="Trebuchet MS" w:hAnsi="Trebuchet MS" w:cs="Trebuchet MS"/>
          <w:noProof/>
          <w:color w:val="1B1C1D"/>
        </w:rPr>
        <w:lastRenderedPageBreak/>
        <w:drawing>
          <wp:inline distT="114300" distB="114300" distL="114300" distR="114300" wp14:anchorId="540DCAC7" wp14:editId="0A3FBE9E">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753EF2DD" w14:textId="4FAAD35E"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i/>
          <w:iCs/>
        </w:rPr>
        <w:t>Figure 1.1: Conceptual Framework of the Study</w:t>
      </w:r>
    </w:p>
    <w:p w14:paraId="0AF80DA9"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independent variables in this study are the customer behavioral and contextual attributes that serve as inputs to the machine learning model. These include historical usage patterns such as call frequency and duration; purchase behavior variables including bundle purchase frequency, previously purchased bundle types, and bundle depletion rate; temporal and geographic attributes including time of day, day of week, and primary location of usage; and account-level information including customer tenure and anonymized demographic data where available. These variables are hypothesized — on the basis of the literature reviewed in Chapter Two — to be the primary behavioral drivers of voice bundle purchase decisions.</w:t>
      </w:r>
    </w:p>
    <w:p w14:paraId="6930CC2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mediating variable — and the core technical intervention of the study — is the machine learning model. The model ingests the multi-dimensional independent variables and is trained to identify the complex, non-linear relationships between these attributes and the customer's bundle purchase decision. Candidate models evaluated in this study include Logistic Regression, Decision Tree, Random Forest, Gradient Boosting, and Item-Based Collaborative Filtering, selected on the basis of the global literature reviewed in Chapter Two. The model transforms </w:t>
      </w:r>
      <w:r w:rsidRPr="00B946D8">
        <w:rPr>
          <w:rFonts w:ascii="Trebuchet MS" w:eastAsia="Times New Roman" w:hAnsi="Trebuchet MS" w:cs="Times New Roman"/>
        </w:rPr>
        <w:lastRenderedPageBreak/>
        <w:t>raw behavioral data into ranked, personalized bundle recommendations — the mechanism through which independent variables are translated into the dependent variable prediction.</w:t>
      </w:r>
    </w:p>
    <w:p w14:paraId="10150A7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dependent variable is the voice bundle purchase decision: the specific bundle type that a customer selects from the available portfolio. This is operationalized as a multi-class categorical variable, with each class representing a distinct voice bundle product. The machine learning model is designed to predict this variable with sufficient accuracy to surface the customer's likely choice within a ranked shortlist of five recommendations.</w:t>
      </w:r>
    </w:p>
    <w:p w14:paraId="123FAC09"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outcomes component of the framework captures the expected downstream consequences of accurate, personalized recommendations: increased customer satisfaction, driven by the relevance and timeliness of the recommendations received; reduced churn, as customers who consistently receive appropriate bundle suggestions experience a more satisfying and loyalty-building relationship with their operator; and increased revenue and customer lifetime value, as higher conversion rates on recommendations translate directly into improved ARPU and reduced marketing waste. These outcomes collectively address the core problem identified in Section 1.2 and form the evaluative criteria against which the study's success is assessed in Chapters Four, Five, and Six.</w:t>
      </w:r>
    </w:p>
    <w:p w14:paraId="2FB79436" w14:textId="77777777" w:rsidR="002E25C4" w:rsidRPr="00B946D8" w:rsidRDefault="002E25C4" w:rsidP="0030503F">
      <w:pPr>
        <w:pStyle w:val="Heading1"/>
        <w:spacing w:line="360" w:lineRule="auto"/>
        <w:rPr>
          <w:rFonts w:ascii="Trebuchet MS" w:hAnsi="Trebuchet MS"/>
          <w:sz w:val="22"/>
          <w:szCs w:val="22"/>
        </w:rPr>
      </w:pPr>
      <w:bookmarkStart w:id="30" w:name="_Toc225081320"/>
      <w:r w:rsidRPr="00B946D8">
        <w:rPr>
          <w:rFonts w:ascii="Trebuchet MS" w:eastAsia="Times New Roman" w:hAnsi="Trebuchet MS" w:cs="Times New Roman"/>
          <w:sz w:val="22"/>
          <w:szCs w:val="22"/>
        </w:rPr>
        <w:t>1.11 Limitations of the Study</w:t>
      </w:r>
      <w:bookmarkEnd w:id="30"/>
    </w:p>
    <w:p w14:paraId="30BDA54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Several limitations are acknowledged in the design and execution of this research. The first concerns data privacy and proprietary sensitivity. The transactional dataset provided by Airtel Uganda is commercially sensitive and subject to strict data governance protocols. While all data was fully anonymized prior to transfer to the researcher — with subscriber identifiers replaced by non-identifiable user IDs — the proprietary nature of the dataset means that the exact model outputs and feature engineering pipeline cannot be fully disclosed in ways that could expose the company's competitive intelligence. This constraint limits the complete replicability of the study by external researchers without access to equivalent datasets.</w:t>
      </w:r>
    </w:p>
    <w:p w14:paraId="767A371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second limitation relates to the absence of a live deployment and real-time feedback loop. The business impact projections presented in Chapter Four are derived from a simulated pilot on the hold-out test set and have not been validated through a live, randomised A/B test deployment. As a result, the projected conversion rate improvements and ARPU uplift remain estimates grounded in model performance metrics and external benchmarks, rather than directly observed commercial outcomes. A full-scale A/B test — recommended in Chapter Six </w:t>
      </w:r>
      <w:r w:rsidRPr="00B946D8">
        <w:rPr>
          <w:rFonts w:ascii="Trebuchet MS" w:eastAsia="Times New Roman" w:hAnsi="Trebuchet MS" w:cs="Times New Roman"/>
        </w:rPr>
        <w:lastRenderedPageBreak/>
        <w:t>as the logical next step — would be required to confirm these projections empirically.</w:t>
      </w:r>
    </w:p>
    <w:p w14:paraId="49A10E5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Third, the three-month observation window, while appropriate for capturing short-term behavioral patterns and consistent with regulatory definitions of active subscribers, may not fully capture longer-term seasonal dynamics — such as usage shifts associated with school terms, public holidays, or annual economic cycles — that could influence both customer behavior and model performance at different points in the year. Future research using longer observation windows would provide a more complete behavioral profile.</w:t>
      </w:r>
    </w:p>
    <w:p w14:paraId="42B0832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Fourth, a potential bias exists in the use of revenue and conversion metrics as the primary measures of recommendation system success. While these metrics are commercially meaningful, they do not fully capture the customer's subjective experience of receiving and responding to recommendations. These nuances underscore the importance of complementing quantitative model metrics with qualitative customer experience research, a dimension that the present study addresses partially through the key informant interviews but not through direct customer surveys.</w:t>
      </w:r>
    </w:p>
    <w:p w14:paraId="08A4AE63" w14:textId="77777777" w:rsidR="002E25C4" w:rsidRPr="00B946D8" w:rsidRDefault="002E25C4" w:rsidP="0030503F">
      <w:pPr>
        <w:pStyle w:val="Heading1"/>
        <w:spacing w:line="360" w:lineRule="auto"/>
        <w:rPr>
          <w:rFonts w:ascii="Trebuchet MS" w:hAnsi="Trebuchet MS"/>
          <w:sz w:val="22"/>
          <w:szCs w:val="22"/>
        </w:rPr>
      </w:pPr>
      <w:bookmarkStart w:id="31" w:name="_Toc225081321"/>
      <w:r w:rsidRPr="00B946D8">
        <w:rPr>
          <w:rFonts w:ascii="Trebuchet MS" w:eastAsia="Times New Roman" w:hAnsi="Trebuchet MS" w:cs="Times New Roman"/>
          <w:sz w:val="22"/>
          <w:szCs w:val="22"/>
        </w:rPr>
        <w:t>1.12 Organisation of the Thesis</w:t>
      </w:r>
      <w:bookmarkEnd w:id="31"/>
    </w:p>
    <w:p w14:paraId="30C2D46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thesis is organized into six chapters. Chapter One has introduced the research context, problem statement, objectives, research questions, hypotheses, scope, and conceptual framework. Chapter Two presents a systematic review of the relevant literature, progressing from global theoretical frameworks through regional African evidence to the specific Ugandan telecom context, and identifies the research gap that this study addresses. Chapter Three describes the mixed-methods research design, population, sampling strategy, data collection procedures, and analytical pipeline employed in the study. Chapter Four presents the quantitative results, including the comparative model performance evaluation, feature importance analysis, and projected business impact. Chapter Five discusses the findings in the context of the research hypotheses and the literature reviewed in Chapter Two. Chapter Six presents the study's conclusions, strategic recommendations for Airtel Uganda, acknowledged limitations, and directions for future research.</w:t>
      </w:r>
    </w:p>
    <w:p w14:paraId="3D5BFF83" w14:textId="77777777" w:rsidR="002E25C4" w:rsidRPr="00B946D8" w:rsidRDefault="002E25C4" w:rsidP="0030503F">
      <w:pPr>
        <w:spacing w:before="240" w:after="240" w:line="360" w:lineRule="auto"/>
        <w:rPr>
          <w:rFonts w:ascii="Trebuchet MS" w:hAnsi="Trebuchet MS"/>
        </w:rPr>
      </w:pPr>
    </w:p>
    <w:p w14:paraId="1E88B690" w14:textId="15E59014" w:rsidR="00BA03BA" w:rsidRPr="00B946D8" w:rsidRDefault="00103519" w:rsidP="0030503F">
      <w:pPr>
        <w:spacing w:before="240" w:after="240" w:line="360" w:lineRule="auto"/>
        <w:jc w:val="both"/>
        <w:rPr>
          <w:rFonts w:ascii="Trebuchet MS" w:eastAsia="Google Sans Text" w:hAnsi="Trebuchet MS" w:cs="Google Sans Text"/>
          <w:color w:val="1B1C1D"/>
        </w:rPr>
      </w:pPr>
      <w:r w:rsidRPr="00B946D8">
        <w:rPr>
          <w:rFonts w:ascii="Trebuchet MS" w:hAnsi="Trebuchet MS"/>
        </w:rPr>
        <w:br w:type="page"/>
      </w:r>
    </w:p>
    <w:p w14:paraId="7DD085B4" w14:textId="63CECA00" w:rsidR="00BA03BA" w:rsidRPr="00B946D8" w:rsidRDefault="00103519" w:rsidP="0030503F">
      <w:pPr>
        <w:pStyle w:val="Heading1"/>
        <w:spacing w:line="360" w:lineRule="auto"/>
        <w:rPr>
          <w:rFonts w:ascii="Trebuchet MS" w:eastAsia="Trebuchet MS" w:hAnsi="Trebuchet MS" w:cs="Trebuchet MS"/>
          <w:color w:val="1B1C1D"/>
          <w:sz w:val="22"/>
          <w:szCs w:val="22"/>
        </w:rPr>
      </w:pPr>
      <w:bookmarkStart w:id="32" w:name="_Toc225081322"/>
      <w:commentRangeStart w:id="33"/>
      <w:r w:rsidRPr="00B946D8">
        <w:rPr>
          <w:rFonts w:ascii="Trebuchet MS" w:eastAsia="Trebuchet MS" w:hAnsi="Trebuchet MS" w:cs="Trebuchet MS"/>
          <w:color w:val="1B1C1D"/>
          <w:sz w:val="22"/>
          <w:szCs w:val="22"/>
        </w:rPr>
        <w:lastRenderedPageBreak/>
        <w:t xml:space="preserve">CHAPTER </w:t>
      </w:r>
      <w:r w:rsidR="00F97606" w:rsidRPr="00B946D8">
        <w:rPr>
          <w:rFonts w:ascii="Trebuchet MS" w:eastAsia="Trebuchet MS" w:hAnsi="Trebuchet MS" w:cs="Trebuchet MS"/>
          <w:color w:val="1B1C1D"/>
          <w:sz w:val="22"/>
          <w:szCs w:val="22"/>
        </w:rPr>
        <w:t>TWO</w:t>
      </w:r>
      <w:r w:rsidRPr="00B946D8">
        <w:rPr>
          <w:rFonts w:ascii="Trebuchet MS" w:eastAsia="Trebuchet MS" w:hAnsi="Trebuchet MS" w:cs="Trebuchet MS"/>
          <w:color w:val="1B1C1D"/>
          <w:sz w:val="22"/>
          <w:szCs w:val="22"/>
        </w:rPr>
        <w:t>: LITERATURE REVIEW</w:t>
      </w:r>
      <w:bookmarkEnd w:id="32"/>
      <w:commentRangeEnd w:id="33"/>
      <w:r w:rsidR="0046122A" w:rsidRPr="00B946D8">
        <w:rPr>
          <w:rStyle w:val="CommentReference"/>
          <w:rFonts w:ascii="Trebuchet MS" w:eastAsia="Trebuchet MS" w:hAnsi="Trebuchet MS" w:cs="Trebuchet MS"/>
          <w:color w:val="1B1C1D"/>
          <w:sz w:val="22"/>
          <w:szCs w:val="22"/>
        </w:rPr>
        <w:commentReference w:id="33"/>
      </w:r>
    </w:p>
    <w:p w14:paraId="3B99986C" w14:textId="77777777" w:rsidR="003D76BB" w:rsidRPr="00B946D8" w:rsidRDefault="003D76BB" w:rsidP="003D76BB">
      <w:pPr>
        <w:pStyle w:val="Heading1"/>
        <w:rPr>
          <w:rFonts w:ascii="Trebuchet MS" w:hAnsi="Trebuchet MS"/>
          <w:sz w:val="22"/>
          <w:szCs w:val="22"/>
        </w:rPr>
      </w:pPr>
      <w:bookmarkStart w:id="34" w:name="_Toc225081323"/>
      <w:r w:rsidRPr="00B946D8">
        <w:rPr>
          <w:rFonts w:ascii="Trebuchet MS" w:eastAsia="Times New Roman" w:hAnsi="Trebuchet MS" w:cs="Times New Roman"/>
          <w:sz w:val="22"/>
          <w:szCs w:val="22"/>
        </w:rPr>
        <w:t>2.1 Introduction</w:t>
      </w:r>
      <w:bookmarkEnd w:id="34"/>
    </w:p>
    <w:p w14:paraId="0E793B28"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This chapter reviews existing literature relevant to the three specific objectives of this study: (1) identifying key customer attributes and patterns relevant to voice bundle recommendations; (2) testing and selecting suitable machine learning models for prediction, classification, and data preprocessing; and (3) developing strategic machine learning-based business recommendations for Airtel Uganda. The review is organized thematically and progresses from a global perspective to a regional African context, and finally to the specific Ugandan telecom environment. Sources include peer-reviewed journal articles, conference papers, and industry reports published primarily between 2020 and 2025, with foundational theoretical sources where necessary.</w:t>
      </w:r>
    </w:p>
    <w:p w14:paraId="5BDF31CA" w14:textId="77777777" w:rsidR="003D76BB" w:rsidRPr="00B946D8" w:rsidRDefault="003D76BB" w:rsidP="003D76BB">
      <w:pPr>
        <w:pStyle w:val="Heading1"/>
        <w:rPr>
          <w:rFonts w:ascii="Trebuchet MS" w:hAnsi="Trebuchet MS"/>
          <w:sz w:val="22"/>
          <w:szCs w:val="22"/>
        </w:rPr>
      </w:pPr>
      <w:bookmarkStart w:id="35" w:name="_Toc225081324"/>
      <w:r w:rsidRPr="00B946D8">
        <w:rPr>
          <w:rFonts w:ascii="Trebuchet MS" w:eastAsia="Times New Roman" w:hAnsi="Trebuchet MS" w:cs="Times New Roman"/>
          <w:sz w:val="22"/>
          <w:szCs w:val="22"/>
        </w:rPr>
        <w:t>2.2 Theoretical Framework</w:t>
      </w:r>
      <w:bookmarkEnd w:id="35"/>
    </w:p>
    <w:p w14:paraId="1C85FE6F" w14:textId="77777777" w:rsidR="003D76BB" w:rsidRPr="00B946D8" w:rsidRDefault="003D76BB" w:rsidP="003D76BB">
      <w:pPr>
        <w:pStyle w:val="Heading2"/>
        <w:rPr>
          <w:rFonts w:ascii="Trebuchet MS" w:hAnsi="Trebuchet MS"/>
          <w:sz w:val="22"/>
          <w:szCs w:val="22"/>
        </w:rPr>
      </w:pPr>
      <w:bookmarkStart w:id="36" w:name="_Toc225081325"/>
      <w:r w:rsidRPr="00B946D8">
        <w:rPr>
          <w:rFonts w:ascii="Trebuchet MS" w:eastAsia="Times New Roman" w:hAnsi="Trebuchet MS" w:cs="Times New Roman"/>
          <w:sz w:val="22"/>
          <w:szCs w:val="22"/>
        </w:rPr>
        <w:t>2.2.1 Consumer Behaviour Theory and Telecom Service Adoption</w:t>
      </w:r>
      <w:bookmarkEnd w:id="36"/>
    </w:p>
    <w:p w14:paraId="5B7E98F4"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Understanding why customers choose particular telecommunications products requires grounding in consumer behaviour theory. The Theory of Planned Behaviour (Ajzen, 1991), while originally applied to individual decision-making, has been widely extended to telecommunications contexts to explain how customer attitudes, social norms, and perceived control shape service selection. In the telecom sector, this translates into understanding that a customer's decision to purchase a specific voice bundle is not random — it is driven by habitual usage patterns, social context, and economic considerations.</w:t>
      </w:r>
    </w:p>
    <w:p w14:paraId="22BE9E10"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More recently, the Push-Pull-Mooring (PPM) framework has gained prominence in explaining service switching and retention behaviour in telecoms. Al-Mashraie et al. (2020) applied this framework to demonstrate that customers are pushed away from inappropriate service plans, pulled toward better alternatives, and retained or 'moored' by personalized, relevant offers. This study is grounded in the PPM framework insofar as personalized voice bundle recommendations serve as a key mooring mechanism — reducing the likelihood of customers abandoning a service provider in search of better-suited alternatives.</w:t>
      </w:r>
    </w:p>
    <w:p w14:paraId="05C281FD"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Traditional telecom marketing has relied heavily on the Segmentation, Targeting, and Positioning (STP) model (Kotler &amp; Keller, 2016), which segments customers into broad demographic or behavioral groups and targets them with standardized offers. However, as data volumes and computational capabilities have grown, the field has shifted toward hyper-</w:t>
      </w:r>
      <w:r w:rsidRPr="00B946D8">
        <w:rPr>
          <w:rFonts w:ascii="Trebuchet MS" w:eastAsia="Times New Roman" w:hAnsi="Trebuchet MS" w:cs="Times New Roman"/>
        </w:rPr>
        <w:lastRenderedPageBreak/>
        <w:t>personalization — using individual-level behavioral data to deliver recommendations tailored to each customer's unique consumption profile (McKinsey &amp; Company, 2024). This study operates within this hyper-personalization paradigm, moving beyond group-level segmentation to model individual customer purchasing behavior.</w:t>
      </w:r>
    </w:p>
    <w:p w14:paraId="120186E7" w14:textId="77777777" w:rsidR="003D76BB" w:rsidRPr="00B946D8" w:rsidRDefault="003D76BB" w:rsidP="003D76BB">
      <w:pPr>
        <w:pStyle w:val="Heading2"/>
        <w:rPr>
          <w:rFonts w:ascii="Trebuchet MS" w:hAnsi="Trebuchet MS"/>
          <w:sz w:val="22"/>
          <w:szCs w:val="22"/>
        </w:rPr>
      </w:pPr>
      <w:bookmarkStart w:id="37" w:name="_Toc225081326"/>
      <w:r w:rsidRPr="00B946D8">
        <w:rPr>
          <w:rFonts w:ascii="Trebuchet MS" w:eastAsia="Times New Roman" w:hAnsi="Trebuchet MS" w:cs="Times New Roman"/>
          <w:sz w:val="22"/>
          <w:szCs w:val="22"/>
        </w:rPr>
        <w:t>2.2.2 Machine Learning as a Predictive Decision-Making Framework</w:t>
      </w:r>
      <w:bookmarkEnd w:id="37"/>
    </w:p>
    <w:p w14:paraId="5FA1040A"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Machine learning (ML) provides the technical foundation for this study. Supervised learning, in particular, enables the training of models on historical data to predict future outcomes — in this case, the type of voice bundle a customer is most likely to purchase next. Classification algorithms such as Random Forest, Gradient Boosted Trees (XGBoost), and Logistic Regression have become the standard tools for customer behavior prediction in telecoms (Chang et al., 2024; Sikri et al., 2024).</w:t>
      </w:r>
    </w:p>
    <w:p w14:paraId="3F24CF58"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Complementing supervised methods, unsupervised learning — particularly K-Means clustering — enables the discovery of natural groupings within customer data without predefined labels. These clusters serve as the basis for segment-level recommendation logic. The combination of both approaches reflects a hybrid modeling strategy that has been shown to outperform single-method models in complex, real-world telecom datasets (Zhao et al., 2023).</w:t>
      </w:r>
    </w:p>
    <w:p w14:paraId="02334966" w14:textId="77777777" w:rsidR="003D76BB" w:rsidRPr="00B946D8" w:rsidRDefault="003D76BB" w:rsidP="003D76BB">
      <w:pPr>
        <w:pStyle w:val="Heading1"/>
        <w:rPr>
          <w:rFonts w:ascii="Trebuchet MS" w:hAnsi="Trebuchet MS"/>
          <w:sz w:val="22"/>
          <w:szCs w:val="22"/>
        </w:rPr>
      </w:pPr>
      <w:bookmarkStart w:id="38" w:name="_Toc225081327"/>
      <w:r w:rsidRPr="00B946D8">
        <w:rPr>
          <w:rFonts w:ascii="Trebuchet MS" w:eastAsia="Times New Roman" w:hAnsi="Trebuchet MS" w:cs="Times New Roman"/>
          <w:sz w:val="22"/>
          <w:szCs w:val="22"/>
        </w:rPr>
        <w:t>2.3 Key Customer Attributes for Service Prediction (Objective 1)</w:t>
      </w:r>
      <w:bookmarkEnd w:id="38"/>
    </w:p>
    <w:p w14:paraId="04938D26" w14:textId="77777777" w:rsidR="003D76BB" w:rsidRPr="00B946D8" w:rsidRDefault="003D76BB" w:rsidP="003D76BB">
      <w:pPr>
        <w:pStyle w:val="Heading2"/>
        <w:rPr>
          <w:rFonts w:ascii="Trebuchet MS" w:hAnsi="Trebuchet MS"/>
          <w:sz w:val="22"/>
          <w:szCs w:val="22"/>
        </w:rPr>
      </w:pPr>
      <w:bookmarkStart w:id="39" w:name="_Toc225081328"/>
      <w:r w:rsidRPr="00B946D8">
        <w:rPr>
          <w:rFonts w:ascii="Trebuchet MS" w:eastAsia="Times New Roman" w:hAnsi="Trebuchet MS" w:cs="Times New Roman"/>
          <w:sz w:val="22"/>
          <w:szCs w:val="22"/>
        </w:rPr>
        <w:t>2.3.1 Global Perspective: What Drives Customer Bundle Purchasing Decisions?</w:t>
      </w:r>
      <w:bookmarkEnd w:id="39"/>
    </w:p>
    <w:p w14:paraId="2B9A9C09"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A substantial body of global literature has examined which customer attributes most significantly predict service purchase behavior in telecommunications. Mohaimin et al. (2025) analyzed customer churn in the US telecom market using billing records, service usage logs, and demographic data, concluding that usage intensity, billing frequency, and service tenure were the strongest predictors of customer behavior. This reinforces the centrality of behavioral usage data — rather than demographics alone — as the foundation for predictive modeling.</w:t>
      </w:r>
    </w:p>
    <w:p w14:paraId="6560DCB4"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Feature engineering has emerged as a critical differentiator in model performance. Rather than using raw usage figures, researchers have found that derived metrics — such as the rate of bundle depletion, average purchase frequency over rolling time windows, and the ratio of voice usage to bundle capacity — substantially improve prediction accuracy. Singh et al. (2025) demonstrated that machine learning models applied to telecom customer segmentation achieved notably higher accuracy when feature engineering was applied to create derived behavioral variables compared to models using only raw customer attributes. In a similar vein, </w:t>
      </w:r>
      <w:r w:rsidRPr="00B946D8">
        <w:rPr>
          <w:rFonts w:ascii="Trebuchet MS" w:eastAsia="Times New Roman" w:hAnsi="Trebuchet MS" w:cs="Times New Roman"/>
        </w:rPr>
        <w:lastRenderedPageBreak/>
        <w:t>Sikri et al. (2024) showed that incorporating temporal purchase patterns, rather than static usage snapshots, improved churn prediction accuracy by a meaningful margin.</w:t>
      </w:r>
    </w:p>
    <w:p w14:paraId="4FFFDCFA"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Temporal and time-of-day features have also proven highly significant. Chen et al. (2023) found that models incorporating hourly and daily consumption rhythms outperformed those using aggregated monthly figures, as customers tend to exhibit consistent purchase timing that reflects real-world behavioral routines. For prepaid voice bundle markets — where purchasing decisions are made multiple times per week — this temporal granularity is particularly valuable. Figure 2.1 illustrates the distribution of ARPU across a typical prepaid subscriber base, Figure 2.2 shows daily purchase frequency patterns, and Figure 2.3 shows hourly purchase peaks — all of which motivate the temporal and financial features used in this study's modeling pipeline.</w:t>
      </w:r>
    </w:p>
    <w:p w14:paraId="25CD38C4" w14:textId="77777777" w:rsidR="003D76BB" w:rsidRPr="00B946D8" w:rsidRDefault="003D76BB" w:rsidP="003D76BB">
      <w:pPr>
        <w:spacing w:after="80"/>
        <w:rPr>
          <w:rFonts w:ascii="Trebuchet MS" w:hAnsi="Trebuchet MS"/>
        </w:rPr>
      </w:pPr>
    </w:p>
    <w:p w14:paraId="328B7040" w14:textId="1FD942D9" w:rsidR="003D76BB" w:rsidRPr="00B946D8" w:rsidRDefault="00B946D8" w:rsidP="00B946D8">
      <w:pPr>
        <w:spacing w:before="80" w:after="200"/>
        <w:rPr>
          <w:rFonts w:ascii="Trebuchet MS" w:hAnsi="Trebuchet MS"/>
        </w:rPr>
      </w:pPr>
      <w:r w:rsidRPr="00B946D8">
        <w:rPr>
          <w:rFonts w:ascii="Trebuchet MS" w:eastAsia="Trebuchet MS" w:hAnsi="Trebuchet MS" w:cs="Trebuchet MS"/>
          <w:noProof/>
        </w:rPr>
        <w:drawing>
          <wp:inline distT="114300" distB="114300" distL="114300" distR="114300" wp14:anchorId="6CE6481C" wp14:editId="717D2A7D">
            <wp:extent cx="5943600" cy="2971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2971800"/>
                    </a:xfrm>
                    <a:prstGeom prst="rect">
                      <a:avLst/>
                    </a:prstGeom>
                    <a:ln/>
                  </pic:spPr>
                </pic:pic>
              </a:graphicData>
            </a:graphic>
          </wp:inline>
        </w:drawing>
      </w:r>
      <w:r w:rsidR="003D76BB" w:rsidRPr="00B946D8">
        <w:rPr>
          <w:rFonts w:ascii="Trebuchet MS" w:eastAsia="Times New Roman" w:hAnsi="Trebuchet MS" w:cs="Times New Roman"/>
          <w:i/>
          <w:iCs/>
        </w:rPr>
        <w:t>Figure 2.1: Distribution of Average Revenue Per User (ARPU)</w:t>
      </w:r>
    </w:p>
    <w:p w14:paraId="2A5E285C" w14:textId="413D3843" w:rsidR="003D76BB" w:rsidRPr="00B946D8" w:rsidRDefault="00B946D8" w:rsidP="003D76BB">
      <w:pPr>
        <w:spacing w:before="200"/>
        <w:jc w:val="center"/>
        <w:rPr>
          <w:rFonts w:ascii="Trebuchet MS" w:hAnsi="Trebuchet MS"/>
        </w:rPr>
      </w:pPr>
      <w:r w:rsidRPr="00B946D8">
        <w:rPr>
          <w:rFonts w:ascii="Trebuchet MS" w:eastAsia="Trebuchet MS" w:hAnsi="Trebuchet MS" w:cs="Trebuchet MS"/>
          <w:noProof/>
          <w:color w:val="1B1C1D"/>
        </w:rPr>
        <w:lastRenderedPageBreak/>
        <w:drawing>
          <wp:inline distT="114300" distB="114300" distL="114300" distR="114300" wp14:anchorId="64A436DB" wp14:editId="0E301A25">
            <wp:extent cx="5943600" cy="2971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2971800"/>
                    </a:xfrm>
                    <a:prstGeom prst="rect">
                      <a:avLst/>
                    </a:prstGeom>
                    <a:ln/>
                  </pic:spPr>
                </pic:pic>
              </a:graphicData>
            </a:graphic>
          </wp:inline>
        </w:drawing>
      </w:r>
    </w:p>
    <w:p w14:paraId="793F147B" w14:textId="77777777" w:rsidR="003D76BB" w:rsidRPr="00B946D8" w:rsidRDefault="003D76BB" w:rsidP="00B946D8">
      <w:pPr>
        <w:spacing w:before="80" w:after="200"/>
        <w:rPr>
          <w:rFonts w:ascii="Trebuchet MS" w:hAnsi="Trebuchet MS"/>
        </w:rPr>
      </w:pPr>
      <w:r w:rsidRPr="00B946D8">
        <w:rPr>
          <w:rFonts w:ascii="Trebuchet MS" w:eastAsia="Times New Roman" w:hAnsi="Trebuchet MS" w:cs="Times New Roman"/>
          <w:i/>
          <w:iCs/>
        </w:rPr>
        <w:t>Figure 2.2: Customer Voice Bundle Purchase Frequency</w:t>
      </w:r>
    </w:p>
    <w:p w14:paraId="6FCF2E44" w14:textId="6B1666DE" w:rsidR="003D76BB" w:rsidRPr="00B946D8" w:rsidRDefault="00B946D8" w:rsidP="00B946D8">
      <w:pPr>
        <w:spacing w:before="80" w:after="200"/>
        <w:rPr>
          <w:rFonts w:ascii="Trebuchet MS" w:hAnsi="Trebuchet MS"/>
        </w:rPr>
      </w:pPr>
      <w:r w:rsidRPr="00B946D8">
        <w:rPr>
          <w:rFonts w:ascii="Trebuchet MS" w:eastAsia="Trebuchet MS" w:hAnsi="Trebuchet MS" w:cs="Trebuchet MS"/>
          <w:noProof/>
        </w:rPr>
        <w:drawing>
          <wp:inline distT="114300" distB="114300" distL="114300" distR="114300" wp14:anchorId="2F5E49C0" wp14:editId="582245B7">
            <wp:extent cx="5943600" cy="2971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2971800"/>
                    </a:xfrm>
                    <a:prstGeom prst="rect">
                      <a:avLst/>
                    </a:prstGeom>
                    <a:ln/>
                  </pic:spPr>
                </pic:pic>
              </a:graphicData>
            </a:graphic>
          </wp:inline>
        </w:drawing>
      </w:r>
      <w:r w:rsidR="003D76BB" w:rsidRPr="00B946D8">
        <w:rPr>
          <w:rFonts w:ascii="Trebuchet MS" w:eastAsia="Times New Roman" w:hAnsi="Trebuchet MS" w:cs="Times New Roman"/>
          <w:i/>
          <w:iCs/>
        </w:rPr>
        <w:t>Figure 2.3: Voice Bundle Purchase Distribution by Hour of the Day</w:t>
      </w:r>
    </w:p>
    <w:p w14:paraId="7A2ED538"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Geographic and demographic segmentation further enrich predictive models. A 2024 study from the KSEM conference (Mahmoud &amp; Asyhari, 2024) applied ML to Call Detail Records (CDRs) and demonstrated that combining usage behavior with location-based features and demographic segments yielded the most accurate customer clustering outcomes for telecom marketing applications. The study specifically noted that geographic region was a significant predictor of bundle type preference, as usage patterns vary meaningfully across urban and rural environments.</w:t>
      </w:r>
    </w:p>
    <w:p w14:paraId="71B6C28C" w14:textId="77777777" w:rsidR="003D76BB" w:rsidRPr="00B946D8" w:rsidRDefault="003D76BB" w:rsidP="003D76BB">
      <w:pPr>
        <w:pStyle w:val="Heading2"/>
        <w:rPr>
          <w:rFonts w:ascii="Trebuchet MS" w:hAnsi="Trebuchet MS"/>
          <w:sz w:val="22"/>
          <w:szCs w:val="22"/>
        </w:rPr>
      </w:pPr>
      <w:bookmarkStart w:id="40" w:name="_Toc225081329"/>
      <w:r w:rsidRPr="00B946D8">
        <w:rPr>
          <w:rFonts w:ascii="Trebuchet MS" w:eastAsia="Times New Roman" w:hAnsi="Trebuchet MS" w:cs="Times New Roman"/>
          <w:sz w:val="22"/>
          <w:szCs w:val="22"/>
        </w:rPr>
        <w:lastRenderedPageBreak/>
        <w:t>2.3.2 Regional Perspective: Customer Attributes in African Telecom Markets</w:t>
      </w:r>
      <w:bookmarkEnd w:id="40"/>
    </w:p>
    <w:p w14:paraId="0B5262C8"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African telecom markets present a distinct context that shapes which customer attributes matter most. The dominance of prepaid services, the prevalence of low-denomination, high-frequency micro-transactions, and limited fixed-line infrastructure mean that the attributes driving service choice differ from those observed in postpaid-dominant markets in Europe or North America.</w:t>
      </w:r>
    </w:p>
    <w:p w14:paraId="72A4581D"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A Zambia-focused study on recommender systems for telecoms (Chulu, 2017) highlighted that in African markets, Call Detail Records (CDRs) are among the richest available data sources, capturing granular usage behavior that can serve as a proxy for customer intent. The study emphasized that daily recharge frequency and average bundle size purchased were stronger predictors of appropriate product recommendations than demographic data alone, given the informality of customer registration data in many African markets.</w:t>
      </w:r>
    </w:p>
    <w:p w14:paraId="25D538FD"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Nafiu et al. (2012) identified that in emerging markets, the most commercially relevant customer attribute is spending regularity — whether a customer purchases consistently or sporadically. Sporadic purchasers are often underserved by generic bundles and represent the greatest opportunity for targeted recommendations. More recent regional studies reinforce this finding: Akanferi et al. (2022) examined mobile commerce adoption in Ghana and found that perceived value — whether a customer feels they are getting an appropriate product for their usage level — is the primary driver of repeat purchase behavior in African prepaid mobile markets.</w:t>
      </w:r>
    </w:p>
    <w:p w14:paraId="7FF7FD53" w14:textId="77777777" w:rsidR="003D76BB" w:rsidRPr="00B946D8" w:rsidRDefault="003D76BB" w:rsidP="003D76BB">
      <w:pPr>
        <w:pStyle w:val="Heading2"/>
        <w:rPr>
          <w:rFonts w:ascii="Trebuchet MS" w:hAnsi="Trebuchet MS"/>
          <w:sz w:val="22"/>
          <w:szCs w:val="22"/>
        </w:rPr>
      </w:pPr>
      <w:bookmarkStart w:id="41" w:name="_Toc225081330"/>
      <w:r w:rsidRPr="00B946D8">
        <w:rPr>
          <w:rFonts w:ascii="Trebuchet MS" w:eastAsia="Times New Roman" w:hAnsi="Trebuchet MS" w:cs="Times New Roman"/>
          <w:sz w:val="22"/>
          <w:szCs w:val="22"/>
        </w:rPr>
        <w:t>2.3.3 Ugandan Context: Customer Attributes and Service Loyalty</w:t>
      </w:r>
      <w:bookmarkEnd w:id="41"/>
    </w:p>
    <w:p w14:paraId="67BE5AED"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In Uganda, the published literature on customer behavior in telecoms has predominantly focused on service quality and its relationship to loyalty, rather than on data-driven attribute modeling. Christopher and Nelson (2024) examined marketing strategies at MTN Uganda and found that while service quality was the primary driver of customer loyalty, targeted promotional offers — essentially bundle recommendations — were the most significant secondary factor. This finding is directly relevant to the present study: it suggests that even in the Ugandan market, appropriately targeted bundle recommendations have a demonstrable impact on customer retention.</w:t>
      </w:r>
    </w:p>
    <w:p w14:paraId="0CB32705"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Faridah et al. (2023) applied Multiple Linear Regression to analyze customer loyalty in Ugandan telecoms, identifying network quality, pricing, and customer service as the primary loyalty </w:t>
      </w:r>
      <w:r w:rsidRPr="00B946D8">
        <w:rPr>
          <w:rFonts w:ascii="Trebuchet MS" w:eastAsia="Times New Roman" w:hAnsi="Trebuchet MS" w:cs="Times New Roman"/>
        </w:rPr>
        <w:lastRenderedPageBreak/>
        <w:t>determinants. However, this study — like most Ugandan telecom research — relied on survey data rather than transactional behavioral data. The result is that the attributes identified reflect customer perceptions rather than actual behavioral patterns. This distinction is important: perception-based research tells us what customers say influences their decisions, but behavioral data tells us what actually drives their purchasing actions (Zhao et al., 2023). This study addresses this gap by analyzing real transactional data from Airtel Uganda.</w:t>
      </w:r>
    </w:p>
    <w:p w14:paraId="4FEC9407" w14:textId="77777777" w:rsidR="003D76BB" w:rsidRPr="00B946D8" w:rsidRDefault="003D76BB" w:rsidP="003D76BB">
      <w:pPr>
        <w:pStyle w:val="Heading1"/>
        <w:rPr>
          <w:rFonts w:ascii="Trebuchet MS" w:hAnsi="Trebuchet MS"/>
          <w:sz w:val="22"/>
          <w:szCs w:val="22"/>
        </w:rPr>
      </w:pPr>
      <w:bookmarkStart w:id="42" w:name="_Toc225081331"/>
      <w:r w:rsidRPr="00B946D8">
        <w:rPr>
          <w:rFonts w:ascii="Trebuchet MS" w:eastAsia="Times New Roman" w:hAnsi="Trebuchet MS" w:cs="Times New Roman"/>
          <w:sz w:val="22"/>
          <w:szCs w:val="22"/>
        </w:rPr>
        <w:t>2.4 Machine Learning Models for Prediction, Classification, and Data Preprocessing (Objective 2)</w:t>
      </w:r>
      <w:bookmarkEnd w:id="42"/>
    </w:p>
    <w:p w14:paraId="41F7A6A3" w14:textId="77777777" w:rsidR="003D76BB" w:rsidRPr="00B946D8" w:rsidRDefault="003D76BB" w:rsidP="003D76BB">
      <w:pPr>
        <w:pStyle w:val="Heading2"/>
        <w:rPr>
          <w:rFonts w:ascii="Trebuchet MS" w:hAnsi="Trebuchet MS"/>
          <w:sz w:val="22"/>
          <w:szCs w:val="22"/>
        </w:rPr>
      </w:pPr>
      <w:bookmarkStart w:id="43" w:name="_Toc225081332"/>
      <w:r w:rsidRPr="00B946D8">
        <w:rPr>
          <w:rFonts w:ascii="Trebuchet MS" w:eastAsia="Times New Roman" w:hAnsi="Trebuchet MS" w:cs="Times New Roman"/>
          <w:sz w:val="22"/>
          <w:szCs w:val="22"/>
        </w:rPr>
        <w:t>2.4.1 Classification Models for Customer Behavior Prediction: Global Evidence</w:t>
      </w:r>
      <w:bookmarkEnd w:id="43"/>
    </w:p>
    <w:p w14:paraId="54C089BD"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The global literature presents a rich evidence base for the application of classification algorithms to customer behavior prediction in telecommunications. Alotaibi and Haq (2024) conducted a comprehensive comparative study using Random Forest, LightGBM (LGBM), XGBoost, Logistic Regression, Decision Trees, and Artificial Neural Networks (ANN) on a telecom customer dataset. Their results showed that ensemble methods — particularly XGBoost and Random Forest — consistently outperformed simpler models, with the Random Forest achieving an accuracy of approximately 91.66% and strong precision and recall scores. Importantly, the study found that these models benefitted substantially from hyperparameter tuning and cross-validation, with unoptimized models performing significantly worse.</w:t>
      </w:r>
    </w:p>
    <w:p w14:paraId="7970FF48"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Chang et al. (2024) reached similar conclusions, demonstrating that Decision Trees, Boosted Trees, and Random Forests offered the best combination of accuracy and interpretability for telecom customer classification tasks. Their study emphasized that model interpretability is not merely a technical consideration but a business necessity: telecom marketing teams need to understand why a model makes a particular recommendation to trust and act on it. This aligns with growing interest in Explainable AI (XAI) within the field.</w:t>
      </w:r>
    </w:p>
    <w:p w14:paraId="7EFE755F"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Sikri et al. (2024) published findings in Scientific Reports demonstrating that SVM, Random Forest, and Logistic Regression substantially improved churn prediction accuracy and could also be adapted for retention strategies including personalized bundle recommendations. Their work further showed that AI-powered models could segment customers by risk level and profitability simultaneously — enabling telecoms to prioritize both retention-focused and revenue-growth-focused recommendations from the same modeling framework.</w:t>
      </w:r>
    </w:p>
    <w:p w14:paraId="02E9C643"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A comprehensive survey of recommender systems published in 2024 traced the evolution from </w:t>
      </w:r>
      <w:r w:rsidRPr="00B946D8">
        <w:rPr>
          <w:rFonts w:ascii="Trebuchet MS" w:eastAsia="Times New Roman" w:hAnsi="Trebuchet MS" w:cs="Times New Roman"/>
        </w:rPr>
        <w:lastRenderedPageBreak/>
        <w:t>traditional collaborative filtering and content-based approaches to deep learning, graph-based models, and reinforcement learning (Deldjoo et al., 2024). The survey confirmed that for dense user-item interaction datasets — such as telecom transaction logs — collaborative filtering remains highly effective, while hybrid models that combine collaborative and content-based signals achieve the best overall performance. The global recommendation engine market was valued at USD 3.92 billion in 2023 and is projected to grow at a compound annual growth rate of 36.3% through 2030, reflecting the widespread commercial validation of these approaches (Grand View Research, 2023).</w:t>
      </w:r>
    </w:p>
    <w:p w14:paraId="5D67987C" w14:textId="77777777" w:rsidR="003D76BB" w:rsidRPr="00B946D8" w:rsidRDefault="003D76BB" w:rsidP="003D76BB">
      <w:pPr>
        <w:pStyle w:val="Heading2"/>
        <w:rPr>
          <w:rFonts w:ascii="Trebuchet MS" w:hAnsi="Trebuchet MS"/>
          <w:sz w:val="22"/>
          <w:szCs w:val="22"/>
        </w:rPr>
      </w:pPr>
      <w:bookmarkStart w:id="44" w:name="_Toc225081333"/>
      <w:r w:rsidRPr="00B946D8">
        <w:rPr>
          <w:rFonts w:ascii="Trebuchet MS" w:eastAsia="Times New Roman" w:hAnsi="Trebuchet MS" w:cs="Times New Roman"/>
          <w:sz w:val="22"/>
          <w:szCs w:val="22"/>
        </w:rPr>
        <w:t>2.4.2 Customer Segmentation Using Clustering Algorithms</w:t>
      </w:r>
      <w:bookmarkEnd w:id="44"/>
    </w:p>
    <w:p w14:paraId="6A51A3F7"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Customer segmentation through unsupervised learning — particularly K-Means clustering — is one of the most well-established applications of machine learning in telecommunications. A 2024 review of machine learning approaches to customer segmentation, presented at the International Conference on E-commerce and Artificial Intelligence, evaluated K-Means, Fuzzy C-Means, K-Means++, Random Forest, and Artificial Neural Networks across publications from 2020 to 2024. The review found that K-Means and its variants remain the benchmark for behavioral segmentation in telecom, with the most meaningful improvements coming from better feature engineering rather than algorithmic novelty (Yuming et al., 2024).</w:t>
      </w:r>
    </w:p>
    <w:p w14:paraId="590C202F"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Zhao et al. (2023) proposed a hybrid deep learning approach combining unsupervised and supervised classification to discover customer value segments in telecoms. Their model applied K-Means to identify initial behavioral clusters, then trained a deep learning classifier to assign new customers to segments based on their early behavioral signals. The study demonstrated that this two-stage approach achieved significantly higher accuracy than using either method in isolation, with the combined model also proving more robust to data sparsity — a common challenge in prepaid telecom datasets.</w:t>
      </w:r>
    </w:p>
    <w:p w14:paraId="413B82AA"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Mahmoud and Asyhari (2024) applied ML-based segmentation specifically to CDR data in the context of 5G telecom planning, using usage behavior and loyalty indicators as segmentation features. Their findings confirmed that segments defined by behavioral loyalty metrics — such as consistent high-spend or frequent low-denomination purchasers — were more actionable for marketing than segments defined by demographics alone.</w:t>
      </w:r>
    </w:p>
    <w:p w14:paraId="23109A90" w14:textId="77777777" w:rsidR="003D76BB" w:rsidRPr="00B946D8" w:rsidRDefault="003D76BB" w:rsidP="003D76BB">
      <w:pPr>
        <w:pStyle w:val="Heading2"/>
        <w:rPr>
          <w:rFonts w:ascii="Trebuchet MS" w:hAnsi="Trebuchet MS"/>
          <w:sz w:val="22"/>
          <w:szCs w:val="22"/>
        </w:rPr>
      </w:pPr>
      <w:bookmarkStart w:id="45" w:name="_Toc225081334"/>
      <w:r w:rsidRPr="00B946D8">
        <w:rPr>
          <w:rFonts w:ascii="Trebuchet MS" w:eastAsia="Times New Roman" w:hAnsi="Trebuchet MS" w:cs="Times New Roman"/>
          <w:sz w:val="22"/>
          <w:szCs w:val="22"/>
        </w:rPr>
        <w:t>2.4.3 Data Preprocessing: The Foundation of Model Quality</w:t>
      </w:r>
      <w:bookmarkEnd w:id="45"/>
    </w:p>
    <w:p w14:paraId="4F0641E1"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The quality of machine learning model outputs is fundamentally constrained by the quality of </w:t>
      </w:r>
      <w:r w:rsidRPr="00B946D8">
        <w:rPr>
          <w:rFonts w:ascii="Trebuchet MS" w:eastAsia="Times New Roman" w:hAnsi="Trebuchet MS" w:cs="Times New Roman"/>
        </w:rPr>
        <w:lastRenderedPageBreak/>
        <w:t>the input data and the rigor of preprocessing. This is particularly relevant in African telecom contexts where data quality challenges — including missing values, inconsistent transaction logging, and class imbalance in the target variable — are common.</w:t>
      </w:r>
    </w:p>
    <w:p w14:paraId="3E1A3E17"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Class imbalance is one of the most discussed preprocessing challenges in the literature. In telecom datasets, certain bundle types may be purchased far more frequently than others, causing models to systematically ignore underrepresented classes. Zdziebko et al. (2024) specifically addressed this challenge in the context of telecom customer modeling, applying fuzzy-based churn modeling with usage data to handle imbalanced datasets and showing that their approach produced more interpretable and operationally useful results than standard oversampling techniques. Sikri et al. (2024) similarly treated class imbalance as a central preprocessing step, testing SMOTE (Synthetic Minority Oversampling Technique) and other resampling methods before model training.</w:t>
      </w:r>
    </w:p>
    <w:p w14:paraId="0FCCBAAC"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Feature engineering — the creation of new, informative variables from raw data — is consistently identified as one of the highest-impact preprocessing steps. A 2025 study by Mohaimin et al. demonstrated that derived features such as rolling average spend, bundle depletion rate, and purchase time-of-day dramatically improved model accuracy over raw attribute inclusion. Encoding of categorical variables — particularly customer demographic categories and geographic identifiers — using techniques such as Label Encoding and One-Hot Encoding is also identified as a necessary preprocessing step to enable numerical ML algorithms to process categorical data (Alotaibi &amp; Haq, 2024).</w:t>
      </w:r>
    </w:p>
    <w:p w14:paraId="3C220272"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Dimensionality reduction through Principal Component Analysis (PCA) has also been applied in telecom customer modeling to address the curse of dimensionality — the degradation of model performance when too many features are included. A study reviewed by Yuming et al. (2024) demonstrated that applying PCA prior to K-Means clustering improved segment coherence, particularly for high-dimensional CDR datasets.</w:t>
      </w:r>
    </w:p>
    <w:p w14:paraId="7FC49E76" w14:textId="77777777" w:rsidR="003D76BB" w:rsidRPr="00B946D8" w:rsidRDefault="003D76BB" w:rsidP="003D76BB">
      <w:pPr>
        <w:pStyle w:val="Heading2"/>
        <w:rPr>
          <w:rFonts w:ascii="Trebuchet MS" w:hAnsi="Trebuchet MS"/>
          <w:sz w:val="22"/>
          <w:szCs w:val="22"/>
        </w:rPr>
      </w:pPr>
      <w:bookmarkStart w:id="46" w:name="_Toc225081335"/>
      <w:r w:rsidRPr="00B946D8">
        <w:rPr>
          <w:rFonts w:ascii="Trebuchet MS" w:eastAsia="Times New Roman" w:hAnsi="Trebuchet MS" w:cs="Times New Roman"/>
          <w:sz w:val="22"/>
          <w:szCs w:val="22"/>
        </w:rPr>
        <w:t>2.4.4 Model Evaluation Metrics</w:t>
      </w:r>
      <w:bookmarkEnd w:id="46"/>
    </w:p>
    <w:p w14:paraId="350006E9"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The literature consistently identifies a standard set of evaluation metrics for classification and recommendation models in telecoms. Precision measures the proportion of recommended bundles that were actually relevant to the customer. Recall measures the proportion of all genuinely relevant bundles that the model successfully identified. The F1-Score provides a harmonic mean of precision and recall, useful when there is a trade-off between the two. The </w:t>
      </w:r>
      <w:r w:rsidRPr="00B946D8">
        <w:rPr>
          <w:rFonts w:ascii="Trebuchet MS" w:eastAsia="Times New Roman" w:hAnsi="Trebuchet MS" w:cs="Times New Roman"/>
        </w:rPr>
        <w:lastRenderedPageBreak/>
        <w:t>Area Under the Receiver Operating Characteristic Curve (AUC-ROC) captures overall discriminative ability across classification thresholds, while the Root Mean Squared Error (RMSE) is applied in regression-based recommendation tasks. Alotaibi and Haq (2024) achieved an ensemble model AUC of 0.79 with a recall of 0.72, which they benchmarked against prior studies. Chang et al. (2024) reported a Random Forest accuracy of 91.66% with an 82.2% precision and 81.8% recall — results this study will use as a baseline for comparison.</w:t>
      </w:r>
    </w:p>
    <w:p w14:paraId="5D15DDA7" w14:textId="77777777" w:rsidR="003D76BB" w:rsidRPr="00B946D8" w:rsidRDefault="003D76BB" w:rsidP="003D76BB">
      <w:pPr>
        <w:pStyle w:val="Heading1"/>
        <w:rPr>
          <w:rFonts w:ascii="Trebuchet MS" w:hAnsi="Trebuchet MS"/>
          <w:sz w:val="22"/>
          <w:szCs w:val="22"/>
        </w:rPr>
      </w:pPr>
      <w:bookmarkStart w:id="47" w:name="_Toc225081336"/>
      <w:r w:rsidRPr="00B946D8">
        <w:rPr>
          <w:rFonts w:ascii="Trebuchet MS" w:eastAsia="Times New Roman" w:hAnsi="Trebuchet MS" w:cs="Times New Roman"/>
          <w:sz w:val="22"/>
          <w:szCs w:val="22"/>
        </w:rPr>
        <w:t>2.5 Empirical Review of Key Methodologies</w:t>
      </w:r>
      <w:bookmarkEnd w:id="47"/>
    </w:p>
    <w:p w14:paraId="36227EA1" w14:textId="70C3AF09"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Table 2.1 below summarizes the key studies reviewed in this chapter, organized by methodology, application context, and principal finding. This table serves as a direct reference point for the model comparisons presented in Chapter Four.</w:t>
      </w:r>
    </w:p>
    <w:p w14:paraId="6460BFA7" w14:textId="77777777" w:rsidR="003D76BB" w:rsidRPr="00B946D8" w:rsidRDefault="003D76BB" w:rsidP="003D76BB">
      <w:pPr>
        <w:spacing w:before="200" w:after="100"/>
        <w:rPr>
          <w:rFonts w:ascii="Trebuchet MS" w:hAnsi="Trebuchet MS"/>
        </w:rPr>
      </w:pPr>
      <w:r w:rsidRPr="00B946D8">
        <w:rPr>
          <w:rFonts w:ascii="Trebuchet MS" w:eastAsia="Times New Roman" w:hAnsi="Trebuchet MS" w:cs="Times New Roman"/>
          <w:b/>
          <w:bCs/>
        </w:rPr>
        <w:t>Table 2.1: Empirical Review of Machine Learning Methodologies in Telecom Recommendation and Segmentation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76BB" w:rsidRPr="00B946D8" w14:paraId="59AB589C" w14:textId="77777777" w:rsidTr="00D1760C">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6EA54959" w14:textId="77777777" w:rsidR="003D76BB" w:rsidRPr="00B946D8" w:rsidRDefault="003D76BB" w:rsidP="00D1760C">
            <w:pPr>
              <w:jc w:val="center"/>
              <w:rPr>
                <w:rFonts w:ascii="Trebuchet MS" w:hAnsi="Trebuchet MS"/>
              </w:rPr>
            </w:pPr>
            <w:r w:rsidRPr="00B946D8">
              <w:rPr>
                <w:rFonts w:ascii="Trebuchet MS" w:eastAsia="Times New Roman" w:hAnsi="Trebuchet MS" w:cs="Times New Roman"/>
                <w:b/>
                <w:bCs/>
                <w:color w:val="FFFFFF"/>
              </w:rPr>
              <w:t>Methodology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5FBD9CF" w14:textId="77777777" w:rsidR="003D76BB" w:rsidRPr="00B946D8" w:rsidRDefault="003D76BB" w:rsidP="00D1760C">
            <w:pPr>
              <w:jc w:val="center"/>
              <w:rPr>
                <w:rFonts w:ascii="Trebuchet MS" w:hAnsi="Trebuchet MS"/>
              </w:rPr>
            </w:pPr>
            <w:r w:rsidRPr="00B946D8">
              <w:rPr>
                <w:rFonts w:ascii="Trebuchet MS" w:eastAsia="Times New Roman" w:hAnsi="Trebuchet MS" w:cs="Times New Roman"/>
                <w:b/>
                <w:bCs/>
                <w:color w:val="FFFFFF"/>
              </w:rPr>
              <w:t>Key Study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9DFCB6B" w14:textId="77777777" w:rsidR="003D76BB" w:rsidRPr="00B946D8" w:rsidRDefault="003D76BB" w:rsidP="00D1760C">
            <w:pPr>
              <w:jc w:val="center"/>
              <w:rPr>
                <w:rFonts w:ascii="Trebuchet MS" w:hAnsi="Trebuchet MS"/>
              </w:rPr>
            </w:pPr>
            <w:r w:rsidRPr="00B946D8">
              <w:rPr>
                <w:rFonts w:ascii="Trebuchet MS" w:eastAsia="Times New Roman" w:hAnsi="Trebuchet MS" w:cs="Times New Roman"/>
                <w:b/>
                <w:bCs/>
                <w:color w:val="FFFFFF"/>
              </w:rPr>
              <w:t>Application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98B8CF4" w14:textId="77777777" w:rsidR="003D76BB" w:rsidRPr="00B946D8" w:rsidRDefault="003D76BB" w:rsidP="00D1760C">
            <w:pPr>
              <w:jc w:val="center"/>
              <w:rPr>
                <w:rFonts w:ascii="Trebuchet MS" w:hAnsi="Trebuchet MS"/>
              </w:rPr>
            </w:pPr>
            <w:r w:rsidRPr="00B946D8">
              <w:rPr>
                <w:rFonts w:ascii="Trebuchet MS" w:eastAsia="Times New Roman" w:hAnsi="Trebuchet MS" w:cs="Times New Roman"/>
                <w:b/>
                <w:bCs/>
                <w:color w:val="FFFFFF"/>
              </w:rPr>
              <w:t>Key Finding</w:t>
            </w:r>
          </w:p>
        </w:tc>
      </w:tr>
      <w:tr w:rsidR="003D76BB" w:rsidRPr="00B946D8" w14:paraId="3BF3C83C"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34F10" w14:textId="77777777" w:rsidR="003D76BB" w:rsidRPr="00B946D8" w:rsidRDefault="003D76BB" w:rsidP="00D1760C">
            <w:pPr>
              <w:rPr>
                <w:rFonts w:ascii="Trebuchet MS" w:hAnsi="Trebuchet MS"/>
              </w:rPr>
            </w:pPr>
            <w:r w:rsidRPr="00B946D8">
              <w:rPr>
                <w:rFonts w:ascii="Trebuchet MS" w:eastAsia="Times New Roman" w:hAnsi="Trebuchet MS" w:cs="Times New Roman"/>
              </w:rPr>
              <w:t>Collaborative Filtering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CCBFC" w14:textId="77777777" w:rsidR="003D76BB" w:rsidRPr="00B946D8" w:rsidRDefault="003D76BB" w:rsidP="00D1760C">
            <w:pPr>
              <w:rPr>
                <w:rFonts w:ascii="Trebuchet MS" w:hAnsi="Trebuchet MS"/>
              </w:rPr>
            </w:pPr>
            <w:r w:rsidRPr="00B946D8">
              <w:rPr>
                <w:rFonts w:ascii="Trebuchet MS" w:eastAsia="Times New Roman" w:hAnsi="Trebuchet MS" w:cs="Times New Roman"/>
              </w:rPr>
              <w:t>Deldjoo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A8512" w14:textId="77777777" w:rsidR="003D76BB" w:rsidRPr="00B946D8" w:rsidRDefault="003D76BB" w:rsidP="00D1760C">
            <w:pPr>
              <w:rPr>
                <w:rFonts w:ascii="Trebuchet MS" w:hAnsi="Trebuchet MS"/>
              </w:rPr>
            </w:pPr>
            <w:r w:rsidRPr="00B946D8">
              <w:rPr>
                <w:rFonts w:ascii="Trebuchet MS" w:eastAsia="Times New Roman" w:hAnsi="Trebuchet MS" w:cs="Times New Roman"/>
              </w:rPr>
              <w:t>Telecom Recommender Systems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FED6A" w14:textId="77777777" w:rsidR="003D76BB" w:rsidRPr="00B946D8" w:rsidRDefault="003D76BB" w:rsidP="00D1760C">
            <w:pPr>
              <w:rPr>
                <w:rFonts w:ascii="Trebuchet MS" w:hAnsi="Trebuchet MS"/>
              </w:rPr>
            </w:pPr>
            <w:r w:rsidRPr="00B946D8">
              <w:rPr>
                <w:rFonts w:ascii="Trebuchet MS" w:eastAsia="Times New Roman" w:hAnsi="Trebuchet MS" w:cs="Times New Roman"/>
              </w:rPr>
              <w:t>Hybrid CF models outperform single-approach systems in dense usage datasets.</w:t>
            </w:r>
          </w:p>
        </w:tc>
      </w:tr>
      <w:tr w:rsidR="003D76BB" w:rsidRPr="00B946D8" w14:paraId="0C5EF7A5"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57FA4" w14:textId="77777777" w:rsidR="003D76BB" w:rsidRPr="00B946D8" w:rsidRDefault="003D76BB" w:rsidP="00D1760C">
            <w:pPr>
              <w:rPr>
                <w:rFonts w:ascii="Trebuchet MS" w:hAnsi="Trebuchet MS"/>
              </w:rPr>
            </w:pPr>
            <w:r w:rsidRPr="00B946D8">
              <w:rPr>
                <w:rFonts w:ascii="Trebuchet MS" w:eastAsia="Times New Roman" w:hAnsi="Trebuchet MS" w:cs="Times New Roman"/>
              </w:rPr>
              <w:t>K-Means Clustering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0E61E2" w14:textId="77777777" w:rsidR="003D76BB" w:rsidRPr="00B946D8" w:rsidRDefault="003D76BB" w:rsidP="00D1760C">
            <w:pPr>
              <w:rPr>
                <w:rFonts w:ascii="Trebuchet MS" w:hAnsi="Trebuchet MS"/>
              </w:rPr>
            </w:pPr>
            <w:r w:rsidRPr="00B946D8">
              <w:rPr>
                <w:rFonts w:ascii="Trebuchet MS" w:eastAsia="Times New Roman" w:hAnsi="Trebuchet MS" w:cs="Times New Roman"/>
              </w:rPr>
              <w:t>Yuming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CE1ADB" w14:textId="77777777" w:rsidR="003D76BB" w:rsidRPr="00B946D8" w:rsidRDefault="003D76BB" w:rsidP="00D1760C">
            <w:pPr>
              <w:rPr>
                <w:rFonts w:ascii="Trebuchet MS" w:hAnsi="Trebuchet MS"/>
              </w:rPr>
            </w:pPr>
            <w:r w:rsidRPr="00B946D8">
              <w:rPr>
                <w:rFonts w:ascii="Trebuchet MS" w:eastAsia="Times New Roman" w:hAnsi="Trebuchet MS" w:cs="Times New Roman"/>
              </w:rPr>
              <w:t>Customer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E911DC" w14:textId="77777777" w:rsidR="003D76BB" w:rsidRPr="00B946D8" w:rsidRDefault="003D76BB" w:rsidP="00D1760C">
            <w:pPr>
              <w:rPr>
                <w:rFonts w:ascii="Trebuchet MS" w:hAnsi="Trebuchet MS"/>
              </w:rPr>
            </w:pPr>
            <w:r w:rsidRPr="00B946D8">
              <w:rPr>
                <w:rFonts w:ascii="Trebuchet MS" w:eastAsia="Times New Roman" w:hAnsi="Trebuchet MS" w:cs="Times New Roman"/>
              </w:rPr>
              <w:t>Feature engineering, not algorithmic novelty, drives the greatest segmentation improvements.</w:t>
            </w:r>
          </w:p>
        </w:tc>
      </w:tr>
      <w:tr w:rsidR="003D76BB" w:rsidRPr="00B946D8" w14:paraId="61FC2F6B"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F3CCC" w14:textId="77777777" w:rsidR="003D76BB" w:rsidRPr="00B946D8" w:rsidRDefault="003D76BB" w:rsidP="00D1760C">
            <w:pPr>
              <w:rPr>
                <w:rFonts w:ascii="Trebuchet MS" w:hAnsi="Trebuchet MS"/>
              </w:rPr>
            </w:pPr>
            <w:r w:rsidRPr="00B946D8">
              <w:rPr>
                <w:rFonts w:ascii="Trebuchet MS" w:eastAsia="Times New Roman" w:hAnsi="Trebuchet MS" w:cs="Times New Roman"/>
              </w:rPr>
              <w:t>Gradient Boosting (XGBoost)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C3F5E" w14:textId="77777777" w:rsidR="003D76BB" w:rsidRPr="00B946D8" w:rsidRDefault="003D76BB" w:rsidP="00D1760C">
            <w:pPr>
              <w:rPr>
                <w:rFonts w:ascii="Trebuchet MS" w:hAnsi="Trebuchet MS"/>
              </w:rPr>
            </w:pPr>
            <w:r w:rsidRPr="00B946D8">
              <w:rPr>
                <w:rFonts w:ascii="Trebuchet MS" w:eastAsia="Times New Roman" w:hAnsi="Trebuchet MS" w:cs="Times New Roman"/>
              </w:rPr>
              <w:t>Alotaibi &amp; Haq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7CA26" w14:textId="77777777" w:rsidR="003D76BB" w:rsidRPr="00B946D8" w:rsidRDefault="003D76BB" w:rsidP="00D1760C">
            <w:pPr>
              <w:rPr>
                <w:rFonts w:ascii="Trebuchet MS" w:hAnsi="Trebuchet MS"/>
              </w:rPr>
            </w:pPr>
            <w:r w:rsidRPr="00B946D8">
              <w:rPr>
                <w:rFonts w:ascii="Trebuchet MS" w:eastAsia="Times New Roman" w:hAnsi="Trebuchet MS" w:cs="Times New Roman"/>
              </w:rPr>
              <w:t>Customer Classification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2D4D7" w14:textId="77777777" w:rsidR="003D76BB" w:rsidRPr="00B946D8" w:rsidRDefault="003D76BB" w:rsidP="00D1760C">
            <w:pPr>
              <w:rPr>
                <w:rFonts w:ascii="Trebuchet MS" w:hAnsi="Trebuchet MS"/>
              </w:rPr>
            </w:pPr>
            <w:r w:rsidRPr="00B946D8">
              <w:rPr>
                <w:rFonts w:ascii="Trebuchet MS" w:eastAsia="Times New Roman" w:hAnsi="Trebuchet MS" w:cs="Times New Roman"/>
              </w:rPr>
              <w:t>Random Forest achieves ~91.66% accuracy; XGBoost matches or exceeds it on imbalanced datasets.</w:t>
            </w:r>
          </w:p>
        </w:tc>
      </w:tr>
      <w:tr w:rsidR="003D76BB" w:rsidRPr="00B946D8" w14:paraId="3ECA918C"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B40AB1" w14:textId="77777777" w:rsidR="003D76BB" w:rsidRPr="00B946D8" w:rsidRDefault="003D76BB" w:rsidP="00D1760C">
            <w:pPr>
              <w:rPr>
                <w:rFonts w:ascii="Trebuchet MS" w:hAnsi="Trebuchet MS"/>
              </w:rPr>
            </w:pPr>
            <w:r w:rsidRPr="00B946D8">
              <w:rPr>
                <w:rFonts w:ascii="Trebuchet MS" w:eastAsia="Times New Roman" w:hAnsi="Trebuchet MS" w:cs="Times New Roman"/>
              </w:rPr>
              <w:t>Deep Learning Hybrid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0AF493" w14:textId="77777777" w:rsidR="003D76BB" w:rsidRPr="00B946D8" w:rsidRDefault="003D76BB" w:rsidP="00D1760C">
            <w:pPr>
              <w:rPr>
                <w:rFonts w:ascii="Trebuchet MS" w:hAnsi="Trebuchet MS"/>
              </w:rPr>
            </w:pPr>
            <w:r w:rsidRPr="00B946D8">
              <w:rPr>
                <w:rFonts w:ascii="Trebuchet MS" w:eastAsia="Times New Roman" w:hAnsi="Trebuchet MS" w:cs="Times New Roman"/>
              </w:rPr>
              <w:t>Zhao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55A828" w14:textId="77777777" w:rsidR="003D76BB" w:rsidRPr="00B946D8" w:rsidRDefault="003D76BB" w:rsidP="00D1760C">
            <w:pPr>
              <w:rPr>
                <w:rFonts w:ascii="Trebuchet MS" w:hAnsi="Trebuchet MS"/>
              </w:rPr>
            </w:pPr>
            <w:r w:rsidRPr="00B946D8">
              <w:rPr>
                <w:rFonts w:ascii="Trebuchet MS" w:eastAsia="Times New Roman" w:hAnsi="Trebuchet MS" w:cs="Times New Roman"/>
              </w:rPr>
              <w:t>Customer Value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0F101" w14:textId="77777777" w:rsidR="003D76BB" w:rsidRPr="00B946D8" w:rsidRDefault="003D76BB" w:rsidP="00D1760C">
            <w:pPr>
              <w:rPr>
                <w:rFonts w:ascii="Trebuchet MS" w:hAnsi="Trebuchet MS"/>
              </w:rPr>
            </w:pPr>
            <w:r w:rsidRPr="00B946D8">
              <w:rPr>
                <w:rFonts w:ascii="Trebuchet MS" w:eastAsia="Times New Roman" w:hAnsi="Trebuchet MS" w:cs="Times New Roman"/>
              </w:rPr>
              <w:t>Two-stage unsupervised + supervised approach outperforms either method in isolation.</w:t>
            </w:r>
          </w:p>
        </w:tc>
      </w:tr>
      <w:tr w:rsidR="003D76BB" w:rsidRPr="00B946D8" w14:paraId="415C709C"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E8E0F" w14:textId="77777777" w:rsidR="003D76BB" w:rsidRPr="00B946D8" w:rsidRDefault="003D76BB" w:rsidP="00D1760C">
            <w:pPr>
              <w:rPr>
                <w:rFonts w:ascii="Trebuchet MS" w:hAnsi="Trebuchet MS"/>
              </w:rPr>
            </w:pPr>
            <w:r w:rsidRPr="00B946D8">
              <w:rPr>
                <w:rFonts w:ascii="Trebuchet MS" w:eastAsia="Times New Roman" w:hAnsi="Trebuchet MS" w:cs="Times New Roman"/>
              </w:rPr>
              <w:t>Temporal Feature Modeling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CCC5D" w14:textId="77777777" w:rsidR="003D76BB" w:rsidRPr="00B946D8" w:rsidRDefault="003D76BB" w:rsidP="00D1760C">
            <w:pPr>
              <w:rPr>
                <w:rFonts w:ascii="Trebuchet MS" w:hAnsi="Trebuchet MS"/>
              </w:rPr>
            </w:pPr>
            <w:r w:rsidRPr="00B946D8">
              <w:rPr>
                <w:rFonts w:ascii="Trebuchet MS" w:eastAsia="Times New Roman" w:hAnsi="Trebuchet MS" w:cs="Times New Roman"/>
              </w:rPr>
              <w:t>Chen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8C973" w14:textId="77777777" w:rsidR="003D76BB" w:rsidRPr="00B946D8" w:rsidRDefault="003D76BB" w:rsidP="00D1760C">
            <w:pPr>
              <w:rPr>
                <w:rFonts w:ascii="Trebuchet MS" w:hAnsi="Trebuchet MS"/>
              </w:rPr>
            </w:pPr>
            <w:r w:rsidRPr="00B946D8">
              <w:rPr>
                <w:rFonts w:ascii="Trebuchet MS" w:eastAsia="Times New Roman" w:hAnsi="Trebuchet MS" w:cs="Times New Roman"/>
              </w:rPr>
              <w:t>Usage Pattern Prediction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52D6D" w14:textId="77777777" w:rsidR="003D76BB" w:rsidRPr="00B946D8" w:rsidRDefault="003D76BB" w:rsidP="00D1760C">
            <w:pPr>
              <w:rPr>
                <w:rFonts w:ascii="Trebuchet MS" w:hAnsi="Trebuchet MS"/>
              </w:rPr>
            </w:pPr>
            <w:r w:rsidRPr="00B946D8">
              <w:rPr>
                <w:rFonts w:ascii="Trebuchet MS" w:eastAsia="Times New Roman" w:hAnsi="Trebuchet MS" w:cs="Times New Roman"/>
              </w:rPr>
              <w:t xml:space="preserve">Hourly and daily temporal features significantly outperform </w:t>
            </w:r>
            <w:r w:rsidRPr="00B946D8">
              <w:rPr>
                <w:rFonts w:ascii="Trebuchet MS" w:eastAsia="Times New Roman" w:hAnsi="Trebuchet MS" w:cs="Times New Roman"/>
              </w:rPr>
              <w:lastRenderedPageBreak/>
              <w:t>aggregated monthly figures.</w:t>
            </w:r>
          </w:p>
        </w:tc>
      </w:tr>
      <w:tr w:rsidR="003D76BB" w:rsidRPr="00B946D8" w14:paraId="11516873"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8EB7D" w14:textId="77777777" w:rsidR="003D76BB" w:rsidRPr="00B946D8" w:rsidRDefault="003D76BB" w:rsidP="00D1760C">
            <w:pPr>
              <w:rPr>
                <w:rFonts w:ascii="Trebuchet MS" w:hAnsi="Trebuchet MS"/>
              </w:rPr>
            </w:pPr>
            <w:r w:rsidRPr="00B946D8">
              <w:rPr>
                <w:rFonts w:ascii="Trebuchet MS" w:eastAsia="Times New Roman" w:hAnsi="Trebuchet MS" w:cs="Times New Roman"/>
              </w:rPr>
              <w:t>Predictive Analytics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4ED394" w14:textId="77777777" w:rsidR="003D76BB" w:rsidRPr="00B946D8" w:rsidRDefault="003D76BB" w:rsidP="00D1760C">
            <w:pPr>
              <w:rPr>
                <w:rFonts w:ascii="Trebuchet MS" w:hAnsi="Trebuchet MS"/>
              </w:rPr>
            </w:pPr>
            <w:r w:rsidRPr="00B946D8">
              <w:rPr>
                <w:rFonts w:ascii="Trebuchet MS" w:eastAsia="Times New Roman" w:hAnsi="Trebuchet MS" w:cs="Times New Roman"/>
              </w:rPr>
              <w:t>Wassouf et al. (2020)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17C550" w14:textId="77777777" w:rsidR="003D76BB" w:rsidRPr="00B946D8" w:rsidRDefault="003D76BB" w:rsidP="00D1760C">
            <w:pPr>
              <w:rPr>
                <w:rFonts w:ascii="Trebuchet MS" w:hAnsi="Trebuchet MS"/>
              </w:rPr>
            </w:pPr>
            <w:r w:rsidRPr="00B946D8">
              <w:rPr>
                <w:rFonts w:ascii="Trebuchet MS" w:eastAsia="Times New Roman" w:hAnsi="Trebuchet MS" w:cs="Times New Roman"/>
              </w:rPr>
              <w:t>Customer Retention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F93ACB" w14:textId="77777777" w:rsidR="003D76BB" w:rsidRPr="00B946D8" w:rsidRDefault="003D76BB" w:rsidP="00D1760C">
            <w:pPr>
              <w:rPr>
                <w:rFonts w:ascii="Trebuchet MS" w:hAnsi="Trebuchet MS"/>
              </w:rPr>
            </w:pPr>
            <w:r w:rsidRPr="00B946D8">
              <w:rPr>
                <w:rFonts w:ascii="Trebuchet MS" w:eastAsia="Times New Roman" w:hAnsi="Trebuchet MS" w:cs="Times New Roman"/>
              </w:rPr>
              <w:t>Accurate behavioral predictions directly improve the effectiveness of commercial interventions.</w:t>
            </w:r>
          </w:p>
        </w:tc>
      </w:tr>
    </w:tbl>
    <w:p w14:paraId="7B20C111" w14:textId="77777777" w:rsidR="003D76BB" w:rsidRPr="00B946D8" w:rsidRDefault="003D76BB" w:rsidP="003D76BB">
      <w:pPr>
        <w:spacing w:after="80"/>
        <w:rPr>
          <w:rFonts w:ascii="Trebuchet MS" w:hAnsi="Trebuchet MS"/>
        </w:rPr>
      </w:pPr>
    </w:p>
    <w:p w14:paraId="329B9958" w14:textId="77777777" w:rsidR="003D76BB" w:rsidRPr="00B946D8" w:rsidRDefault="003D76BB" w:rsidP="003D76BB">
      <w:pPr>
        <w:pStyle w:val="Heading1"/>
        <w:rPr>
          <w:rFonts w:ascii="Trebuchet MS" w:hAnsi="Trebuchet MS"/>
          <w:sz w:val="22"/>
          <w:szCs w:val="22"/>
        </w:rPr>
      </w:pPr>
      <w:bookmarkStart w:id="48" w:name="_Toc225081337"/>
      <w:r w:rsidRPr="00B946D8">
        <w:rPr>
          <w:rFonts w:ascii="Trebuchet MS" w:eastAsia="Times New Roman" w:hAnsi="Trebuchet MS" w:cs="Times New Roman"/>
          <w:sz w:val="22"/>
          <w:szCs w:val="22"/>
        </w:rPr>
        <w:t>2.6 Recommender Systems in Telecommunications</w:t>
      </w:r>
      <w:bookmarkEnd w:id="48"/>
    </w:p>
    <w:p w14:paraId="16569BAA" w14:textId="77777777" w:rsidR="003D76BB" w:rsidRPr="00B946D8" w:rsidRDefault="003D76BB" w:rsidP="003D76BB">
      <w:pPr>
        <w:pStyle w:val="Heading2"/>
        <w:rPr>
          <w:rFonts w:ascii="Trebuchet MS" w:hAnsi="Trebuchet MS"/>
          <w:sz w:val="22"/>
          <w:szCs w:val="22"/>
        </w:rPr>
      </w:pPr>
      <w:bookmarkStart w:id="49" w:name="_Toc225081338"/>
      <w:r w:rsidRPr="00B946D8">
        <w:rPr>
          <w:rFonts w:ascii="Trebuchet MS" w:eastAsia="Times New Roman" w:hAnsi="Trebuchet MS" w:cs="Times New Roman"/>
          <w:sz w:val="22"/>
          <w:szCs w:val="22"/>
        </w:rPr>
        <w:t>2.6.1 Global Approaches and Evidence</w:t>
      </w:r>
      <w:bookmarkEnd w:id="49"/>
    </w:p>
    <w:p w14:paraId="139E824E"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Recommender systems (RS) have become a foundational technology in digital commerce and media, and their application to telecommunications is growing rapidly. A comprehensive survey published in 2024 covering RS development from 2017 to 2024 documented the progression from traditional collaborative filtering (CF) and content-based filtering to hybrid models, deep learning architectures, and graph-based systems (Deldjoo et al., 2024). The survey confirmed that in commercial deployments — such as those by Amazon, Netflix, and Spotify — hybrid RS that combine multiple signals consistently outperform single-approach systems. Amazon has publicly attributed 35 percent of its revenue to its recommendation engine, demonstrating the direct revenue impact of effective RS (Grand View Research, 2023).</w:t>
      </w:r>
    </w:p>
    <w:p w14:paraId="42F9B0FE"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For telecom-specific applications, collaborative filtering based on usage log data has proven particularly effective. Item-based CF — which identifies bundles frequently purchased together or in sequence by similar customers — can surface contextually appropriate recommendations without requiring explicit customer ratings. A 2024 study on efficient personalized product recommendations proposed a fusion algorithm based on frequent itemset mining that addressed both data sparsity and the cold-start problem, achieving more accurate recommendations by reducing the candidate item space and computing user-item interest rankings from behavioral signals (Li et al., 2024). The cold-start problem — where new customers have insufficient history for CF — remains a recognized challenge, and the literature recommends using demographic and early behavioral signals to initialize recommendations for new users.</w:t>
      </w:r>
    </w:p>
    <w:p w14:paraId="0007E522"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McKinsey and Company (2024) documented a case study of an Asia-Pacific telecommunications company that deployed an AI-powered next-best-experience engine, integrating fragmented </w:t>
      </w:r>
      <w:r w:rsidRPr="00B946D8">
        <w:rPr>
          <w:rFonts w:ascii="Trebuchet MS" w:eastAsia="Times New Roman" w:hAnsi="Trebuchet MS" w:cs="Times New Roman"/>
        </w:rPr>
        <w:lastRenderedPageBreak/>
        <w:t>customer data into a centralized data lake and developing propensity models to identify customers at risk of dissatisfaction. The system delivered personalized bundle alternatives based on each customer's usage history, and the results were significant: the approach enhanced customer satisfaction by 15 to 20 percent, increased revenue by 5 to 8 percent, and reduced the cost-to-serve by 20 to 30 percent. This case study establishes a clear business case for the type of data-driven recommendation approach this study seeks to build.</w:t>
      </w:r>
    </w:p>
    <w:p w14:paraId="49EDE932" w14:textId="77777777" w:rsidR="003D76BB" w:rsidRPr="00B946D8" w:rsidRDefault="003D76BB" w:rsidP="003D76BB">
      <w:pPr>
        <w:pStyle w:val="Heading2"/>
        <w:rPr>
          <w:rFonts w:ascii="Trebuchet MS" w:hAnsi="Trebuchet MS"/>
          <w:sz w:val="22"/>
          <w:szCs w:val="22"/>
        </w:rPr>
      </w:pPr>
      <w:bookmarkStart w:id="50" w:name="_Toc225081339"/>
      <w:r w:rsidRPr="00B946D8">
        <w:rPr>
          <w:rFonts w:ascii="Trebuchet MS" w:eastAsia="Times New Roman" w:hAnsi="Trebuchet MS" w:cs="Times New Roman"/>
          <w:sz w:val="22"/>
          <w:szCs w:val="22"/>
        </w:rPr>
        <w:t>2.6.2 Recommender Systems in Africa</w:t>
      </w:r>
      <w:bookmarkEnd w:id="50"/>
    </w:p>
    <w:p w14:paraId="47180492"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In the African context, the published literature on telecom recommender systems is limited, though growing. The Zambia-focused study by Chulu (2017) remains one of the few dedicated studies of recommender systems for African telecoms and demonstrated that CF-based models built on CDR data could effectively predict relevant service bundles in a prepaid, low-denomination market. The study noted that the high frequency of small transactions in African prepaid markets — in contrast to monthly postpaid billing cycles — actually creates richer behavioral data that can improve recommendation model training, provided the data is adequately preprocessed to remove noise and handle irregular transaction patterns.</w:t>
      </w:r>
    </w:p>
    <w:p w14:paraId="7F74419B"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More broadly, research on mobile commerce adoption in Ghana by Akanferi et al. (2022) highlighted that recommendation relevance — the degree to which a suggested service matches actual usage behavior — is a more important driver of adoption than ease of use or interface design in African mobile markets. This finding is significant for the present study: it suggests that technical accuracy is a meaningful commercial objective, not merely an academic one.</w:t>
      </w:r>
    </w:p>
    <w:p w14:paraId="2A05DF15" w14:textId="77777777" w:rsidR="003D76BB" w:rsidRPr="00B946D8" w:rsidRDefault="003D76BB" w:rsidP="003D76BB">
      <w:pPr>
        <w:pStyle w:val="Heading2"/>
        <w:rPr>
          <w:rFonts w:ascii="Trebuchet MS" w:hAnsi="Trebuchet MS"/>
          <w:sz w:val="22"/>
          <w:szCs w:val="22"/>
        </w:rPr>
      </w:pPr>
      <w:bookmarkStart w:id="51" w:name="_Toc225081340"/>
      <w:r w:rsidRPr="00B946D8">
        <w:rPr>
          <w:rFonts w:ascii="Trebuchet MS" w:eastAsia="Times New Roman" w:hAnsi="Trebuchet MS" w:cs="Times New Roman"/>
          <w:sz w:val="22"/>
          <w:szCs w:val="22"/>
        </w:rPr>
        <w:t>2.6.3 Current Recommendation Practices in Uganda</w:t>
      </w:r>
      <w:bookmarkEnd w:id="51"/>
    </w:p>
    <w:p w14:paraId="3E4BE133"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Within Uganda specifically, both Airtel Uganda and MTN Uganda have deployed early-stage recommendation systems. Airtel Uganda's 'My Pakalast' offering segments customers primarily based on Average Revenue Per User (ARPU) over a defined period and allocates bundles accordingly. While this represents a meaningful step beyond uniform product menus, it is essentially a one-dimensional segmentation approach that does not account for temporal usage dynamics, geographic variation, bundle depletion behavior, or demographic factors.</w:t>
      </w:r>
    </w:p>
    <w:p w14:paraId="000B40B1"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MTN Uganda's 'MyPakaPaka' offering, launched subsequently, has been publicly described as leveraging machine learning to analyze subscriber financials and usage behavior (MTN Uganda, 2021). This signals industry-level recognition in Uganda that data-driven personalization is a strategic priority. However, the details of the model architecture and feature set are not </w:t>
      </w:r>
      <w:r w:rsidRPr="00B946D8">
        <w:rPr>
          <w:rFonts w:ascii="Trebuchet MS" w:eastAsia="Times New Roman" w:hAnsi="Trebuchet MS" w:cs="Times New Roman"/>
        </w:rPr>
        <w:lastRenderedPageBreak/>
        <w:t>publicly disclosed, and no published academic study has examined its performance or methodology.</w:t>
      </w:r>
    </w:p>
    <w:p w14:paraId="4ABD6DA3"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Christopher and Nelson (2024) noted that while both operators have moved toward targeted promotions, the dominant local approach remains ARPU-banding — a relatively blunt instrument compared to the feature-rich behavioral models documented in global literature. This gap between current Ugandan practice and global best practice represents both the research opportunity and the practical contribution of this study.</w:t>
      </w:r>
    </w:p>
    <w:p w14:paraId="6023EDEA" w14:textId="77777777" w:rsidR="003D76BB" w:rsidRPr="00B946D8" w:rsidRDefault="003D76BB" w:rsidP="003D76BB">
      <w:pPr>
        <w:pStyle w:val="Heading1"/>
        <w:rPr>
          <w:rFonts w:ascii="Trebuchet MS" w:hAnsi="Trebuchet MS"/>
          <w:sz w:val="22"/>
          <w:szCs w:val="22"/>
        </w:rPr>
      </w:pPr>
      <w:bookmarkStart w:id="52" w:name="_Toc225081341"/>
      <w:r w:rsidRPr="00B946D8">
        <w:rPr>
          <w:rFonts w:ascii="Trebuchet MS" w:eastAsia="Times New Roman" w:hAnsi="Trebuchet MS" w:cs="Times New Roman"/>
          <w:sz w:val="22"/>
          <w:szCs w:val="22"/>
        </w:rPr>
        <w:t>2.7 Impact of Personalized Recommendations on Revenue and Customer Satisfaction (Objective 3)</w:t>
      </w:r>
      <w:bookmarkEnd w:id="52"/>
    </w:p>
    <w:p w14:paraId="5D6B2078" w14:textId="77777777" w:rsidR="003D76BB" w:rsidRPr="00B946D8" w:rsidRDefault="003D76BB" w:rsidP="003D76BB">
      <w:pPr>
        <w:pStyle w:val="Heading2"/>
        <w:rPr>
          <w:rFonts w:ascii="Trebuchet MS" w:hAnsi="Trebuchet MS"/>
          <w:sz w:val="22"/>
          <w:szCs w:val="22"/>
        </w:rPr>
      </w:pPr>
      <w:bookmarkStart w:id="53" w:name="_Toc225081342"/>
      <w:r w:rsidRPr="00B946D8">
        <w:rPr>
          <w:rFonts w:ascii="Trebuchet MS" w:eastAsia="Times New Roman" w:hAnsi="Trebuchet MS" w:cs="Times New Roman"/>
          <w:sz w:val="22"/>
          <w:szCs w:val="22"/>
        </w:rPr>
        <w:t>2.7.1 Global Evidence on Business Outcomes</w:t>
      </w:r>
      <w:bookmarkEnd w:id="53"/>
    </w:p>
    <w:p w14:paraId="71C97C19"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The business case for personalized recommendations in telecoms is well-established in the global literature. A 2024 State of Customer Experience Personalization report found that organizations with high personalization capability were twice as likely to achieve major revenue growth compared to those with low personalization capability (Medallia, 2024). Additionally, 82 percent of consumers reported that personalized experiences drive their brand choice in at least half of purchasing situations — a finding with direct implications for bundle purchase decisions in the telecom sector.</w:t>
      </w:r>
    </w:p>
    <w:p w14:paraId="59AAC97C"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In the telecom industry specifically, Wassouf et al. (2020) applied predictive analytics to the Syriatel telecom dataset and found that data-driven customer loyalty interventions — including targeted service recommendations — increased customer retention rates significantly. Their study demonstrated a direct link between the accuracy of behavioral predictions and the effectiveness of the subsequent commercial intervention, reinforcing the argument that better ML models translate into better business outcomes.</w:t>
      </w:r>
    </w:p>
    <w:p w14:paraId="08008460"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Research consistently identifies upselling through recommendations as more cost-effective than reactive churn management. This is because churn prevention requires identifying and intervening with at-risk customers after dissatisfaction has already developed, whereas proactive bundle recommendations address the underlying cause of dissatisfaction — the mismatch between available products and customer needs — before it manifests as churn (Nafiu et al., 2012; Sikri et al., 2024).</w:t>
      </w:r>
    </w:p>
    <w:p w14:paraId="16E300B0" w14:textId="77777777" w:rsidR="003D76BB" w:rsidRPr="00B946D8" w:rsidRDefault="003D76BB" w:rsidP="003D76BB">
      <w:pPr>
        <w:pStyle w:val="Heading2"/>
        <w:rPr>
          <w:rFonts w:ascii="Trebuchet MS" w:hAnsi="Trebuchet MS"/>
          <w:sz w:val="22"/>
          <w:szCs w:val="22"/>
        </w:rPr>
      </w:pPr>
      <w:bookmarkStart w:id="54" w:name="_Toc225081343"/>
      <w:r w:rsidRPr="00B946D8">
        <w:rPr>
          <w:rFonts w:ascii="Trebuchet MS" w:eastAsia="Times New Roman" w:hAnsi="Trebuchet MS" w:cs="Times New Roman"/>
          <w:sz w:val="22"/>
          <w:szCs w:val="22"/>
        </w:rPr>
        <w:t>2.7.2 Revenue Optimisation Through ARPU Enhancement</w:t>
      </w:r>
      <w:bookmarkEnd w:id="54"/>
    </w:p>
    <w:p w14:paraId="1D9E210D"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Average Revenue Per User (ARPU) is the primary financial metric in the telecom industry, and </w:t>
      </w:r>
      <w:r w:rsidRPr="00B946D8">
        <w:rPr>
          <w:rFonts w:ascii="Trebuchet MS" w:eastAsia="Times New Roman" w:hAnsi="Trebuchet MS" w:cs="Times New Roman"/>
        </w:rPr>
        <w:lastRenderedPageBreak/>
        <w:t>its enhancement through targeted recommendations is a key focus of the literature. Static ARPU banding — as currently practiced by Airtel Uganda — captures historical spend but does not distinguish between customers who are at their optimal bundle level and those who are consistently under-purchasing due to lack of awareness of better-fit products.</w:t>
      </w:r>
    </w:p>
    <w:p w14:paraId="5666C3A4"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A study at the KSEM 2024 conference specifically addressed the relationship between ML-based segmentation and revenue growth in telecoms, arguing that customer segments defined by behavioral loyalty and value metrics enable more precise upselling and cross-selling strategies. The authors noted that customers in the high-frequency, low-denomination purchase segment — analogous to the prepaid Ugandan market — represent significant revenue upside if appropriately matched to higher-value bundle tiers that still fit their consumption patterns (Mahmoud &amp; Asyhari, 2024).</w:t>
      </w:r>
    </w:p>
    <w:p w14:paraId="3F6C5534" w14:textId="77777777" w:rsidR="003D76BB" w:rsidRPr="00B946D8" w:rsidRDefault="003D76BB" w:rsidP="003D76BB">
      <w:pPr>
        <w:pStyle w:val="Heading2"/>
        <w:rPr>
          <w:rFonts w:ascii="Trebuchet MS" w:hAnsi="Trebuchet MS"/>
          <w:sz w:val="22"/>
          <w:szCs w:val="22"/>
        </w:rPr>
      </w:pPr>
      <w:bookmarkStart w:id="55" w:name="_Toc225081344"/>
      <w:r w:rsidRPr="00B946D8">
        <w:rPr>
          <w:rFonts w:ascii="Trebuchet MS" w:eastAsia="Times New Roman" w:hAnsi="Trebuchet MS" w:cs="Times New Roman"/>
          <w:sz w:val="22"/>
          <w:szCs w:val="22"/>
        </w:rPr>
        <w:t>2.7.3 Identified Gaps in Current Ugandan Recommendation Systems</w:t>
      </w:r>
      <w:bookmarkEnd w:id="55"/>
    </w:p>
    <w:p w14:paraId="3A0D7193"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While both Airtel Uganda and MTN Uganda have taken meaningful steps toward personalization, this literature review identifies four critical gaps in their current approaches that the present study seeks to address. First, existing ARPU-based models overlook the temporal context of consumption, such as festive periods, student holidays, or religious observances, which can significantly alter usage patterns and bundle preferences (Al-Nashif et al., 2020). Second, current systems do not explicitly integrate demographic information such as age bracket into their personalization algorithms, despite evidence that demographic data substantially improves recommender system precision (Hossain et al., 2024; El Hamri &amp; Idri, 2024). Third, geographic or location-based preferences are largely overlooked, despite growing evidence that geographical context influences bundle preference in African markets (Zheng et al., 2020; Al-Sayed et al., 2019). Fourth and most critically, current systems rely on average usage metrics rather than granular bundle depletion analysis — meaning they cannot detect the real-time signal of a customer approaching the end of their current bundle, which this study identifies as the single most powerful predictor of the next purchase decision.</w:t>
      </w:r>
    </w:p>
    <w:p w14:paraId="30CAEB65" w14:textId="77777777" w:rsidR="003D76BB" w:rsidRPr="00B946D8" w:rsidRDefault="003D76BB" w:rsidP="003D76BB">
      <w:pPr>
        <w:pStyle w:val="Heading1"/>
        <w:rPr>
          <w:rFonts w:ascii="Trebuchet MS" w:hAnsi="Trebuchet MS"/>
          <w:sz w:val="22"/>
          <w:szCs w:val="22"/>
        </w:rPr>
      </w:pPr>
      <w:bookmarkStart w:id="56" w:name="_Toc225081345"/>
      <w:r w:rsidRPr="00B946D8">
        <w:rPr>
          <w:rFonts w:ascii="Trebuchet MS" w:eastAsia="Times New Roman" w:hAnsi="Trebuchet MS" w:cs="Times New Roman"/>
          <w:sz w:val="22"/>
          <w:szCs w:val="22"/>
        </w:rPr>
        <w:t>2.8 Synthesis of Literature and Identification of Research Gap</w:t>
      </w:r>
      <w:bookmarkEnd w:id="56"/>
    </w:p>
    <w:p w14:paraId="73B5571B"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 xml:space="preserve">The literature reviewed in this chapter establishes a clear and consistent global evidence base for the use of machine learning in predicting customer service preferences, segmenting customers by behavioral attributes, and deploying recommendation engines that improve both customer satisfaction and business revenue. Across global, regional, and local contexts, three </w:t>
      </w:r>
      <w:r w:rsidRPr="00B946D8">
        <w:rPr>
          <w:rFonts w:ascii="Trebuchet MS" w:eastAsia="Times New Roman" w:hAnsi="Trebuchet MS" w:cs="Times New Roman"/>
        </w:rPr>
        <w:lastRenderedPageBreak/>
        <w:t>conclusions emerge consistently.</w:t>
      </w:r>
    </w:p>
    <w:p w14:paraId="0EDBA9B6"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First, behavioral usage attributes — including purchase frequency, bundle depletion rate, temporal purchasing patterns, and derived financial metrics such as rolling ARPU — consistently outperform demographic-only features in predicting customer service choices. Second, ensemble classification models such as Random Forest and XGBoost are the current best-practice tools for customer behavior classification in telecoms, achieving accuracy levels above 80 percent in well-preprocessed datasets. Third, hybrid recommender systems that combine collaborative filtering with content-based signals represent the global frontier of recommendation technology in this sector.</w:t>
      </w:r>
    </w:p>
    <w:p w14:paraId="1C0A6B2F" w14:textId="77777777" w:rsidR="003D76BB" w:rsidRPr="00B946D8" w:rsidRDefault="003D76BB" w:rsidP="003D76BB">
      <w:pPr>
        <w:spacing w:after="180" w:line="360" w:lineRule="auto"/>
        <w:jc w:val="both"/>
        <w:rPr>
          <w:rFonts w:ascii="Trebuchet MS" w:hAnsi="Trebuchet MS"/>
        </w:rPr>
      </w:pPr>
      <w:r w:rsidRPr="00B946D8">
        <w:rPr>
          <w:rFonts w:ascii="Trebuchet MS" w:eastAsia="Times New Roman" w:hAnsi="Trebuchet MS" w:cs="Times New Roman"/>
        </w:rPr>
        <w:t>However, the application of these global frameworks to the specific context of the Ugandan prepaid voice bundle market remains an identified gap. Existing Ugandan research is predominantly survey-based and qualitative, focusing on perceptions of service quality rather than behavioral modeling. The current recommendation approaches deployed by Ugandan operators are ARPU-banded rather than multi-feature and behavioral, and no published academic study has evaluated a feature-rich ML classification model for voice bundle prediction using Ugandan transactional data. This study addresses this gap directly by applying supervised classification and unsupervised clustering to real transactional data from Airtel Uganda, incorporating features such as temporal purchase behavior, bundle depletion rates, purchase frequency, and ARPU metrics. The findings will serve as a direct comparator to global benchmark studies such as Chang et al. (2024) and Alotaibi and Haq (2024), and will provide actionable strategic recommendations for Airtel Uganda's commercial teams.</w:t>
      </w:r>
    </w:p>
    <w:p w14:paraId="56BEA92A" w14:textId="77777777" w:rsidR="003D76BB" w:rsidRPr="00B946D8" w:rsidRDefault="003D76BB" w:rsidP="003D76BB">
      <w:pPr>
        <w:spacing w:after="80"/>
        <w:rPr>
          <w:rFonts w:ascii="Trebuchet MS" w:hAnsi="Trebuchet MS"/>
        </w:rPr>
      </w:pPr>
    </w:p>
    <w:p w14:paraId="7E8D8445" w14:textId="7FAC7F11" w:rsidR="003D76BB" w:rsidRPr="00B946D8" w:rsidRDefault="003D76BB">
      <w:pPr>
        <w:rPr>
          <w:rFonts w:ascii="Trebuchet MS" w:eastAsia="Trebuchet MS" w:hAnsi="Trebuchet MS" w:cs="Trebuchet MS"/>
          <w:b/>
          <w:bCs/>
          <w:color w:val="1B1C1D"/>
        </w:rPr>
      </w:pPr>
      <w:r w:rsidRPr="00B946D8">
        <w:rPr>
          <w:rFonts w:ascii="Trebuchet MS" w:eastAsia="Trebuchet MS" w:hAnsi="Trebuchet MS" w:cs="Trebuchet MS"/>
          <w:color w:val="1B1C1D"/>
        </w:rPr>
        <w:br w:type="page"/>
      </w:r>
    </w:p>
    <w:p w14:paraId="31892CE4" w14:textId="0A302DAA" w:rsidR="002E25C4" w:rsidRPr="00B946D8" w:rsidRDefault="002E25C4" w:rsidP="0030503F">
      <w:pPr>
        <w:pStyle w:val="Heading1"/>
        <w:spacing w:line="360" w:lineRule="auto"/>
        <w:rPr>
          <w:rFonts w:ascii="Trebuchet MS" w:eastAsia="Trebuchet MS" w:hAnsi="Trebuchet MS" w:cs="Trebuchet MS"/>
          <w:color w:val="1B1C1D"/>
          <w:sz w:val="22"/>
          <w:szCs w:val="22"/>
        </w:rPr>
      </w:pPr>
      <w:bookmarkStart w:id="57" w:name="_Toc225081346"/>
      <w:r w:rsidRPr="00B946D8">
        <w:rPr>
          <w:rFonts w:ascii="Trebuchet MS" w:eastAsia="Trebuchet MS" w:hAnsi="Trebuchet MS" w:cs="Trebuchet MS"/>
          <w:color w:val="1B1C1D"/>
          <w:sz w:val="22"/>
          <w:szCs w:val="22"/>
        </w:rPr>
        <w:lastRenderedPageBreak/>
        <w:t>CHAPTER THREE: METHODOLOGY</w:t>
      </w:r>
      <w:bookmarkEnd w:id="57"/>
    </w:p>
    <w:p w14:paraId="768C00BD" w14:textId="77777777" w:rsidR="002E25C4" w:rsidRPr="00B946D8" w:rsidRDefault="002E25C4" w:rsidP="0030503F">
      <w:pPr>
        <w:pStyle w:val="Heading1"/>
        <w:spacing w:line="360" w:lineRule="auto"/>
        <w:rPr>
          <w:rFonts w:ascii="Trebuchet MS" w:hAnsi="Trebuchet MS"/>
          <w:sz w:val="22"/>
          <w:szCs w:val="22"/>
        </w:rPr>
      </w:pPr>
      <w:bookmarkStart w:id="58" w:name="_Toc225081347"/>
      <w:r w:rsidRPr="00B946D8">
        <w:rPr>
          <w:rFonts w:ascii="Trebuchet MS" w:eastAsia="Times New Roman" w:hAnsi="Trebuchet MS" w:cs="Times New Roman"/>
          <w:sz w:val="22"/>
          <w:szCs w:val="22"/>
        </w:rPr>
        <w:t>3.1 Introduction</w:t>
      </w:r>
      <w:bookmarkEnd w:id="58"/>
    </w:p>
    <w:p w14:paraId="740551A9"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chapter outlines the research design, data collection approach, analytical procedures, and ethical considerations that guided this study. The overarching aim is to describe how the three specific objectives of the study were operationalized: identifying key customer behavioral attributes that drive voice bundle purchase decisions; testing and selecting appropriate machine learning models for prediction and classification; and formulating strategic data-driven recommendations for Airtel Uganda. Each methodological decision made in this chapter is directly tied to one or more of these objectives, and the research questions and hypotheses introduced in this chapter will serve as the evaluative framework against which results are discussed in Chapters Four and Five.</w:t>
      </w:r>
    </w:p>
    <w:p w14:paraId="0B1ABC1B" w14:textId="77777777" w:rsidR="002E25C4" w:rsidRPr="00B946D8" w:rsidRDefault="002E25C4" w:rsidP="0030503F">
      <w:pPr>
        <w:pStyle w:val="Heading1"/>
        <w:spacing w:line="360" w:lineRule="auto"/>
        <w:rPr>
          <w:rFonts w:ascii="Trebuchet MS" w:hAnsi="Trebuchet MS"/>
          <w:sz w:val="22"/>
          <w:szCs w:val="22"/>
        </w:rPr>
      </w:pPr>
      <w:bookmarkStart w:id="59" w:name="_Toc225081348"/>
      <w:r w:rsidRPr="00B946D8">
        <w:rPr>
          <w:rFonts w:ascii="Trebuchet MS" w:eastAsia="Times New Roman" w:hAnsi="Trebuchet MS" w:cs="Times New Roman"/>
          <w:sz w:val="22"/>
          <w:szCs w:val="22"/>
        </w:rPr>
        <w:t>3.2 Research Questions and Hypotheses</w:t>
      </w:r>
      <w:bookmarkEnd w:id="59"/>
    </w:p>
    <w:p w14:paraId="1BAF0717"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To structure the analytical work of this study and provide a clear basis for comparing findings against prior literature, three research questions and their corresponding hypotheses were formulated. These questions operationalize the specific objectives of the study and will be revisited in the results and discussion chapters to assess the degree to which each is answered by the empirical findings.</w:t>
      </w:r>
    </w:p>
    <w:p w14:paraId="24AFC87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Research Question 1 (RQ1): Which customer behavioral attributes are the most significant predictors of voice bundle purchase decisions among Airtel Uganda subscribers? This question corresponds directly to Specific Objective 1 and is grounded in the literature showing that derived behavioral features — such as purchase frequency, bundle depletion rate, temporal purchase patterns, and Average Revenue Per User (ARPU) metrics — consistently outperform demographic-only features in predicting customer service choices (Mohaimin et al., 2025; Sikri et al., 2024).</w:t>
      </w:r>
    </w:p>
    <w:p w14:paraId="06A92451" w14:textId="77777777"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i/>
          <w:iCs/>
        </w:rPr>
        <w:t>H1</w:t>
      </w:r>
      <w:r w:rsidRPr="00B946D8">
        <w:rPr>
          <w:rFonts w:ascii="Cambria Math" w:eastAsia="Times New Roman" w:hAnsi="Cambria Math" w:cs="Cambria Math"/>
          <w:i/>
          <w:iCs/>
        </w:rPr>
        <w:t>₀</w:t>
      </w:r>
      <w:r w:rsidRPr="00B946D8">
        <w:rPr>
          <w:rFonts w:ascii="Trebuchet MS" w:eastAsia="Times New Roman" w:hAnsi="Trebuchet MS" w:cs="Times New Roman"/>
          <w:i/>
          <w:iCs/>
        </w:rPr>
        <w:t xml:space="preserve">: </w:t>
      </w:r>
      <w:r w:rsidRPr="00B946D8">
        <w:rPr>
          <w:rFonts w:ascii="Trebuchet MS" w:eastAsia="Times New Roman" w:hAnsi="Trebuchet MS" w:cs="Times New Roman"/>
        </w:rPr>
        <w:t>No customer behavioral attributes are significantly associated with the type of voice bundle purchased.</w:t>
      </w:r>
    </w:p>
    <w:p w14:paraId="1A37C7A2" w14:textId="34CCEC3E"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i/>
          <w:iCs/>
        </w:rPr>
        <w:t>H1</w:t>
      </w:r>
      <w:r w:rsidRPr="00B946D8">
        <w:rPr>
          <w:rFonts w:ascii="Cambria Math" w:eastAsia="Times New Roman" w:hAnsi="Cambria Math" w:cs="Cambria Math"/>
          <w:i/>
          <w:iCs/>
        </w:rPr>
        <w:t>₁</w:t>
      </w:r>
      <w:r w:rsidRPr="00B946D8">
        <w:rPr>
          <w:rFonts w:ascii="Trebuchet MS" w:eastAsia="Times New Roman" w:hAnsi="Trebuchet MS" w:cs="Times New Roman"/>
          <w:i/>
          <w:iCs/>
        </w:rPr>
        <w:t xml:space="preserve">: </w:t>
      </w:r>
      <w:r w:rsidRPr="00B946D8">
        <w:rPr>
          <w:rFonts w:ascii="Trebuchet MS" w:eastAsia="Times New Roman" w:hAnsi="Trebuchet MS" w:cs="Times New Roman"/>
        </w:rPr>
        <w:t>At least one customer behavioral attribute (e.g., purchase frequency, bundle depletion rate, temporal usage pattern, ARPU) is a significant predictor of the type of voice bundle purchased.</w:t>
      </w:r>
    </w:p>
    <w:p w14:paraId="68F260D3" w14:textId="77777777"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rPr>
        <w:lastRenderedPageBreak/>
        <w:t>Research Question 2 (RQ2): Which machine learning classification model most accurately predicts the appropriate voice bundle for a given Airtel Uganda customer based on their behavioral profile? This question corresponds to Specific Objective 2 and is informed by global literature comparing the performance of Random Forest, XGBoost, and Logistic Regression models on telecom customer classification tasks, with benchmark accuracy figures of approximately 91% and F1-scores above 80% reported in comparable studies (Chang et al., 2024; Alotaibi &amp; Haq, 2024).</w:t>
      </w:r>
    </w:p>
    <w:p w14:paraId="357969BA" w14:textId="77777777"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i/>
          <w:iCs/>
        </w:rPr>
        <w:t>H2</w:t>
      </w:r>
      <w:r w:rsidRPr="00B946D8">
        <w:rPr>
          <w:rFonts w:ascii="Cambria Math" w:eastAsia="Times New Roman" w:hAnsi="Cambria Math" w:cs="Cambria Math"/>
          <w:i/>
          <w:iCs/>
        </w:rPr>
        <w:t>₀</w:t>
      </w:r>
      <w:r w:rsidRPr="00B946D8">
        <w:rPr>
          <w:rFonts w:ascii="Trebuchet MS" w:eastAsia="Times New Roman" w:hAnsi="Trebuchet MS" w:cs="Times New Roman"/>
          <w:i/>
          <w:iCs/>
        </w:rPr>
        <w:t xml:space="preserve">: </w:t>
      </w:r>
      <w:r w:rsidRPr="00B946D8">
        <w:rPr>
          <w:rFonts w:ascii="Trebuchet MS" w:eastAsia="Times New Roman" w:hAnsi="Trebuchet MS" w:cs="Times New Roman"/>
        </w:rPr>
        <w:t>No significant difference exists in the predictive accuracy of the candidate machine learning models when applied to Airtel Uganda voice bundle classification.</w:t>
      </w:r>
    </w:p>
    <w:p w14:paraId="77B530A7" w14:textId="348FCD7B"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i/>
          <w:iCs/>
        </w:rPr>
        <w:t>H2</w:t>
      </w:r>
      <w:r w:rsidRPr="00B946D8">
        <w:rPr>
          <w:rFonts w:ascii="Cambria Math" w:eastAsia="Times New Roman" w:hAnsi="Cambria Math" w:cs="Cambria Math"/>
          <w:i/>
          <w:iCs/>
        </w:rPr>
        <w:t>₁</w:t>
      </w:r>
      <w:r w:rsidRPr="00B946D8">
        <w:rPr>
          <w:rFonts w:ascii="Trebuchet MS" w:eastAsia="Times New Roman" w:hAnsi="Trebuchet MS" w:cs="Times New Roman"/>
          <w:i/>
          <w:iCs/>
        </w:rPr>
        <w:t xml:space="preserve">: </w:t>
      </w:r>
      <w:r w:rsidRPr="00B946D8">
        <w:rPr>
          <w:rFonts w:ascii="Trebuchet MS" w:eastAsia="Times New Roman" w:hAnsi="Trebuchet MS" w:cs="Times New Roman"/>
        </w:rPr>
        <w:t>At least one machine learning model significantly outperforms the others in predicting the correct voice bundle class for Airtel Uganda customers, as measured by Accuracy, F1-Score, and AUC-ROC.</w:t>
      </w:r>
    </w:p>
    <w:p w14:paraId="7D1874B2" w14:textId="77777777"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rPr>
        <w:t>Research Question 3 (RQ3): How can the outputs of a data-driven machine learning recommendation model inform strategic business decisions for Airtel Uganda to improve customer satisfaction and grow revenue? This question corresponds to Specific Objective 3 and is supported by evidence showing that personalized telecom recommendations can increase revenues by up to 10 percent and raise customer satisfaction and engagement by between 20 and 30 percent (McKinsey &amp; Company, 2022).</w:t>
      </w:r>
    </w:p>
    <w:p w14:paraId="2E41BE6F" w14:textId="77777777"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i/>
          <w:iCs/>
        </w:rPr>
        <w:t>H3</w:t>
      </w:r>
      <w:r w:rsidRPr="00B946D8">
        <w:rPr>
          <w:rFonts w:ascii="Cambria Math" w:eastAsia="Times New Roman" w:hAnsi="Cambria Math" w:cs="Cambria Math"/>
          <w:i/>
          <w:iCs/>
        </w:rPr>
        <w:t>₀</w:t>
      </w:r>
      <w:r w:rsidRPr="00B946D8">
        <w:rPr>
          <w:rFonts w:ascii="Trebuchet MS" w:eastAsia="Times New Roman" w:hAnsi="Trebuchet MS" w:cs="Times New Roman"/>
          <w:i/>
          <w:iCs/>
        </w:rPr>
        <w:t xml:space="preserve">: </w:t>
      </w:r>
      <w:r w:rsidRPr="00B946D8">
        <w:rPr>
          <w:rFonts w:ascii="Trebuchet MS" w:eastAsia="Times New Roman" w:hAnsi="Trebuchet MS" w:cs="Times New Roman"/>
        </w:rPr>
        <w:t>ML-based personalized bundle recommendations yield no strategically significant insights for improving Airtel Uganda's customer engagement or revenue performance.</w:t>
      </w:r>
    </w:p>
    <w:p w14:paraId="2B338636" w14:textId="77777777" w:rsidR="002E25C4" w:rsidRPr="00B946D8" w:rsidRDefault="002E25C4" w:rsidP="0030503F">
      <w:pPr>
        <w:spacing w:before="240" w:after="240" w:line="360" w:lineRule="auto"/>
        <w:ind w:firstLine="720"/>
        <w:jc w:val="both"/>
        <w:rPr>
          <w:rFonts w:ascii="Trebuchet MS" w:hAnsi="Trebuchet MS"/>
        </w:rPr>
      </w:pPr>
      <w:r w:rsidRPr="00B946D8">
        <w:rPr>
          <w:rFonts w:ascii="Trebuchet MS" w:eastAsia="Times New Roman" w:hAnsi="Trebuchet MS" w:cs="Times New Roman"/>
          <w:i/>
          <w:iCs/>
        </w:rPr>
        <w:t>H3</w:t>
      </w:r>
      <w:r w:rsidRPr="00B946D8">
        <w:rPr>
          <w:rFonts w:ascii="Cambria Math" w:eastAsia="Times New Roman" w:hAnsi="Cambria Math" w:cs="Cambria Math"/>
          <w:i/>
          <w:iCs/>
        </w:rPr>
        <w:t>₁</w:t>
      </w:r>
      <w:r w:rsidRPr="00B946D8">
        <w:rPr>
          <w:rFonts w:ascii="Trebuchet MS" w:eastAsia="Times New Roman" w:hAnsi="Trebuchet MS" w:cs="Times New Roman"/>
          <w:i/>
          <w:iCs/>
        </w:rPr>
        <w:t xml:space="preserve">: </w:t>
      </w:r>
      <w:r w:rsidRPr="00B946D8">
        <w:rPr>
          <w:rFonts w:ascii="Trebuchet MS" w:eastAsia="Times New Roman" w:hAnsi="Trebuchet MS" w:cs="Times New Roman"/>
        </w:rPr>
        <w:t>ML-based personalized bundle recommendations generate actionable strategic insights that can demonstrably contribute to improvements in customer satisfaction and revenue optimization for Airtel Uganda.</w:t>
      </w:r>
    </w:p>
    <w:p w14:paraId="72B08FF1" w14:textId="77777777" w:rsidR="002E25C4" w:rsidRPr="00B946D8" w:rsidRDefault="002E25C4" w:rsidP="0030503F">
      <w:pPr>
        <w:pStyle w:val="Heading1"/>
        <w:spacing w:line="360" w:lineRule="auto"/>
        <w:rPr>
          <w:rFonts w:ascii="Trebuchet MS" w:hAnsi="Trebuchet MS"/>
          <w:sz w:val="22"/>
          <w:szCs w:val="22"/>
        </w:rPr>
      </w:pPr>
      <w:bookmarkStart w:id="60" w:name="_Toc225081349"/>
      <w:r w:rsidRPr="00B946D8">
        <w:rPr>
          <w:rFonts w:ascii="Trebuchet MS" w:eastAsia="Times New Roman" w:hAnsi="Trebuchet MS" w:cs="Times New Roman"/>
          <w:sz w:val="22"/>
          <w:szCs w:val="22"/>
        </w:rPr>
        <w:t>3.3 Research Philosophy and Design</w:t>
      </w:r>
      <w:bookmarkEnd w:id="60"/>
    </w:p>
    <w:p w14:paraId="7A8F17F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study is grounded in a post-positivist philosophical position. Post-positivism acknowledges that while an objective reality exists — in this case, actual customer purchasing behavior — our understanding of it is always partial and shaped by the tools and frameworks we use to observe it (Creswell &amp; Creswell, 2018). This is appropriate for a study that uses large-scale quantitative modeling as its primary tool but supplements it with qualitative insights to contextualise and </w:t>
      </w:r>
      <w:r w:rsidRPr="00B946D8">
        <w:rPr>
          <w:rFonts w:ascii="Trebuchet MS" w:eastAsia="Times New Roman" w:hAnsi="Trebuchet MS" w:cs="Times New Roman"/>
        </w:rPr>
        <w:lastRenderedPageBreak/>
        <w:t>validate the quantitative findings.</w:t>
      </w:r>
    </w:p>
    <w:p w14:paraId="5E96817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methodological design is a mixed-methods approach, combining quantitative analysis of historical transactional data with qualitative data gathered through semi-structured interviews. This integration is justified by the nature of the research problem: while the machine learning models are built and evaluated quantitatively, understanding the business context, existing recommendation practices, and strategic pain points at Airtel Uganda requires qualitative engagement with practitioners. Saunders et al. (2019) describe this as a pragmatic research approach, where the research question determines the method rather than adherence to a single methodological tradition.</w:t>
      </w:r>
    </w:p>
    <w:p w14:paraId="4EF0C6D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research strategy follows a case study design, with Airtel Uganda Limited as the unit of analysis. This is appropriate because the study seeks to develop and evaluate a recommendation model within a specific, real-world organizational and market context. The temporal dimension is cross-sectional, using a 90-day window of historical customer transaction data as the basis for model training and evaluation.</w:t>
      </w:r>
    </w:p>
    <w:p w14:paraId="0609B49A" w14:textId="77777777" w:rsidR="002E25C4" w:rsidRPr="00B946D8" w:rsidRDefault="002E25C4" w:rsidP="0030503F">
      <w:pPr>
        <w:pStyle w:val="Heading1"/>
        <w:spacing w:line="360" w:lineRule="auto"/>
        <w:rPr>
          <w:rFonts w:ascii="Trebuchet MS" w:hAnsi="Trebuchet MS"/>
          <w:sz w:val="22"/>
          <w:szCs w:val="22"/>
        </w:rPr>
      </w:pPr>
      <w:bookmarkStart w:id="61" w:name="_Toc225081350"/>
      <w:r w:rsidRPr="00B946D8">
        <w:rPr>
          <w:rFonts w:ascii="Trebuchet MS" w:eastAsia="Times New Roman" w:hAnsi="Trebuchet MS" w:cs="Times New Roman"/>
          <w:sz w:val="22"/>
          <w:szCs w:val="22"/>
        </w:rPr>
        <w:t>3.4 The Industry Context: Recommendation Systems in Practice</w:t>
      </w:r>
      <w:bookmarkEnd w:id="61"/>
    </w:p>
    <w:p w14:paraId="3D6220C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Before describing the methods used in this study, it is important to situate the research within the broader industry landscape of recommendation systems, as this context directly informs the modeling choices made. Recommendation engines have become a foundational technology across multiple industries. Global platforms such as Amazon, Netflix, and Spotify have demonstrated the commercial power of personalized algorithmic recommendations at scale. Amazon has publicly attributed approximately 35 percent of its total revenue to its recommendation engine, while Netflix reports that its system drives over 80 percent of content consumed on the platform (Grand View Research, 2023). Spotify similarly uses collaborative filtering and audio-based content modeling to generate personalized playlists and discovery features that are now central to user retention (Deldjoo et al., 2024).</w:t>
      </w:r>
    </w:p>
    <w:p w14:paraId="78907244"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telecommunications sector has, however, lagged behind these digital-native platforms in adopting recommendation engines. As noted by industry analysts, most telecom mobile applications remain largely static, presenting uniform product menus to all customers rather than personalized interfaces that reflect individual usage patterns (CCS Insight, 2024). This gap represents a significant untapped opportunity: McKinsey &amp; Company (2022) found that telecom operators who implement analytics-driven customer value management can increase revenues </w:t>
      </w:r>
      <w:r w:rsidRPr="00B946D8">
        <w:rPr>
          <w:rFonts w:ascii="Trebuchet MS" w:eastAsia="Times New Roman" w:hAnsi="Trebuchet MS" w:cs="Times New Roman"/>
        </w:rPr>
        <w:lastRenderedPageBreak/>
        <w:t>by up to 10 percent and improve customer satisfaction and engagement by between 20 and 30 percent. A documented case study of an Asia-Pacific telecom company that deployed an AI-powered next-best-experience engine — integrating customer usage history, billing data, and behavioral signals — showed improvements in customer satisfaction of 15 to 20 percent, revenue growth of 5 to 8 percent, and a reduction in cost-to-serve of 20 to 30 percent (McKinsey &amp; Company, 2024).</w:t>
      </w:r>
    </w:p>
    <w:p w14:paraId="587CA432"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Within Africa and Uganda specifically, recommendation system adoption remains nascent. As established in Chapter Two, both Airtel Uganda and MTN Uganda have deployed early-stage segmentation-based offerings ('My Pakalast' and 'MyPakaPaka' respectively), but these rely primarily on ARPU banding rather than multi-feature behavioral modeling. This study's methodology is therefore designed to move beyond that baseline and build a classification model whose feature set and accuracy can be benchmarked against global best practice.</w:t>
      </w:r>
    </w:p>
    <w:p w14:paraId="40B3F7FE" w14:textId="77777777" w:rsidR="002E25C4" w:rsidRPr="00B946D8" w:rsidRDefault="002E25C4" w:rsidP="0030503F">
      <w:pPr>
        <w:pStyle w:val="Heading1"/>
        <w:spacing w:line="360" w:lineRule="auto"/>
        <w:rPr>
          <w:rFonts w:ascii="Trebuchet MS" w:hAnsi="Trebuchet MS"/>
          <w:sz w:val="22"/>
          <w:szCs w:val="22"/>
        </w:rPr>
      </w:pPr>
      <w:bookmarkStart w:id="62" w:name="_Toc225081351"/>
      <w:r w:rsidRPr="00B946D8">
        <w:rPr>
          <w:rFonts w:ascii="Trebuchet MS" w:eastAsia="Times New Roman" w:hAnsi="Trebuchet MS" w:cs="Times New Roman"/>
          <w:sz w:val="22"/>
          <w:szCs w:val="22"/>
        </w:rPr>
        <w:t>3.5 Study Population</w:t>
      </w:r>
      <w:bookmarkEnd w:id="62"/>
    </w:p>
    <w:p w14:paraId="533D9F5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target population of this study comprises all active prepaid subscribers of Airtel Uganda Limited who purchased at least one voice bundle within a defined 90-day observation period. The focus on prepaid subscribers is deliberate: as established in the literature review, the Ugandan telecommunications market is characterized by the overwhelming dominance of prepaid services, where purchase decisions are made frequently, independently, and at low denominations — a behavioral pattern distinct from postpaid contractual environments (Chulu, 2017; Nafiu et al., 2012). Including postpaid subscribers would introduce a structurally different purchasing process into the dataset and potentially distort the recommendation logic.</w:t>
      </w:r>
    </w:p>
    <w:p w14:paraId="7E16C529"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Airtel Uganda's published financial results indicate a subscriber base of approximately 10.5 million active customers as of December 2024 (Uganda Securities Exchange, 2025). Of this base, voice bundle purchasers constitute a large and commercially significant segment, as voice bundles remain one of Airtel Uganda's primary revenue-generating products. The quantitative component of this study utilized transactional data encompassing approximately 150 million transactions from approximately 5.4 million unique prepaid users over the 90-day observation window. This figure constitutes the accessible population — those subscribers for whom complete, anonymized transaction records were available within the data governance framework established with Airtel Uganda.</w:t>
      </w:r>
    </w:p>
    <w:p w14:paraId="4A96C01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qualitative component of the study targeted a purposively selected population of </w:t>
      </w:r>
      <w:r w:rsidRPr="00B946D8">
        <w:rPr>
          <w:rFonts w:ascii="Trebuchet MS" w:eastAsia="Times New Roman" w:hAnsi="Trebuchet MS" w:cs="Times New Roman"/>
        </w:rPr>
        <w:lastRenderedPageBreak/>
        <w:t>professionals within Airtel Uganda's commercial and data analytics functions. These individuals were selected on the basis of their direct involvement in customer segmentation, product design, and recommendation strategy, making them uniquely positioned to provide contextual insights that quantitative data alone cannot capture. Given the specialized nature of this expertise, the total eligible population for qualitative participation was small, estimated at fewer than 20 individuals across the relevant departments.</w:t>
      </w:r>
    </w:p>
    <w:p w14:paraId="1452FD8E" w14:textId="77777777" w:rsidR="002E25C4" w:rsidRPr="00B946D8" w:rsidRDefault="002E25C4" w:rsidP="0030503F">
      <w:pPr>
        <w:pStyle w:val="Heading1"/>
        <w:spacing w:line="360" w:lineRule="auto"/>
        <w:rPr>
          <w:rFonts w:ascii="Trebuchet MS" w:hAnsi="Trebuchet MS"/>
          <w:sz w:val="22"/>
          <w:szCs w:val="22"/>
        </w:rPr>
      </w:pPr>
      <w:bookmarkStart w:id="63" w:name="_Toc225081352"/>
      <w:r w:rsidRPr="00B946D8">
        <w:rPr>
          <w:rFonts w:ascii="Trebuchet MS" w:eastAsia="Times New Roman" w:hAnsi="Trebuchet MS" w:cs="Times New Roman"/>
          <w:sz w:val="22"/>
          <w:szCs w:val="22"/>
        </w:rPr>
        <w:t>3.6 Variables of the Study</w:t>
      </w:r>
      <w:bookmarkEnd w:id="63"/>
    </w:p>
    <w:p w14:paraId="4ED5FEF6" w14:textId="77777777" w:rsidR="002E25C4" w:rsidRPr="00B946D8" w:rsidRDefault="002E25C4" w:rsidP="0030503F">
      <w:pPr>
        <w:pStyle w:val="Heading2"/>
        <w:spacing w:before="240" w:after="240" w:line="360" w:lineRule="auto"/>
        <w:rPr>
          <w:rFonts w:ascii="Trebuchet MS" w:hAnsi="Trebuchet MS"/>
          <w:sz w:val="22"/>
          <w:szCs w:val="22"/>
        </w:rPr>
      </w:pPr>
      <w:bookmarkStart w:id="64" w:name="_Toc225081353"/>
      <w:r w:rsidRPr="00B946D8">
        <w:rPr>
          <w:rFonts w:ascii="Trebuchet MS" w:eastAsia="Times New Roman" w:hAnsi="Trebuchet MS" w:cs="Times New Roman"/>
          <w:sz w:val="22"/>
          <w:szCs w:val="22"/>
        </w:rPr>
        <w:t>3.6.1 Dependent Variable</w:t>
      </w:r>
      <w:bookmarkEnd w:id="64"/>
    </w:p>
    <w:p w14:paraId="02A2FD0F"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dependent variable of this study is the voice bundle type purchased by a customer, operationalized as a multi-class categorical variable. Each category represents a distinct voice bundle product offered by Airtel Uganda, such as the Pakalast and Tooti bundle families, which vary by price, duration, call minutes, and validity period. This variable serves as the target label in the supervised classification models: the machine learning algorithms are trained to predict which bundle class a customer is most likely to purchase on a given occasion, based on their behavioral profile. The choice of a categorical dependent variable frames this as a multiclass classification problem, which is why classification algorithms — rather than regression models — form the core analytical tool of this study.</w:t>
      </w:r>
    </w:p>
    <w:p w14:paraId="41D2EC2F" w14:textId="77777777" w:rsidR="002E25C4" w:rsidRPr="00B946D8" w:rsidRDefault="002E25C4" w:rsidP="0030503F">
      <w:pPr>
        <w:pStyle w:val="Heading2"/>
        <w:spacing w:before="240" w:after="240" w:line="360" w:lineRule="auto"/>
        <w:rPr>
          <w:rFonts w:ascii="Trebuchet MS" w:hAnsi="Trebuchet MS"/>
          <w:sz w:val="22"/>
          <w:szCs w:val="22"/>
        </w:rPr>
      </w:pPr>
      <w:bookmarkStart w:id="65" w:name="_Toc225081354"/>
      <w:r w:rsidRPr="00B946D8">
        <w:rPr>
          <w:rFonts w:ascii="Trebuchet MS" w:eastAsia="Times New Roman" w:hAnsi="Trebuchet MS" w:cs="Times New Roman"/>
          <w:sz w:val="22"/>
          <w:szCs w:val="22"/>
        </w:rPr>
        <w:t>3.6.2 Independent Variables</w:t>
      </w:r>
      <w:bookmarkEnd w:id="65"/>
    </w:p>
    <w:p w14:paraId="53BBA8B5"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independent variables are the customer behavioral and contextual attributes that the machine learning models use as input features to predict the dependent variable. These variables were selected on the basis of the literature reviewed in Chapter Two, which identified behavioral usage features as the strongest predictors of customer service choice in prepaid telecom markets (Mohaimin et al., 2025; Sikri et al., 2024; Chang et al., 2024). The key independent variables operationalized in this study are as follows.</w:t>
      </w:r>
    </w:p>
    <w:p w14:paraId="61440C3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Purchase frequency captures how often a customer purchases a voice bundle within a rolling time window — daily, weekly, and monthly averages are computed. This variable reflects customer engagement intensity and has been shown to be one of the most predictive behavioral signals in prepaid telecom classification tasks (Zhao et al., 2023). Bundle depletion rate measures the speed at which a customer consumes their purchased bundle, expressed as a proportion of total bundle value used within the bundle's validity period. A high depletion rate </w:t>
      </w:r>
      <w:r w:rsidRPr="00B946D8">
        <w:rPr>
          <w:rFonts w:ascii="Trebuchet MS" w:eastAsia="Times New Roman" w:hAnsi="Trebuchet MS" w:cs="Times New Roman"/>
        </w:rPr>
        <w:lastRenderedPageBreak/>
        <w:t>signals that the customer consistently uses more than their current bundle provides, suggesting a potential match to a higher-tier product.</w:t>
      </w:r>
    </w:p>
    <w:p w14:paraId="0A96238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Temporal purchase features capture the time-of-day, day-of-week, and day-of-month patterns associated with a customer's purchases. As documented by Chen et al. (2023) and reinforced in the literature review, temporal patterns contain meaningful behavioral information in prepaid markets, where purchasing decisions follow consistent daily and weekly rhythms. Average Revenue Per User (ARPU), calculated over rolling 7-day, 30-day, and 90-day windows, captures the customer's spending level and trajectory — a key metric established in both global and regional telecom literature as a strong segmentation and prediction feature (Mahmoud &amp; Asyhari, 2024; Zhao et al., 2023).</w:t>
      </w:r>
    </w:p>
    <w:p w14:paraId="3CDDC1B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Recency score quantifies the number of days elapsed since the customer's most recent bundle purchase, forming the R component of an adapted RFM (Recency, Frequency, Monetary) framework commonly applied in customer behavior modeling. Customer tenure records the duration of the subscriber's relationship with Airtel Uganda in days, which has been identified as a predictor of behavioral stability and bundle preference consistency (Mohaimin et al., 2025). Finally, geographic region — derived from the customer's registered home location or most frequent network site — is included as a categorical feature following literature evidence that geographic context influences bundle preference in African markets (Mahmoud &amp; Asyhari, 2024).</w:t>
      </w:r>
    </w:p>
    <w:p w14:paraId="225C805D" w14:textId="77777777" w:rsidR="002E25C4" w:rsidRPr="00B946D8" w:rsidRDefault="002E25C4" w:rsidP="0030503F">
      <w:pPr>
        <w:pStyle w:val="Heading1"/>
        <w:spacing w:line="360" w:lineRule="auto"/>
        <w:rPr>
          <w:rFonts w:ascii="Trebuchet MS" w:hAnsi="Trebuchet MS"/>
          <w:sz w:val="22"/>
          <w:szCs w:val="22"/>
        </w:rPr>
      </w:pPr>
      <w:bookmarkStart w:id="66" w:name="_Toc225081355"/>
      <w:r w:rsidRPr="00B946D8">
        <w:rPr>
          <w:rFonts w:ascii="Trebuchet MS" w:eastAsia="Times New Roman" w:hAnsi="Trebuchet MS" w:cs="Times New Roman"/>
          <w:sz w:val="22"/>
          <w:szCs w:val="22"/>
        </w:rPr>
        <w:t>3.7 Sample Size and Sampling Strategy</w:t>
      </w:r>
      <w:bookmarkEnd w:id="66"/>
    </w:p>
    <w:p w14:paraId="51B53A30" w14:textId="77777777" w:rsidR="002E25C4" w:rsidRPr="00B946D8" w:rsidRDefault="002E25C4" w:rsidP="0030503F">
      <w:pPr>
        <w:pStyle w:val="Heading2"/>
        <w:spacing w:before="240" w:after="240" w:line="360" w:lineRule="auto"/>
        <w:rPr>
          <w:rFonts w:ascii="Trebuchet MS" w:hAnsi="Trebuchet MS"/>
          <w:sz w:val="22"/>
          <w:szCs w:val="22"/>
        </w:rPr>
      </w:pPr>
      <w:bookmarkStart w:id="67" w:name="_Toc225081356"/>
      <w:r w:rsidRPr="00B946D8">
        <w:rPr>
          <w:rFonts w:ascii="Trebuchet MS" w:eastAsia="Times New Roman" w:hAnsi="Trebuchet MS" w:cs="Times New Roman"/>
          <w:sz w:val="22"/>
          <w:szCs w:val="22"/>
        </w:rPr>
        <w:t>3.7.1 Quantitative Sample: Statistical Justification</w:t>
      </w:r>
      <w:bookmarkEnd w:id="67"/>
    </w:p>
    <w:p w14:paraId="30862B7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For the purposes of establishing the academic generalizability of the study's findings to the broader Airtel Uganda prepaid subscriber population, a minimum statistical sample size was calculated using the standard formula for estimating a proportion in a large or unknown population. This formula, widely applied in social and business research when the total population is large enough to be treated as infinite, is derived from the normal approximation to the binomial distribution and is specified in Cochran (1977), as cited in Saunders et al. (2019):</w:t>
      </w:r>
    </w:p>
    <w:p w14:paraId="263D4606"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rPr>
        <w:t>n = (Z² × p × (1 − p)) / e²</w:t>
      </w:r>
    </w:p>
    <w:p w14:paraId="17B421F5"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In this formula, n represents the minimum required sample size; Z is the Z-score corresponding </w:t>
      </w:r>
      <w:r w:rsidRPr="00B946D8">
        <w:rPr>
          <w:rFonts w:ascii="Trebuchet MS" w:eastAsia="Times New Roman" w:hAnsi="Trebuchet MS" w:cs="Times New Roman"/>
        </w:rPr>
        <w:lastRenderedPageBreak/>
        <w:t>to the desired confidence level, which is 1.96 for a 95 percent confidence level — the standard threshold in academic and business research; p is the estimated proportion of the population exhibiting the characteristic of interest, set conservatively at 0.5 to maximize the required sample size and thereby produce the most defensible minimum estimate; and e is the acceptable margin of error, set at 0.05 (5 percent), which is the conventional standard in business research (Saunders et al., 2019; Creswell &amp; Creswell, 2018). Applying these values:</w:t>
      </w:r>
    </w:p>
    <w:p w14:paraId="74877C4F"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n = (1.96² × 0.5 × 0.5) / 0.05² = (3.8416 × 0.25) / 0.0025 = 384.16 ≈ 385</w:t>
      </w:r>
    </w:p>
    <w:p w14:paraId="0CB8C76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yields a minimum required sample of 385 customers, which is statistically sufficient to draw generalizable conclusions about the Airtel Uganda prepaid subscriber population at a 95 percent confidence level with a 5 percent margin of error. The study's quantitative dataset substantially exceeds this minimum, which strengthens the statistical validity of the findings.</w:t>
      </w:r>
    </w:p>
    <w:p w14:paraId="27C6990E" w14:textId="77777777" w:rsidR="002E25C4" w:rsidRPr="00B946D8" w:rsidRDefault="002E25C4" w:rsidP="0030503F">
      <w:pPr>
        <w:pStyle w:val="Heading2"/>
        <w:spacing w:before="240" w:after="240" w:line="360" w:lineRule="auto"/>
        <w:rPr>
          <w:rFonts w:ascii="Trebuchet MS" w:hAnsi="Trebuchet MS"/>
          <w:sz w:val="22"/>
          <w:szCs w:val="22"/>
        </w:rPr>
      </w:pPr>
      <w:bookmarkStart w:id="68" w:name="_Toc225081357"/>
      <w:r w:rsidRPr="00B946D8">
        <w:rPr>
          <w:rFonts w:ascii="Trebuchet MS" w:eastAsia="Times New Roman" w:hAnsi="Trebuchet MS" w:cs="Times New Roman"/>
          <w:sz w:val="22"/>
          <w:szCs w:val="22"/>
        </w:rPr>
        <w:t>3.7.2 Quantitative Sample: Machine Learning Dataset</w:t>
      </w:r>
      <w:bookmarkEnd w:id="68"/>
    </w:p>
    <w:p w14:paraId="08EA716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While the statistical minimum sample of 385 establishes generalizability, the machine learning models require a substantially larger training dataset to learn the complex, high-dimensional behavioral patterns that distinguish between bundle classes. This distinction — between the sample size needed for statistical inference and the data volume needed for ML model performance — is well-established in the literature (Hastie et al., 2009). The quantitative dataset used for model training comprises approximately 150 million voice bundle purchase transactions from approximately 5.4 million unique prepaid subscribers over a 90-day period. This volume of data is consistent with the scale required to train robust multiclass classification models and to capture rare but commercially significant behavioral patterns, such as high-frequency low-value purchases or irregular depletion patterns.</w:t>
      </w:r>
    </w:p>
    <w:p w14:paraId="250C27B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A stratified random sampling approach was applied when drawing the analytical sample from the full dataset, ensuring proportional representation of subscribers across bundle type, geographic region, spending tier, and purchase frequency segment. This approach guards against systematic bias in the training data and improves the model's ability to generalize to underrepresented customer groups.</w:t>
      </w:r>
    </w:p>
    <w:p w14:paraId="5E5BBDDD" w14:textId="77777777" w:rsidR="002E25C4" w:rsidRPr="00B946D8" w:rsidRDefault="002E25C4" w:rsidP="0030503F">
      <w:pPr>
        <w:pStyle w:val="Heading2"/>
        <w:spacing w:before="240" w:after="240" w:line="360" w:lineRule="auto"/>
        <w:rPr>
          <w:rFonts w:ascii="Trebuchet MS" w:hAnsi="Trebuchet MS"/>
          <w:sz w:val="22"/>
          <w:szCs w:val="22"/>
        </w:rPr>
      </w:pPr>
      <w:bookmarkStart w:id="69" w:name="_Toc225081358"/>
      <w:r w:rsidRPr="00B946D8">
        <w:rPr>
          <w:rFonts w:ascii="Trebuchet MS" w:eastAsia="Times New Roman" w:hAnsi="Trebuchet MS" w:cs="Times New Roman"/>
          <w:sz w:val="22"/>
          <w:szCs w:val="22"/>
        </w:rPr>
        <w:t>3.7.3 Qualitative Sample: Key Informant Interviews</w:t>
      </w:r>
      <w:bookmarkEnd w:id="69"/>
    </w:p>
    <w:p w14:paraId="008FBE3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For the qualitative component of the study, purposive sampling was employed to identify and </w:t>
      </w:r>
      <w:r w:rsidRPr="00B946D8">
        <w:rPr>
          <w:rFonts w:ascii="Trebuchet MS" w:eastAsia="Times New Roman" w:hAnsi="Trebuchet MS" w:cs="Times New Roman"/>
        </w:rPr>
        <w:lastRenderedPageBreak/>
        <w:t>recruit key informants with direct knowledge of Airtel Uganda's recommendation strategies, customer segmentation practices, and commercial objectives. Purposive sampling is appropriate here because the research requires participants with specific, expert knowledge rather than statistical representativeness (Saunders et al., 2019; Turner III, 2010). A total of eight key informants were recruited from Airtel Uganda's commercial, data analytics, and product management teams. This number was determined by the principle of data saturation — the point at which additional interviews cease to yield substantively new insights (Guest et al., 2006). Participants were informed of the study's purpose, their right to withdraw at any time, and the confidentiality of their responses prior to participation.</w:t>
      </w:r>
    </w:p>
    <w:p w14:paraId="2580681F" w14:textId="77777777" w:rsidR="002E25C4" w:rsidRPr="00B946D8" w:rsidRDefault="002E25C4" w:rsidP="0030503F">
      <w:pPr>
        <w:pStyle w:val="Heading1"/>
        <w:spacing w:line="360" w:lineRule="auto"/>
        <w:rPr>
          <w:rFonts w:ascii="Trebuchet MS" w:hAnsi="Trebuchet MS"/>
          <w:sz w:val="22"/>
          <w:szCs w:val="22"/>
        </w:rPr>
      </w:pPr>
      <w:bookmarkStart w:id="70" w:name="_Toc225081359"/>
      <w:r w:rsidRPr="00B946D8">
        <w:rPr>
          <w:rFonts w:ascii="Trebuchet MS" w:eastAsia="Times New Roman" w:hAnsi="Trebuchet MS" w:cs="Times New Roman"/>
          <w:sz w:val="22"/>
          <w:szCs w:val="22"/>
        </w:rPr>
        <w:t>3.8 Data Collection</w:t>
      </w:r>
      <w:bookmarkEnd w:id="70"/>
    </w:p>
    <w:p w14:paraId="4A272C94" w14:textId="77777777" w:rsidR="002E25C4" w:rsidRPr="00B946D8" w:rsidRDefault="002E25C4" w:rsidP="0030503F">
      <w:pPr>
        <w:pStyle w:val="Heading2"/>
        <w:spacing w:before="240" w:after="240" w:line="360" w:lineRule="auto"/>
        <w:rPr>
          <w:rFonts w:ascii="Trebuchet MS" w:hAnsi="Trebuchet MS"/>
          <w:sz w:val="22"/>
          <w:szCs w:val="22"/>
        </w:rPr>
      </w:pPr>
      <w:bookmarkStart w:id="71" w:name="_Toc225081360"/>
      <w:r w:rsidRPr="00B946D8">
        <w:rPr>
          <w:rFonts w:ascii="Trebuchet MS" w:eastAsia="Times New Roman" w:hAnsi="Trebuchet MS" w:cs="Times New Roman"/>
          <w:sz w:val="22"/>
          <w:szCs w:val="22"/>
        </w:rPr>
        <w:t>3.8.1 Secondary Data: Historical Transaction Records</w:t>
      </w:r>
      <w:bookmarkEnd w:id="71"/>
    </w:p>
    <w:p w14:paraId="5BE5FB6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primary data source for the quantitative analysis is a historical transaction dataset provided by Airtel Uganda under a formal Data Use Agreement (DUA). This dataset constitutes secondary data in the sense that it was generated through normal business operations rather than collected specifically for this study. It includes Call Detail Records (CDRs), which provide granular information on call frequency and duration per subscriber; bundle purchase history, containing detailed records of the bundle type purchased, the purchase price, and the exact timestamp of each transaction; internet usage logs, capturing the volume and frequency of data consumption per subscriber; and anonymized customer demographic and subscription information, including geographic region and customer tenure. All personally identifiable information — including mobile numbers — was replaced with anonymized unique user IDs prior to the provision of the dataset to the researcher, in compliance with Airtel Uganda's data governance policies and applicable data protection regulations.</w:t>
      </w:r>
    </w:p>
    <w:p w14:paraId="20EA612E" w14:textId="77777777" w:rsidR="002E25C4" w:rsidRPr="00B946D8" w:rsidRDefault="002E25C4" w:rsidP="0030503F">
      <w:pPr>
        <w:pStyle w:val="Heading2"/>
        <w:spacing w:before="240" w:after="240" w:line="360" w:lineRule="auto"/>
        <w:rPr>
          <w:rFonts w:ascii="Trebuchet MS" w:hAnsi="Trebuchet MS"/>
          <w:sz w:val="22"/>
          <w:szCs w:val="22"/>
        </w:rPr>
      </w:pPr>
      <w:bookmarkStart w:id="72" w:name="_Toc225081361"/>
      <w:r w:rsidRPr="00B946D8">
        <w:rPr>
          <w:rFonts w:ascii="Trebuchet MS" w:eastAsia="Times New Roman" w:hAnsi="Trebuchet MS" w:cs="Times New Roman"/>
          <w:sz w:val="22"/>
          <w:szCs w:val="22"/>
        </w:rPr>
        <w:t>3.8.2 Primary Data: Semi-Structured Interviews</w:t>
      </w:r>
      <w:bookmarkEnd w:id="72"/>
    </w:p>
    <w:p w14:paraId="5A9EF57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Primary qualitative data was collected through semi-structured interviews with eight key informants from Airtel Uganda. Semi-structured interviews were chosen because they allow for sufficient flexibility to explore unexpected themes while maintaining a consistent question framework across participants, enabling thematic comparison (Braun &amp; Clarke, 2006; Turner III, 2010). The interview guide was organized around three thematic areas corresponding to the study's objectives: the current state of customer segmentation and recommendation practices at Airtel Uganda; perceived gaps and pain points in existing approaches; and commercial </w:t>
      </w:r>
      <w:r w:rsidRPr="00B946D8">
        <w:rPr>
          <w:rFonts w:ascii="Trebuchet MS" w:eastAsia="Times New Roman" w:hAnsi="Trebuchet MS" w:cs="Times New Roman"/>
        </w:rPr>
        <w:lastRenderedPageBreak/>
        <w:t>priorities and strategic context for a data-driven recommendation system. Interviews were conducted in person and via video call, with a mean duration of approximately 45 minutes. With participant consent, all interviews were audio-recorded and subsequently transcribed verbatim for analysis.</w:t>
      </w:r>
    </w:p>
    <w:p w14:paraId="1F3C4C5F" w14:textId="77777777" w:rsidR="002E25C4" w:rsidRPr="00B946D8" w:rsidRDefault="002E25C4" w:rsidP="0030503F">
      <w:pPr>
        <w:pStyle w:val="Heading1"/>
        <w:spacing w:line="360" w:lineRule="auto"/>
        <w:rPr>
          <w:rFonts w:ascii="Trebuchet MS" w:hAnsi="Trebuchet MS"/>
          <w:sz w:val="22"/>
          <w:szCs w:val="22"/>
        </w:rPr>
      </w:pPr>
      <w:bookmarkStart w:id="73" w:name="_Toc225081362"/>
      <w:r w:rsidRPr="00B946D8">
        <w:rPr>
          <w:rFonts w:ascii="Trebuchet MS" w:eastAsia="Times New Roman" w:hAnsi="Trebuchet MS" w:cs="Times New Roman"/>
          <w:sz w:val="22"/>
          <w:szCs w:val="22"/>
        </w:rPr>
        <w:t>3.9 Data Analysis Procedures</w:t>
      </w:r>
      <w:bookmarkEnd w:id="73"/>
    </w:p>
    <w:p w14:paraId="674AA66F" w14:textId="77777777" w:rsidR="002E25C4" w:rsidRPr="00B946D8" w:rsidRDefault="002E25C4" w:rsidP="0030503F">
      <w:pPr>
        <w:pStyle w:val="Heading2"/>
        <w:spacing w:before="240" w:after="240" w:line="360" w:lineRule="auto"/>
        <w:rPr>
          <w:rFonts w:ascii="Trebuchet MS" w:hAnsi="Trebuchet MS"/>
          <w:sz w:val="22"/>
          <w:szCs w:val="22"/>
        </w:rPr>
      </w:pPr>
      <w:bookmarkStart w:id="74" w:name="_Toc225081363"/>
      <w:r w:rsidRPr="00B946D8">
        <w:rPr>
          <w:rFonts w:ascii="Trebuchet MS" w:eastAsia="Times New Roman" w:hAnsi="Trebuchet MS" w:cs="Times New Roman"/>
          <w:sz w:val="22"/>
          <w:szCs w:val="22"/>
        </w:rPr>
        <w:t>3.9.1 Qualitative Analysis: Thematic Analysis</w:t>
      </w:r>
      <w:bookmarkEnd w:id="74"/>
    </w:p>
    <w:p w14:paraId="35DFECEE"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Qualitative data from the key informant interviews was analyzed using thematic analysis, following the six-phase framework described by Braun and Clarke (2006): familiarization with the data, generating initial codes, searching for themes, reviewing themes, defining and naming themes, and producing the report. This approach was chosen because it is flexible, rigorous, and appropriate for identifying patterns across a relatively small number of expert interviews. The themes emerging from the qualitative analysis served two purposes: they provided contextual grounding for the interpretation of the quantitative results, and they directly informed the strategic recommendations developed in response to Research Question 3 and Hypothesis H3.</w:t>
      </w:r>
    </w:p>
    <w:p w14:paraId="6A9142EC" w14:textId="77777777" w:rsidR="002E25C4" w:rsidRPr="00B946D8" w:rsidRDefault="002E25C4" w:rsidP="0030503F">
      <w:pPr>
        <w:pStyle w:val="Heading2"/>
        <w:spacing w:before="240" w:after="240" w:line="360" w:lineRule="auto"/>
        <w:rPr>
          <w:rFonts w:ascii="Trebuchet MS" w:hAnsi="Trebuchet MS"/>
          <w:sz w:val="22"/>
          <w:szCs w:val="22"/>
        </w:rPr>
      </w:pPr>
      <w:bookmarkStart w:id="75" w:name="_Toc225081364"/>
      <w:r w:rsidRPr="00B946D8">
        <w:rPr>
          <w:rFonts w:ascii="Trebuchet MS" w:eastAsia="Times New Roman" w:hAnsi="Trebuchet MS" w:cs="Times New Roman"/>
          <w:sz w:val="22"/>
          <w:szCs w:val="22"/>
        </w:rPr>
        <w:t>3.9.2 Quantitative Analysis: Data Preprocessing and Feature Engineering</w:t>
      </w:r>
      <w:bookmarkEnd w:id="75"/>
    </w:p>
    <w:p w14:paraId="61C1371E"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raw transactional dataset underwent a structured preprocessing pipeline prior to model training. The first step involved data cleaning — identifying and handling missing values, removing duplicate transaction records, and correcting inconsistencies in timestamp formats and product category labels. Missing values in behavioral features were imputed using median imputation for continuous variables and mode imputation for categorical variables, consistent with best practice for large-scale telecom datasets (Alotaibi &amp; Haq, 2024).</w:t>
      </w:r>
    </w:p>
    <w:p w14:paraId="4C6C5C8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Feature engineering was conducted to create the behavioral variables described in Section 3.6.2. Derived features — including rolling purchase frequency averages, bundle depletion rate, recency score, and ARPU over multiple time windows — were computed from the raw transaction logs. Temporal features (hour of purchase, day of week, day of month) were extracted from transaction timestamps. Categorical variables, including geographic region and bundle type labels, were encoded using Label Encoding to convert them into numerical representations suitable for ML algorithms (Mohaimin et al., 2025).</w:t>
      </w:r>
    </w:p>
    <w:p w14:paraId="74259C3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lastRenderedPageBreak/>
        <w:t>Class imbalance in the target variable — the tendency for some bundle types to appear far more frequently than others in the dataset — was addressed using the Synthetic Minority Oversampling Technique (SMOTE), which generates synthetic samples for underrepresented classes to produce a more balanced training distribution (Sikri et al., 2024; Zdziebko et al., 2024). This step is critical for ensuring that the trained models do not systematically ignore less-frequently purchased bundle types, which may nonetheless represent commercially significant customer segments.</w:t>
      </w:r>
    </w:p>
    <w:p w14:paraId="61E63A79" w14:textId="77777777" w:rsidR="002E25C4" w:rsidRPr="00B946D8" w:rsidRDefault="002E25C4" w:rsidP="0030503F">
      <w:pPr>
        <w:pStyle w:val="Heading2"/>
        <w:spacing w:before="240" w:after="240" w:line="360" w:lineRule="auto"/>
        <w:rPr>
          <w:rFonts w:ascii="Trebuchet MS" w:hAnsi="Trebuchet MS"/>
          <w:sz w:val="22"/>
          <w:szCs w:val="22"/>
        </w:rPr>
      </w:pPr>
      <w:bookmarkStart w:id="76" w:name="_Toc225081365"/>
      <w:r w:rsidRPr="00B946D8">
        <w:rPr>
          <w:rFonts w:ascii="Trebuchet MS" w:eastAsia="Times New Roman" w:hAnsi="Trebuchet MS" w:cs="Times New Roman"/>
          <w:sz w:val="22"/>
          <w:szCs w:val="22"/>
        </w:rPr>
        <w:t>3.9.3 Model Development and Training</w:t>
      </w:r>
      <w:bookmarkEnd w:id="76"/>
    </w:p>
    <w:p w14:paraId="585E2E04"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Four supervised classification models were developed and compared to address Research Question 2 and test Hypothesis H2. The selection of these models is grounded directly in the literature reviewed in Chapter Two, ensuring methodological continuity and enabling meaningful comparison of results with prior studies.</w:t>
      </w:r>
    </w:p>
    <w:p w14:paraId="3018252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Logistic Regression was included as a baseline model. Despite its relative simplicity, it provides a transparent, interpretable benchmark against which more complex models can be evaluated. Its inclusion allows the study to determine whether the added computational complexity of ensemble methods is justified by a meaningful gain in predictive accuracy (Chang et al., 2024).</w:t>
      </w:r>
    </w:p>
    <w:p w14:paraId="2956DB0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A Decision Tree classifier was included as a second baseline model. Decision trees are inherently interpretable, producing classification rules that can be visualized and communicated to non-technical stakeholders — an important consideration for the strategic recommendations component of this study (Chang et al., 2024).</w:t>
      </w:r>
    </w:p>
    <w:p w14:paraId="041D97C7"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Random Forest, an ensemble method that builds multiple decision trees and aggregates their predictions through majority voting, was included as the primary candidate model. It was identified in the literature review as one of the best-performing models for telecom customer classification tasks, with reported accuracy figures of approximately 91 percent in comparable studies (Chang et al., 2024; Alotaibi &amp; Haq, 2024). Random Forest also provides a built-in feature importance measure, which directly serves Research Question 1 and Hypothesis H1 by quantifying the relative contribution of each behavioral attribute to the model's predictions.</w:t>
      </w:r>
    </w:p>
    <w:p w14:paraId="7E5466E9"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XGBoost (Extreme Gradient Boosting), a gradient-boosted tree ensemble, was included as the second advanced candidate model. XGBoost has consistently demonstrated competitive or superior performance to Random Forest in imbalanced, high-dimensional telecom datasets and </w:t>
      </w:r>
      <w:r w:rsidRPr="00B946D8">
        <w:rPr>
          <w:rFonts w:ascii="Trebuchet MS" w:eastAsia="Times New Roman" w:hAnsi="Trebuchet MS" w:cs="Times New Roman"/>
        </w:rPr>
        <w:lastRenderedPageBreak/>
        <w:t>is the current industry standard for structured data classification tasks (Sikri et al., 2024; Alotaibi &amp; Haq, 2024).</w:t>
      </w:r>
    </w:p>
    <w:p w14:paraId="06FCECA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All models were trained using a 70 percent / 30 percent train-test split, where 70 percent of the preprocessed dataset was used for training and 30 percent was held out as an unseen test set for final evaluation. Hyperparameter tuning was conducted using cross-validation on the training set to optimize model configuration without overfitting to the test data.</w:t>
      </w:r>
    </w:p>
    <w:p w14:paraId="300EE396" w14:textId="77777777" w:rsidR="002E25C4" w:rsidRPr="00B946D8" w:rsidRDefault="002E25C4" w:rsidP="0030503F">
      <w:pPr>
        <w:pStyle w:val="Heading2"/>
        <w:spacing w:before="240" w:after="240" w:line="360" w:lineRule="auto"/>
        <w:rPr>
          <w:rFonts w:ascii="Trebuchet MS" w:hAnsi="Trebuchet MS"/>
          <w:sz w:val="22"/>
          <w:szCs w:val="22"/>
        </w:rPr>
      </w:pPr>
      <w:bookmarkStart w:id="77" w:name="_Toc225081366"/>
      <w:r w:rsidRPr="00B946D8">
        <w:rPr>
          <w:rFonts w:ascii="Trebuchet MS" w:eastAsia="Times New Roman" w:hAnsi="Trebuchet MS" w:cs="Times New Roman"/>
          <w:sz w:val="22"/>
          <w:szCs w:val="22"/>
        </w:rPr>
        <w:t>3.9.4 Model Evaluation</w:t>
      </w:r>
      <w:bookmarkEnd w:id="77"/>
    </w:p>
    <w:p w14:paraId="463DB81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performance of each candidate model was evaluated against the held-out test set using four metrics, selected on the basis of the literature reviewed in Chapter Two (Alotaibi &amp; Haq, 2024; Shani &amp; Gunawardana, 2011). Accuracy measures the overall proportion of correct predictions across all bundle classes and provides a general indicator of model performance. Precision measures, for each bundle class, the proportion of predictions for that class that were correct — a metric of commercial relevance because it reflects how often a recommendation would be genuinely appropriate for the customer. Recall measures the proportion of actual purchases in each class that the model successfully identified — relevant for ensuring that customers for specific bundle types are not systematically missed. The F1-Score, as the harmonic mean of precision and recall, provides a single balanced metric particularly useful when class imbalance exists. The Area Under the ROC Curve (AUC-ROC) measures the model's ability to discriminate between classes across all classification thresholds, providing a threshold-independent performance indicator.</w:t>
      </w:r>
    </w:p>
    <w:p w14:paraId="48CB8EC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model achieving the highest combination of F1-Score and AUC-ROC on the test set will be identified as the best-performing model, directly addressing Hypothesis H2. The feature importance output of the best-performing model will be used to answer Research Question 1 and evaluate Hypothesis H1. These quantitative findings will then be combined with the qualitative interview themes to develop the strategic recommendations that address Research Question 3 and Hypothesis H3.</w:t>
      </w:r>
    </w:p>
    <w:p w14:paraId="4431A5B6" w14:textId="77777777" w:rsidR="002E25C4" w:rsidRPr="00B946D8" w:rsidRDefault="002E25C4" w:rsidP="0030503F">
      <w:pPr>
        <w:pStyle w:val="Heading2"/>
        <w:spacing w:before="240" w:after="240" w:line="360" w:lineRule="auto"/>
        <w:rPr>
          <w:rFonts w:ascii="Trebuchet MS" w:hAnsi="Trebuchet MS"/>
          <w:sz w:val="22"/>
          <w:szCs w:val="22"/>
        </w:rPr>
      </w:pPr>
      <w:bookmarkStart w:id="78" w:name="_Toc225081367"/>
      <w:r w:rsidRPr="00B946D8">
        <w:rPr>
          <w:rFonts w:ascii="Trebuchet MS" w:eastAsia="Times New Roman" w:hAnsi="Trebuchet MS" w:cs="Times New Roman"/>
          <w:sz w:val="22"/>
          <w:szCs w:val="22"/>
        </w:rPr>
        <w:t>3.9.5 Strategic Recommendation Formulation</w:t>
      </w:r>
      <w:bookmarkEnd w:id="78"/>
    </w:p>
    <w:p w14:paraId="3FAF182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final analytical step translates the model outputs into actionable business strategy. Feature importance rankings from the best-performing classification model will identify which customer attributes most strongly determine bundle preference — a finding directly relevant to Airtel </w:t>
      </w:r>
      <w:r w:rsidRPr="00B946D8">
        <w:rPr>
          <w:rFonts w:ascii="Trebuchet MS" w:eastAsia="Times New Roman" w:hAnsi="Trebuchet MS" w:cs="Times New Roman"/>
        </w:rPr>
        <w:lastRenderedPageBreak/>
        <w:t>Uganda's customer segmentation and targeting practices. These insights will be cross-referenced with the qualitative themes from the key informant interviews to produce strategic recommendations that are both data-grounded and contextually relevant to Airtel Uganda's commercial operating environment. The recommendations will be benchmarked against documented outcomes from similar deployments in global and African telecom contexts, as reviewed in Chapter Two, to assess their potential business impact.</w:t>
      </w:r>
    </w:p>
    <w:p w14:paraId="3B3E4C43" w14:textId="77777777" w:rsidR="002E25C4" w:rsidRPr="00B946D8" w:rsidRDefault="002E25C4" w:rsidP="0030503F">
      <w:pPr>
        <w:pStyle w:val="Heading1"/>
        <w:spacing w:line="360" w:lineRule="auto"/>
        <w:rPr>
          <w:rFonts w:ascii="Trebuchet MS" w:hAnsi="Trebuchet MS"/>
          <w:sz w:val="22"/>
          <w:szCs w:val="22"/>
        </w:rPr>
      </w:pPr>
      <w:bookmarkStart w:id="79" w:name="_Toc225081368"/>
      <w:r w:rsidRPr="00B946D8">
        <w:rPr>
          <w:rFonts w:ascii="Trebuchet MS" w:eastAsia="Times New Roman" w:hAnsi="Trebuchet MS" w:cs="Times New Roman"/>
          <w:sz w:val="22"/>
          <w:szCs w:val="22"/>
        </w:rPr>
        <w:t>3.10 Validity and Reliability</w:t>
      </w:r>
      <w:bookmarkEnd w:id="79"/>
    </w:p>
    <w:p w14:paraId="600073BD"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To ensure the internal validity of the quantitative analysis, the preprocessing pipeline was applied consistently across the full dataset, and all model training and evaluation was conducted on strictly separated training and test sets to prevent data leakage. Cross-validation was used during hyperparameter tuning to produce stable, unbiased performance estimates. For the qualitative component, credibility was enhanced through member checking — sharing key themes and interpretations with two of the key informants to confirm that the analysis accurately represented their perspectives (Braun &amp; Clarke, 2006).</w:t>
      </w:r>
    </w:p>
    <w:p w14:paraId="0C650BD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External validity — the generalizability of the study's findings — is supported by the large scale of the quantitative dataset, which encompasses a substantial proportion of Airtel Uganda's active prepaid subscriber base over a 90-day period. However, it is acknowledged that findings are specific to the Ugandan prepaid voice bundle market context and may not transfer directly to postpaid or data-dominant markets without adaptation.</w:t>
      </w:r>
    </w:p>
    <w:p w14:paraId="1B847D25" w14:textId="77777777" w:rsidR="002E25C4" w:rsidRPr="00B946D8" w:rsidRDefault="002E25C4" w:rsidP="0030503F">
      <w:pPr>
        <w:pStyle w:val="Heading1"/>
        <w:spacing w:line="360" w:lineRule="auto"/>
        <w:rPr>
          <w:rFonts w:ascii="Trebuchet MS" w:hAnsi="Trebuchet MS"/>
          <w:sz w:val="22"/>
          <w:szCs w:val="22"/>
        </w:rPr>
      </w:pPr>
      <w:bookmarkStart w:id="80" w:name="_Toc225081369"/>
      <w:r w:rsidRPr="00B946D8">
        <w:rPr>
          <w:rFonts w:ascii="Trebuchet MS" w:eastAsia="Times New Roman" w:hAnsi="Trebuchet MS" w:cs="Times New Roman"/>
          <w:sz w:val="22"/>
          <w:szCs w:val="22"/>
        </w:rPr>
        <w:t>3.11 Ethical Considerations</w:t>
      </w:r>
      <w:bookmarkEnd w:id="80"/>
    </w:p>
    <w:p w14:paraId="44C1AAD7"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study adhered to the ethical principles and protocols of Uganda Christian University's research ethics framework. Formal ethical approval was sought and obtained from the University's research and ethics committee prior to any data collection activity. A formal Data Use Agreement (DUA) was established with Airtel Uganda prior to accessing any customer transaction data, specifying the permitted scope of data use, the data retention period, and the security measures in place. All customer data was anonymized before transfer — with mobile subscriber numbers replaced by unique non-identifiable User IDs — ensuring compliance with Uganda's Data Protection and Privacy Act (2019) and Airtel Uganda's internal data governance policies.</w:t>
      </w:r>
    </w:p>
    <w:p w14:paraId="564190D1" w14:textId="4BC000B1" w:rsidR="002E25C4" w:rsidRPr="00B946D8" w:rsidRDefault="002E25C4" w:rsidP="0030503F">
      <w:pPr>
        <w:spacing w:before="240" w:after="240" w:line="360" w:lineRule="auto"/>
        <w:jc w:val="both"/>
        <w:rPr>
          <w:rFonts w:ascii="Trebuchet MS" w:eastAsia="Times New Roman" w:hAnsi="Trebuchet MS" w:cs="Times New Roman"/>
        </w:rPr>
      </w:pPr>
      <w:r w:rsidRPr="00B946D8">
        <w:rPr>
          <w:rFonts w:ascii="Trebuchet MS" w:eastAsia="Times New Roman" w:hAnsi="Trebuchet MS" w:cs="Times New Roman"/>
        </w:rPr>
        <w:t xml:space="preserve">For the qualitative component, all key informant participants provided written informed </w:t>
      </w:r>
      <w:r w:rsidRPr="00B946D8">
        <w:rPr>
          <w:rFonts w:ascii="Trebuchet MS" w:eastAsia="Times New Roman" w:hAnsi="Trebuchet MS" w:cs="Times New Roman"/>
        </w:rPr>
        <w:lastRenderedPageBreak/>
        <w:t>consent prior to participation, having been provided with a plain-language information sheet describing the study's purpose, the voluntary nature of participation, their right to withdraw at any point without consequence, and the measures in place to ensure confidentiality. No participant is identified by name in any part of this report; participants are referred to by role designation only. Interview recordings and transcripts were stored on password-protected devices accessible only to the researcher.</w:t>
      </w:r>
    </w:p>
    <w:p w14:paraId="58D2E754" w14:textId="77777777" w:rsidR="002E25C4" w:rsidRPr="00B946D8" w:rsidRDefault="002E25C4" w:rsidP="0030503F">
      <w:pPr>
        <w:spacing w:before="240" w:after="240" w:line="360" w:lineRule="auto"/>
        <w:jc w:val="center"/>
        <w:rPr>
          <w:rFonts w:ascii="Trebuchet MS" w:eastAsia="Times New Roman" w:hAnsi="Trebuchet MS" w:cs="Times New Roman"/>
          <w:b/>
          <w:bCs/>
        </w:rPr>
      </w:pPr>
    </w:p>
    <w:p w14:paraId="19CDBAD8" w14:textId="77777777" w:rsidR="002E25C4" w:rsidRPr="00B946D8" w:rsidRDefault="002E25C4" w:rsidP="0030503F">
      <w:pPr>
        <w:spacing w:before="240" w:after="240" w:line="360" w:lineRule="auto"/>
        <w:jc w:val="center"/>
        <w:rPr>
          <w:rFonts w:ascii="Trebuchet MS" w:eastAsia="Times New Roman" w:hAnsi="Trebuchet MS" w:cs="Times New Roman"/>
          <w:b/>
          <w:bCs/>
        </w:rPr>
      </w:pPr>
    </w:p>
    <w:p w14:paraId="172B7E5D" w14:textId="77777777" w:rsidR="002E25C4" w:rsidRPr="00B946D8" w:rsidRDefault="002E25C4" w:rsidP="0030503F">
      <w:pPr>
        <w:spacing w:before="240" w:after="240" w:line="360" w:lineRule="auto"/>
        <w:jc w:val="center"/>
        <w:rPr>
          <w:rFonts w:ascii="Trebuchet MS" w:eastAsia="Times New Roman" w:hAnsi="Trebuchet MS" w:cs="Times New Roman"/>
          <w:b/>
          <w:bCs/>
        </w:rPr>
      </w:pPr>
    </w:p>
    <w:p w14:paraId="381EF5A2" w14:textId="77777777" w:rsidR="002E25C4" w:rsidRPr="00B946D8" w:rsidRDefault="002E25C4" w:rsidP="0030503F">
      <w:pPr>
        <w:spacing w:before="240" w:after="240" w:line="360" w:lineRule="auto"/>
        <w:jc w:val="center"/>
        <w:rPr>
          <w:rFonts w:ascii="Trebuchet MS" w:eastAsia="Times New Roman" w:hAnsi="Trebuchet MS" w:cs="Times New Roman"/>
          <w:b/>
          <w:bCs/>
          <w:sz w:val="28"/>
          <w:szCs w:val="28"/>
        </w:rPr>
      </w:pPr>
    </w:p>
    <w:p w14:paraId="5019257F" w14:textId="77777777" w:rsidR="00B946D8" w:rsidRDefault="00B946D8">
      <w:pPr>
        <w:rPr>
          <w:rFonts w:ascii="Trebuchet MS" w:eastAsia="Trebuchet MS" w:hAnsi="Trebuchet MS" w:cs="Trebuchet MS"/>
          <w:b/>
          <w:bCs/>
          <w:color w:val="1B1C1D"/>
        </w:rPr>
      </w:pPr>
      <w:r>
        <w:rPr>
          <w:rFonts w:ascii="Trebuchet MS" w:eastAsia="Trebuchet MS" w:hAnsi="Trebuchet MS" w:cs="Trebuchet MS"/>
          <w:color w:val="1B1C1D"/>
        </w:rPr>
        <w:br w:type="page"/>
      </w:r>
    </w:p>
    <w:p w14:paraId="40F5CCD5" w14:textId="60C71262" w:rsidR="002E25C4" w:rsidRPr="00B946D8" w:rsidRDefault="002E25C4" w:rsidP="0030503F">
      <w:pPr>
        <w:pStyle w:val="Heading1"/>
        <w:spacing w:line="360" w:lineRule="auto"/>
        <w:rPr>
          <w:rFonts w:ascii="Trebuchet MS" w:eastAsia="Trebuchet MS" w:hAnsi="Trebuchet MS" w:cs="Trebuchet MS"/>
          <w:color w:val="1B1C1D"/>
          <w:sz w:val="22"/>
          <w:szCs w:val="22"/>
        </w:rPr>
      </w:pPr>
      <w:bookmarkStart w:id="81" w:name="_Toc225081370"/>
      <w:r w:rsidRPr="00B946D8">
        <w:rPr>
          <w:rFonts w:ascii="Trebuchet MS" w:eastAsia="Trebuchet MS" w:hAnsi="Trebuchet MS" w:cs="Trebuchet MS"/>
          <w:color w:val="1B1C1D"/>
          <w:sz w:val="22"/>
          <w:szCs w:val="22"/>
        </w:rPr>
        <w:lastRenderedPageBreak/>
        <w:t>CHAPTER FOUR: RESULTS AND ANALYSIS</w:t>
      </w:r>
      <w:bookmarkEnd w:id="81"/>
    </w:p>
    <w:p w14:paraId="30BFD2C2" w14:textId="77777777" w:rsidR="002E25C4" w:rsidRPr="00B946D8" w:rsidRDefault="002E25C4" w:rsidP="0030503F">
      <w:pPr>
        <w:pStyle w:val="Heading1"/>
        <w:spacing w:line="360" w:lineRule="auto"/>
        <w:rPr>
          <w:rFonts w:ascii="Trebuchet MS" w:hAnsi="Trebuchet MS"/>
          <w:sz w:val="22"/>
          <w:szCs w:val="22"/>
        </w:rPr>
      </w:pPr>
      <w:bookmarkStart w:id="82" w:name="_Toc225081371"/>
      <w:r w:rsidRPr="00B946D8">
        <w:rPr>
          <w:rFonts w:ascii="Trebuchet MS" w:eastAsia="Times New Roman" w:hAnsi="Trebuchet MS" w:cs="Times New Roman"/>
          <w:sz w:val="22"/>
          <w:szCs w:val="22"/>
        </w:rPr>
        <w:t>4.1 Introduction</w:t>
      </w:r>
      <w:bookmarkEnd w:id="82"/>
    </w:p>
    <w:p w14:paraId="4A052BF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chapter presents and interprets the empirical findings of the study, structured around the three research questions and corresponding hypotheses established in Chapter Three. The results are organized to address each hypothesis in sequence: Section 4.2 presents the comparative model performance findings that speak to Research Question 2 (RQ2) and Hypothesis H2; Section 4.3 presents the feature importance analysis that addresses Research Question 1 (RQ1) and Hypothesis H1; and Section 4.4 presents the projected business impact of personalized recommendations, informing Research Question 3 (RQ3) and providing a quantitative basis for the strategic discussion in Chapter Five. Throughout, findings are contextualized against benchmark results from the global and regional literature reviewed in Chapter Two, enabling a meaningful assessment of how this study's results compare to prior work in comparable settings.</w:t>
      </w:r>
    </w:p>
    <w:p w14:paraId="4374E4F2"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quantitative analysis was conducted on the preprocessed transactional dataset described in Chapter Three, comprising approximately 150 million voice bundle purchase transactions from approximately 5.4 million unique prepaid subscribers over a 90-day observation window. All models were trained on 70 percent of the dataset and evaluated on the remaining 30 percent hold-out test set, consistent with the methodology outlined in Section 3.9.3.</w:t>
      </w:r>
    </w:p>
    <w:p w14:paraId="767FEA8F" w14:textId="77777777" w:rsidR="002E25C4" w:rsidRPr="00B946D8" w:rsidRDefault="002E25C4" w:rsidP="0030503F">
      <w:pPr>
        <w:pStyle w:val="Heading1"/>
        <w:spacing w:line="360" w:lineRule="auto"/>
        <w:rPr>
          <w:rFonts w:ascii="Trebuchet MS" w:hAnsi="Trebuchet MS"/>
          <w:sz w:val="22"/>
          <w:szCs w:val="22"/>
        </w:rPr>
      </w:pPr>
      <w:bookmarkStart w:id="83" w:name="_Toc225081372"/>
      <w:r w:rsidRPr="00B946D8">
        <w:rPr>
          <w:rFonts w:ascii="Trebuchet MS" w:eastAsia="Times New Roman" w:hAnsi="Trebuchet MS" w:cs="Times New Roman"/>
          <w:sz w:val="22"/>
          <w:szCs w:val="22"/>
        </w:rPr>
        <w:t>4.2 Comparative Model Performance: Addressing RQ2 and Hypothesis H2</w:t>
      </w:r>
      <w:bookmarkEnd w:id="83"/>
    </w:p>
    <w:p w14:paraId="1F5C24E8" w14:textId="03A34193" w:rsidR="002E25C4" w:rsidRPr="00B946D8" w:rsidRDefault="002E25C4" w:rsidP="00072333">
      <w:pPr>
        <w:spacing w:before="240" w:after="240" w:line="360" w:lineRule="auto"/>
        <w:jc w:val="both"/>
        <w:rPr>
          <w:rFonts w:ascii="Trebuchet MS" w:hAnsi="Trebuchet MS"/>
        </w:rPr>
      </w:pPr>
      <w:r w:rsidRPr="00B946D8">
        <w:rPr>
          <w:rFonts w:ascii="Trebuchet MS" w:eastAsia="Times New Roman" w:hAnsi="Trebuchet MS" w:cs="Times New Roman"/>
        </w:rPr>
        <w:t>Research Question 2 asked which machine learning classification model most accurately predicts the appropriate voice bundle for a given Airtel Uganda customer based on their behavioral profile. Hypothesis H2</w:t>
      </w:r>
      <w:r w:rsidRPr="00B946D8">
        <w:rPr>
          <w:rFonts w:ascii="Cambria Math" w:eastAsia="Times New Roman" w:hAnsi="Cambria Math" w:cs="Cambria Math"/>
        </w:rPr>
        <w:t>₀</w:t>
      </w:r>
      <w:r w:rsidRPr="00B946D8">
        <w:rPr>
          <w:rFonts w:ascii="Trebuchet MS" w:eastAsia="Times New Roman" w:hAnsi="Trebuchet MS" w:cs="Times New Roman"/>
        </w:rPr>
        <w:t xml:space="preserve"> posited that no significant difference exists in the predictive accuracy of the candidate models, while H2</w:t>
      </w:r>
      <w:r w:rsidRPr="00B946D8">
        <w:rPr>
          <w:rFonts w:ascii="Cambria Math" w:eastAsia="Times New Roman" w:hAnsi="Cambria Math" w:cs="Cambria Math"/>
        </w:rPr>
        <w:t>₁</w:t>
      </w:r>
      <w:r w:rsidRPr="00B946D8">
        <w:rPr>
          <w:rFonts w:ascii="Trebuchet MS" w:eastAsia="Times New Roman" w:hAnsi="Trebuchet MS" w:cs="Times New Roman"/>
        </w:rPr>
        <w:t xml:space="preserve"> posited that at least one model would significantly outperform the others. To evaluate these hypotheses, five models were trained and evaluated on the same preprocessed dataset and test split: two baseline models (Logistic Regression and Decision Tree) and three candidate models (Random Forest, Gradient Boosting via XGBoost, and Item-Based Collaborative Filtering). The comparative results are presented in Table 4.1.</w:t>
      </w:r>
    </w:p>
    <w:p w14:paraId="2D00A8E8"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b/>
          <w:bCs/>
        </w:rPr>
        <w:t>Table 4.1: Comparative Performance of Machine Learning Models on the Voice Bundle Classification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2E25C4" w:rsidRPr="00B946D8" w14:paraId="30BF7A37" w14:textId="77777777" w:rsidTr="00D1760C">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D5C90D8"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lastRenderedPageBreak/>
              <w:t>Model</w:t>
            </w:r>
          </w:p>
        </w:tc>
        <w:tc>
          <w:tcPr>
            <w:tcW w:w="20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32D69AA"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Precision</w:t>
            </w:r>
          </w:p>
        </w:tc>
        <w:tc>
          <w:tcPr>
            <w:tcW w:w="20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03B6543"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Recall</w:t>
            </w:r>
          </w:p>
        </w:tc>
        <w:tc>
          <w:tcPr>
            <w:tcW w:w="20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1A8B89F"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F1-Score</w:t>
            </w:r>
          </w:p>
        </w:tc>
      </w:tr>
      <w:tr w:rsidR="002E25C4" w:rsidRPr="00B946D8" w14:paraId="10BC02CD"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04A46"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Logistic Regression (Baseline)</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E4568"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0.71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988CA"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0.70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17755"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0.70</w:t>
            </w:r>
          </w:p>
        </w:tc>
      </w:tr>
      <w:tr w:rsidR="002E25C4" w:rsidRPr="00B946D8" w14:paraId="49F56C11"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C41CCF"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Decision Tree (Baseline)</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91FCBA"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0.76</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994901"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0.75</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92989C"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0.75</w:t>
            </w:r>
          </w:p>
        </w:tc>
      </w:tr>
      <w:tr w:rsidR="002E25C4" w:rsidRPr="00B946D8" w14:paraId="5B5EB267"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FA862"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Random Forest</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B9A23"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4DEB8"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126E9"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0.81</w:t>
            </w:r>
          </w:p>
        </w:tc>
      </w:tr>
      <w:tr w:rsidR="002E25C4" w:rsidRPr="00B946D8" w14:paraId="6DEFF7F1"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EEF9A0"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Gradient Boosting (XGBoost)</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EB51A8"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0.89</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A86E67"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0.88</w:t>
            </w:r>
          </w:p>
        </w:tc>
        <w:tc>
          <w:tcPr>
            <w:tcW w:w="2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A02D1F"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0.89</w:t>
            </w:r>
          </w:p>
        </w:tc>
      </w:tr>
      <w:tr w:rsidR="002E25C4" w:rsidRPr="00B946D8" w14:paraId="77D78083"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7D828"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Item-Based Collaborative Filtering (IBCF)</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C36E6"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0.88</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2CA28"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227A3"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0.89</w:t>
            </w:r>
          </w:p>
        </w:tc>
      </w:tr>
    </w:tbl>
    <w:p w14:paraId="216A1BCD"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i/>
          <w:iCs/>
        </w:rPr>
        <w:t>*Recall@5 metric; IBCF evaluated using recommender system evaluation protocol on hold-out test set.</w:t>
      </w:r>
    </w:p>
    <w:p w14:paraId="7EB944D6" w14:textId="77777777" w:rsidR="002E25C4" w:rsidRPr="00B946D8" w:rsidRDefault="002E25C4" w:rsidP="0030503F">
      <w:pPr>
        <w:spacing w:before="240" w:after="240" w:line="360" w:lineRule="auto"/>
        <w:rPr>
          <w:rFonts w:ascii="Trebuchet MS" w:hAnsi="Trebuchet MS"/>
        </w:rPr>
      </w:pPr>
    </w:p>
    <w:p w14:paraId="10D5E1B3" w14:textId="3B279421" w:rsidR="002E25C4" w:rsidRPr="00B946D8" w:rsidRDefault="002E25C4" w:rsidP="0030503F">
      <w:pPr>
        <w:spacing w:before="240" w:after="240" w:line="360" w:lineRule="auto"/>
        <w:jc w:val="both"/>
        <w:rPr>
          <w:rFonts w:ascii="Trebuchet MS" w:eastAsia="MS Gothic" w:hAnsi="Trebuchet MS" w:cs="MS Gothic"/>
          <w:color w:val="AAAAAA"/>
        </w:rPr>
      </w:pPr>
      <w:r w:rsidRPr="00B946D8">
        <w:rPr>
          <w:rFonts w:ascii="Trebuchet MS" w:eastAsia="Trebuchet MS" w:hAnsi="Trebuchet MS" w:cs="Trebuchet MS"/>
          <w:noProof/>
          <w:color w:val="1B1C1D"/>
        </w:rPr>
        <w:lastRenderedPageBreak/>
        <w:drawing>
          <wp:inline distT="114300" distB="114300" distL="114300" distR="114300" wp14:anchorId="786A97C4" wp14:editId="0F48B619">
            <wp:extent cx="5943600" cy="2971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2971800"/>
                    </a:xfrm>
                    <a:prstGeom prst="rect">
                      <a:avLst/>
                    </a:prstGeom>
                    <a:ln/>
                  </pic:spPr>
                </pic:pic>
              </a:graphicData>
            </a:graphic>
          </wp:inline>
        </w:drawing>
      </w:r>
    </w:p>
    <w:p w14:paraId="4F067B9E" w14:textId="37772361"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i/>
          <w:iCs/>
        </w:rPr>
        <w:t xml:space="preserve">Figure 4.1: </w:t>
      </w:r>
      <w:r w:rsidRPr="00B946D8">
        <w:rPr>
          <w:rFonts w:ascii="Trebuchet MS" w:eastAsia="Trebuchet MS" w:hAnsi="Trebuchet MS" w:cs="Trebuchet MS"/>
          <w:i/>
          <w:iCs/>
          <w:color w:val="1B1C1D"/>
        </w:rPr>
        <w:t>Evaluation Metrics of the Item-Based Collaborative Filtering Model</w:t>
      </w:r>
    </w:p>
    <w:p w14:paraId="46C14E5D"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results in Table 4.1 reveal a clear and statistically meaningful performance hierarchy across the five models evaluated, providing sufficient evidence to reject the null hypothesis H2</w:t>
      </w:r>
      <w:r w:rsidRPr="00B946D8">
        <w:rPr>
          <w:rFonts w:ascii="Cambria Math" w:eastAsia="Times New Roman" w:hAnsi="Cambria Math" w:cs="Cambria Math"/>
        </w:rPr>
        <w:t>₀</w:t>
      </w:r>
      <w:r w:rsidRPr="00B946D8">
        <w:rPr>
          <w:rFonts w:ascii="Trebuchet MS" w:eastAsia="Times New Roman" w:hAnsi="Trebuchet MS" w:cs="Times New Roman"/>
        </w:rPr>
        <w:t xml:space="preserve"> and accept H2</w:t>
      </w:r>
      <w:r w:rsidRPr="00B946D8">
        <w:rPr>
          <w:rFonts w:ascii="Cambria Math" w:eastAsia="Times New Roman" w:hAnsi="Cambria Math" w:cs="Cambria Math"/>
        </w:rPr>
        <w:t>₁</w:t>
      </w:r>
      <w:r w:rsidRPr="00B946D8">
        <w:rPr>
          <w:rFonts w:ascii="Trebuchet MS" w:eastAsia="Times New Roman" w:hAnsi="Trebuchet MS" w:cs="Times New Roman"/>
        </w:rPr>
        <w:t>. The two baseline models — Logistic Regression and Decision Tree — performed at F1-Scores of 0.70 and 0.75 respectively, confirming that simpler, linear approaches are insufficient to capture the complexity of voice bundle purchase behavior in a high-frequency prepaid market. This is consistent with the literature, which documents that ensemble methods consistently outperform single classifiers on high-dimensional telecom datasets (Chang et al., 2024; Alotaibi &amp; Haq, 2024).</w:t>
      </w:r>
    </w:p>
    <w:p w14:paraId="00E82A3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Random Forest improved substantially on both baselines, achieving a Precision of 0.82, Recall of 0.81, and an F1-Score of 0.81. This result is closely aligned with the findings of Alotaibi and Haq (2024), who reported a Random Forest F1-Score of approximately 0.80 on a comparable telecom customer classification task, and Chang et al. (2024), who reported Random Forest accuracy of 91.66 percent — providing direct validation that the model's performance in this study is consistent with global benchmarks.</w:t>
      </w:r>
    </w:p>
    <w:p w14:paraId="65A75C8F"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Gradient Boosting model (XGBoost) produced the strongest classification performance among the supervised models, achieving a Precision of 0.89, Recall of 0.88, and an F1-Score of 0.89. This result confirms the pattern observed in the literature, where XGBoost has been shown to consistently match or exceed Random Forest performance on imbalanced, feature-rich </w:t>
      </w:r>
      <w:r w:rsidRPr="00B946D8">
        <w:rPr>
          <w:rFonts w:ascii="Trebuchet MS" w:eastAsia="Times New Roman" w:hAnsi="Trebuchet MS" w:cs="Times New Roman"/>
        </w:rPr>
        <w:lastRenderedPageBreak/>
        <w:t>telecom datasets (Sikri et al., 2024; Alotaibi &amp; Haq, 2024). The 8-percentage-point improvement in F1-Score over Random Forest represents a meaningful gain in operational terms, as it translates to a significantly higher proportion of correct bundle recommendations at scale.</w:t>
      </w:r>
    </w:p>
    <w:p w14:paraId="6096D415"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Item-Based Collaborative Filtering (IBCF) model, evaluated using recommender system metrics, achieved a comparable F1-Score of 0.89 and a Recall@5 of 0.85, meaning that in 85 percent of test cases the customer's actual next purchase appeared within the top five bundles recommended by the model. Given that the operational deployment context for this study is a recommendation engine — rather than a single-label classifier — the IBCF model was selected as the final recommendation system implementation. Its ability to surface a ranked shortlist of relevant bundles, rather than predicting a single outcome, makes it more practically deployable in a real-time customer-facing environment. The Gradient Boosting model's feature importance output was, however, retained for the attribute analysis presented in Section 4.3, as it provides the most interpretable and granular insight into which behavioral features drive the prediction.</w:t>
      </w:r>
    </w:p>
    <w:p w14:paraId="155311C8" w14:textId="77777777" w:rsidR="002E25C4" w:rsidRPr="00B946D8" w:rsidRDefault="002E25C4" w:rsidP="0030503F">
      <w:pPr>
        <w:pStyle w:val="Heading2"/>
        <w:spacing w:before="240" w:after="240" w:line="360" w:lineRule="auto"/>
        <w:rPr>
          <w:rFonts w:ascii="Trebuchet MS" w:hAnsi="Trebuchet MS"/>
          <w:sz w:val="22"/>
          <w:szCs w:val="22"/>
        </w:rPr>
      </w:pPr>
      <w:bookmarkStart w:id="84" w:name="_Toc225081373"/>
      <w:r w:rsidRPr="00B946D8">
        <w:rPr>
          <w:rFonts w:ascii="Trebuchet MS" w:eastAsia="Times New Roman" w:hAnsi="Trebuchet MS" w:cs="Times New Roman"/>
          <w:sz w:val="22"/>
          <w:szCs w:val="22"/>
        </w:rPr>
        <w:t>4.2.1 Final Evaluation of the Selected Recommendation Model</w:t>
      </w:r>
      <w:bookmarkEnd w:id="84"/>
    </w:p>
    <w:p w14:paraId="12A2DF36" w14:textId="6359B2C0"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Table 4.2 presents the full evaluation metrics for the IBCF model on the 30 percent hold-out test set, simulating a real-world recommendation scenario in which the model has no prior knowledge of the test customers' future purchases.</w:t>
      </w:r>
    </w:p>
    <w:p w14:paraId="0D59E3AD"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b/>
          <w:bCs/>
        </w:rPr>
        <w:t>Table 4.2: Final Evaluation Metrics of the Item-Based Collaborative Filtering Recommendation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2E25C4" w:rsidRPr="00B946D8" w14:paraId="2C838290" w14:textId="77777777" w:rsidTr="00D1760C">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4C801B25"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99E363A"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Score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5933C76"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Interpretation</w:t>
            </w:r>
          </w:p>
        </w:tc>
      </w:tr>
      <w:tr w:rsidR="002E25C4" w:rsidRPr="00B946D8" w14:paraId="13907780"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4A65A"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F1-Score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EB4F2"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0.89</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0711E"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High overall balance between precision and recall across all bundle classes, indicating reliable recommendation relevance.</w:t>
            </w:r>
          </w:p>
        </w:tc>
      </w:tr>
      <w:tr w:rsidR="002E25C4" w:rsidRPr="00B946D8" w14:paraId="232DCB87"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4516AF"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Recall@5</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83FF5A"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0.85</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E82059"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 xml:space="preserve">In 85% of cases, the customer's next actual purchase appeared within the top 5 </w:t>
            </w:r>
            <w:r w:rsidRPr="00B946D8">
              <w:rPr>
                <w:rFonts w:ascii="Trebuchet MS" w:eastAsia="Times New Roman" w:hAnsi="Trebuchet MS" w:cs="Times New Roman"/>
              </w:rPr>
              <w:lastRenderedPageBreak/>
              <w:t>recommended bundles, confirming operational viability for deployment.</w:t>
            </w:r>
          </w:p>
        </w:tc>
      </w:tr>
      <w:tr w:rsidR="002E25C4" w:rsidRPr="00B946D8" w14:paraId="6808CDBD"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E5C1AD"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Precision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3D633"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0.88</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D3FE4"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88% of bundles surfaced as recommendations were genuinely relevant to the customer's behavioral profile.</w:t>
            </w:r>
          </w:p>
        </w:tc>
      </w:tr>
      <w:tr w:rsidR="002E25C4" w:rsidRPr="00B946D8" w14:paraId="024C28A3" w14:textId="77777777" w:rsidTr="00D1760C">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C9C98A"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AUC-ROC</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4592F7"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0.91</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23F3C8"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Strong discriminative ability across all bundle classes, consistent with global benchmark studies (Alotaibi &amp; Haq, 2024).</w:t>
            </w:r>
          </w:p>
        </w:tc>
      </w:tr>
    </w:tbl>
    <w:p w14:paraId="49CD2E92"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AUC-ROC of 0.91 is particularly notable: it indicates strong discriminative ability across all bundle classes, substantially exceeding the 0.79 AUC reported by Alotaibi and Haq (2024) for their ensemble model on a global telecom dataset. This superior performance is likely attributable to the richness of the behavioral feature set — particularly the engineered temporal and depletion features described in Section 4.3 — which capture dimensions of customer intent that are not available in standard CDR-only datasets. The Recall@5 score of 0.85 further confirms the model's operational viability: presenting a customer with a shortlist of five relevant bundle options represents a practical and implementable recommendation interface for Airtel Uganda's digital channels.</w:t>
      </w:r>
    </w:p>
    <w:p w14:paraId="5F8084BC" w14:textId="77777777" w:rsidR="002E25C4" w:rsidRPr="00B946D8" w:rsidRDefault="002E25C4" w:rsidP="0030503F">
      <w:pPr>
        <w:pStyle w:val="Heading1"/>
        <w:spacing w:line="360" w:lineRule="auto"/>
        <w:rPr>
          <w:rFonts w:ascii="Trebuchet MS" w:hAnsi="Trebuchet MS"/>
          <w:sz w:val="22"/>
          <w:szCs w:val="22"/>
        </w:rPr>
      </w:pPr>
      <w:bookmarkStart w:id="85" w:name="_Toc225081374"/>
      <w:r w:rsidRPr="00B946D8">
        <w:rPr>
          <w:rFonts w:ascii="Trebuchet MS" w:eastAsia="Times New Roman" w:hAnsi="Trebuchet MS" w:cs="Times New Roman"/>
          <w:sz w:val="22"/>
          <w:szCs w:val="22"/>
        </w:rPr>
        <w:t>4.3 Key Customer Attributes and Feature Importance: Addressing RQ1 and Hypothesis H1</w:t>
      </w:r>
      <w:bookmarkEnd w:id="85"/>
    </w:p>
    <w:p w14:paraId="68C5E78F" w14:textId="12743E81"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Research Question 1 asked which customer behavioral attributes are the most significant predictors of voice bundle purchase decisions among Airtel Uganda subscribers. Hypothesis H1</w:t>
      </w:r>
      <w:r w:rsidRPr="00B946D8">
        <w:rPr>
          <w:rFonts w:ascii="Cambria Math" w:eastAsia="Times New Roman" w:hAnsi="Cambria Math" w:cs="Cambria Math"/>
        </w:rPr>
        <w:t>₀</w:t>
      </w:r>
      <w:r w:rsidRPr="00B946D8">
        <w:rPr>
          <w:rFonts w:ascii="Trebuchet MS" w:eastAsia="Times New Roman" w:hAnsi="Trebuchet MS" w:cs="Times New Roman"/>
        </w:rPr>
        <w:t xml:space="preserve"> posited that no customer behavioral attribute is significantly associated with the type of bundle purchased, while H1</w:t>
      </w:r>
      <w:r w:rsidRPr="00B946D8">
        <w:rPr>
          <w:rFonts w:ascii="Cambria Math" w:eastAsia="Times New Roman" w:hAnsi="Cambria Math" w:cs="Cambria Math"/>
        </w:rPr>
        <w:t>₁</w:t>
      </w:r>
      <w:r w:rsidRPr="00B946D8">
        <w:rPr>
          <w:rFonts w:ascii="Trebuchet MS" w:eastAsia="Times New Roman" w:hAnsi="Trebuchet MS" w:cs="Times New Roman"/>
        </w:rPr>
        <w:t xml:space="preserve"> posited that at least one engineered behavioral attribute would emerge as a significant predictor. To evaluate these hypotheses, a feature importance analysis was performed on the Gradient Boosting model — selected for this purpose because its boosting architecture produces particularly stable and interpretable feature importance scores — across </w:t>
      </w:r>
      <w:r w:rsidRPr="00B946D8">
        <w:rPr>
          <w:rFonts w:ascii="Trebuchet MS" w:eastAsia="Times New Roman" w:hAnsi="Trebuchet MS" w:cs="Times New Roman"/>
        </w:rPr>
        <w:lastRenderedPageBreak/>
        <w:t>all 18 engineered behavioral features included in the model. The top five features by relative importance are presented in Table 4.3.</w:t>
      </w:r>
    </w:p>
    <w:p w14:paraId="0B513DBB"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b/>
          <w:bCs/>
        </w:rPr>
        <w:t>Table 4.3: Top Five Features by Relative Importance in the Gradient Boosting Model</w:t>
      </w:r>
    </w:p>
    <w:tbl>
      <w:tblPr>
        <w:tblW w:w="9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
        <w:gridCol w:w="3303"/>
        <w:gridCol w:w="2359"/>
        <w:gridCol w:w="2831"/>
      </w:tblGrid>
      <w:tr w:rsidR="002E25C4" w:rsidRPr="00B946D8" w14:paraId="12727A5B" w14:textId="77777777" w:rsidTr="0030503F">
        <w:tblPrEx>
          <w:tblCellMar>
            <w:top w:w="0" w:type="dxa"/>
            <w:bottom w:w="0" w:type="dxa"/>
          </w:tblCellMar>
        </w:tblPrEx>
        <w:trPr>
          <w:trHeight w:val="113"/>
          <w:tblHeader/>
        </w:trPr>
        <w:tc>
          <w:tcPr>
            <w:tcW w:w="943"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46B9EE2C"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Rank</w:t>
            </w:r>
          </w:p>
        </w:tc>
        <w:tc>
          <w:tcPr>
            <w:tcW w:w="3303"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5F2F383"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Feature</w:t>
            </w:r>
          </w:p>
        </w:tc>
        <w:tc>
          <w:tcPr>
            <w:tcW w:w="2359"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474C726"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Relative Importance (%)</w:t>
            </w:r>
          </w:p>
        </w:tc>
        <w:tc>
          <w:tcPr>
            <w:tcW w:w="2831"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F08DF7B"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Feature Category</w:t>
            </w:r>
          </w:p>
        </w:tc>
      </w:tr>
      <w:tr w:rsidR="002E25C4" w:rsidRPr="00B946D8" w14:paraId="7D5FA095" w14:textId="77777777" w:rsidTr="0030503F">
        <w:tblPrEx>
          <w:tblCellMar>
            <w:top w:w="0" w:type="dxa"/>
            <w:bottom w:w="0" w:type="dxa"/>
          </w:tblCellMar>
        </w:tblPrEx>
        <w:trPr>
          <w:trHeight w:val="113"/>
        </w:trPr>
        <w:tc>
          <w:tcPr>
            <w:tcW w:w="9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CB486"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1</w:t>
            </w:r>
          </w:p>
        </w:tc>
        <w:tc>
          <w:tcPr>
            <w:tcW w:w="33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64CBF"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Time-to-Depletion (Bundle Depletion Rate)</w:t>
            </w:r>
          </w:p>
        </w:tc>
        <w:tc>
          <w:tcPr>
            <w:tcW w:w="23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B33F3"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28.5%</w:t>
            </w:r>
          </w:p>
        </w:tc>
        <w:tc>
          <w:tcPr>
            <w:tcW w:w="28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4AEB9"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Engineered Behavioral</w:t>
            </w:r>
          </w:p>
        </w:tc>
      </w:tr>
      <w:tr w:rsidR="002E25C4" w:rsidRPr="00B946D8" w14:paraId="4120C3B6" w14:textId="77777777" w:rsidTr="0030503F">
        <w:tblPrEx>
          <w:tblCellMar>
            <w:top w:w="0" w:type="dxa"/>
            <w:bottom w:w="0" w:type="dxa"/>
          </w:tblCellMar>
        </w:tblPrEx>
        <w:trPr>
          <w:trHeight w:val="113"/>
        </w:trPr>
        <w:tc>
          <w:tcPr>
            <w:tcW w:w="94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A068DE"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2</w:t>
            </w:r>
          </w:p>
        </w:tc>
        <w:tc>
          <w:tcPr>
            <w:tcW w:w="330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E3E657"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Time of Day of Last Purchase</w:t>
            </w:r>
          </w:p>
        </w:tc>
        <w:tc>
          <w:tcPr>
            <w:tcW w:w="235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085B57"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19.1%</w:t>
            </w:r>
          </w:p>
        </w:tc>
        <w:tc>
          <w:tcPr>
            <w:tcW w:w="283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A4FA3C"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Temporal / Recency</w:t>
            </w:r>
          </w:p>
        </w:tc>
      </w:tr>
      <w:tr w:rsidR="002E25C4" w:rsidRPr="00B946D8" w14:paraId="3FF9A859" w14:textId="77777777" w:rsidTr="0030503F">
        <w:tblPrEx>
          <w:tblCellMar>
            <w:top w:w="0" w:type="dxa"/>
            <w:bottom w:w="0" w:type="dxa"/>
          </w:tblCellMar>
        </w:tblPrEx>
        <w:trPr>
          <w:trHeight w:val="113"/>
        </w:trPr>
        <w:tc>
          <w:tcPr>
            <w:tcW w:w="9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0F6E2"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3</w:t>
            </w:r>
          </w:p>
        </w:tc>
        <w:tc>
          <w:tcPr>
            <w:tcW w:w="33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C06CE"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ARPU (Rolling 30-Day Average)</w:t>
            </w:r>
          </w:p>
        </w:tc>
        <w:tc>
          <w:tcPr>
            <w:tcW w:w="23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DEA5A"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14.2%</w:t>
            </w:r>
          </w:p>
        </w:tc>
        <w:tc>
          <w:tcPr>
            <w:tcW w:w="28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4262F"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Financial Aggregate</w:t>
            </w:r>
          </w:p>
        </w:tc>
      </w:tr>
      <w:tr w:rsidR="002E25C4" w:rsidRPr="00B946D8" w14:paraId="1BA395D5" w14:textId="77777777" w:rsidTr="0030503F">
        <w:tblPrEx>
          <w:tblCellMar>
            <w:top w:w="0" w:type="dxa"/>
            <w:bottom w:w="0" w:type="dxa"/>
          </w:tblCellMar>
        </w:tblPrEx>
        <w:trPr>
          <w:trHeight w:val="113"/>
        </w:trPr>
        <w:tc>
          <w:tcPr>
            <w:tcW w:w="94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BC3EEA"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4</w:t>
            </w:r>
          </w:p>
        </w:tc>
        <w:tc>
          <w:tcPr>
            <w:tcW w:w="330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C67604"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Last Bundle Price</w:t>
            </w:r>
          </w:p>
        </w:tc>
        <w:tc>
          <w:tcPr>
            <w:tcW w:w="235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AA5D95"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10.3%</w:t>
            </w:r>
          </w:p>
        </w:tc>
        <w:tc>
          <w:tcPr>
            <w:tcW w:w="283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D4E6B5"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Purchase History</w:t>
            </w:r>
          </w:p>
        </w:tc>
      </w:tr>
      <w:tr w:rsidR="002E25C4" w:rsidRPr="00B946D8" w14:paraId="0F2A9C52" w14:textId="77777777" w:rsidTr="0030503F">
        <w:tblPrEx>
          <w:tblCellMar>
            <w:top w:w="0" w:type="dxa"/>
            <w:bottom w:w="0" w:type="dxa"/>
          </w:tblCellMar>
        </w:tblPrEx>
        <w:trPr>
          <w:trHeight w:val="113"/>
        </w:trPr>
        <w:tc>
          <w:tcPr>
            <w:tcW w:w="9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7CB64"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5</w:t>
            </w:r>
          </w:p>
        </w:tc>
        <w:tc>
          <w:tcPr>
            <w:tcW w:w="33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2B251"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Day of Week of Last Purchase</w:t>
            </w:r>
          </w:p>
        </w:tc>
        <w:tc>
          <w:tcPr>
            <w:tcW w:w="23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F91FC"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7.1%</w:t>
            </w:r>
          </w:p>
        </w:tc>
        <w:tc>
          <w:tcPr>
            <w:tcW w:w="283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0521A"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Temporal / Recency</w:t>
            </w:r>
          </w:p>
        </w:tc>
      </w:tr>
    </w:tbl>
    <w:p w14:paraId="70BBA657" w14:textId="77777777" w:rsidR="002E25C4" w:rsidRPr="00B946D8" w:rsidRDefault="002E25C4" w:rsidP="0030503F">
      <w:pPr>
        <w:spacing w:before="240" w:after="240" w:line="360" w:lineRule="auto"/>
        <w:rPr>
          <w:rFonts w:ascii="Trebuchet MS" w:hAnsi="Trebuchet MS"/>
        </w:rPr>
      </w:pPr>
    </w:p>
    <w:p w14:paraId="5755B7CF" w14:textId="5AC6E3E0" w:rsidR="002E25C4" w:rsidRPr="00B946D8" w:rsidRDefault="002E25C4" w:rsidP="0030503F">
      <w:pPr>
        <w:spacing w:before="240" w:after="240" w:line="360" w:lineRule="auto"/>
        <w:rPr>
          <w:rFonts w:ascii="Trebuchet MS" w:hAnsi="Trebuchet MS"/>
        </w:rPr>
      </w:pPr>
      <w:r w:rsidRPr="00B946D8">
        <w:rPr>
          <w:rFonts w:ascii="Trebuchet MS" w:eastAsia="Trebuchet MS" w:hAnsi="Trebuchet MS" w:cs="Trebuchet MS"/>
          <w:noProof/>
        </w:rPr>
        <w:lastRenderedPageBreak/>
        <w:drawing>
          <wp:inline distT="114300" distB="114300" distL="114300" distR="114300" wp14:anchorId="55FD5125" wp14:editId="46474CBC">
            <wp:extent cx="5943600" cy="2971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2971800"/>
                    </a:xfrm>
                    <a:prstGeom prst="rect">
                      <a:avLst/>
                    </a:prstGeom>
                    <a:ln/>
                  </pic:spPr>
                </pic:pic>
              </a:graphicData>
            </a:graphic>
          </wp:inline>
        </w:drawing>
      </w:r>
      <w:r w:rsidRPr="00B946D8">
        <w:rPr>
          <w:rFonts w:ascii="Trebuchet MS" w:eastAsia="Times New Roman" w:hAnsi="Trebuchet MS" w:cs="Times New Roman"/>
          <w:i/>
          <w:iCs/>
        </w:rPr>
        <w:t>Figure 4.</w:t>
      </w:r>
      <w:r w:rsidRPr="00B946D8">
        <w:rPr>
          <w:rFonts w:ascii="Trebuchet MS" w:eastAsia="Times New Roman" w:hAnsi="Trebuchet MS" w:cs="Times New Roman"/>
          <w:i/>
          <w:iCs/>
        </w:rPr>
        <w:t>2</w:t>
      </w:r>
      <w:r w:rsidRPr="00B946D8">
        <w:rPr>
          <w:rFonts w:ascii="Trebuchet MS" w:eastAsia="Times New Roman" w:hAnsi="Trebuchet MS" w:cs="Times New Roman"/>
          <w:i/>
          <w:iCs/>
        </w:rPr>
        <w:t xml:space="preserve">: </w:t>
      </w:r>
      <w:r w:rsidRPr="00B946D8">
        <w:rPr>
          <w:rFonts w:ascii="Trebuchet MS" w:eastAsia="Trebuchet MS" w:hAnsi="Trebuchet MS" w:cs="Trebuchet MS"/>
          <w:i/>
          <w:iCs/>
          <w:color w:val="1B1C1D"/>
        </w:rPr>
        <w:t>Relative Importance of Key Features</w:t>
      </w:r>
    </w:p>
    <w:p w14:paraId="0E79613C" w14:textId="77777777" w:rsidR="002E25C4" w:rsidRPr="00B946D8" w:rsidRDefault="002E25C4" w:rsidP="0030503F">
      <w:pPr>
        <w:pStyle w:val="Heading2"/>
        <w:spacing w:before="240" w:after="240" w:line="360" w:lineRule="auto"/>
        <w:rPr>
          <w:rFonts w:ascii="Trebuchet MS" w:hAnsi="Trebuchet MS"/>
          <w:sz w:val="22"/>
          <w:szCs w:val="22"/>
        </w:rPr>
      </w:pPr>
      <w:bookmarkStart w:id="86" w:name="_Toc225081375"/>
      <w:r w:rsidRPr="00B946D8">
        <w:rPr>
          <w:rFonts w:ascii="Trebuchet MS" w:eastAsia="Times New Roman" w:hAnsi="Trebuchet MS" w:cs="Times New Roman"/>
          <w:sz w:val="22"/>
          <w:szCs w:val="22"/>
        </w:rPr>
        <w:t>4.3.1 Dominance of Engineered Behavioral Features</w:t>
      </w:r>
      <w:bookmarkEnd w:id="86"/>
    </w:p>
    <w:p w14:paraId="6193F6E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feature importance results provide strong grounds for rejecting the null hypothesis H1</w:t>
      </w:r>
      <w:r w:rsidRPr="00B946D8">
        <w:rPr>
          <w:rFonts w:ascii="Cambria Math" w:eastAsia="Times New Roman" w:hAnsi="Cambria Math" w:cs="Cambria Math"/>
        </w:rPr>
        <w:t>₀</w:t>
      </w:r>
      <w:r w:rsidRPr="00B946D8">
        <w:rPr>
          <w:rFonts w:ascii="Trebuchet MS" w:eastAsia="Times New Roman" w:hAnsi="Trebuchet MS" w:cs="Times New Roman"/>
        </w:rPr>
        <w:t xml:space="preserve"> and accepting H1</w:t>
      </w:r>
      <w:r w:rsidRPr="00B946D8">
        <w:rPr>
          <w:rFonts w:ascii="Cambria Math" w:eastAsia="Times New Roman" w:hAnsi="Cambria Math" w:cs="Cambria Math"/>
        </w:rPr>
        <w:t>₁</w:t>
      </w:r>
      <w:r w:rsidRPr="00B946D8">
        <w:rPr>
          <w:rFonts w:ascii="Trebuchet MS" w:eastAsia="Times New Roman" w:hAnsi="Trebuchet MS" w:cs="Times New Roman"/>
        </w:rPr>
        <w:t>. The findings confirm that highly engineered, real-time behavioral metrics are substantially more predictive than static demographic or historical average variables — a conclusion consistent with the global literature on telecom customer classification (Mohaimin et al., 2025; Sikri et al., 2024; Zhao et al., 2023).</w:t>
      </w:r>
    </w:p>
    <w:p w14:paraId="0473563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single most predictive attribute identified was the Time-to-Depletion metric — the bundle depletion rate feature described in Section 3.6.2 of Chapter Three — which contributed 28.5 percent of the model's total predictive power. This finding is theoretically grounded in the Push-Pull-Mooring framework discussed in Chapter Two (Al-Mashraie et al., 2020): a customer whose bundle is depleting rapidly is being pushed toward a new purchase decision. The model's ability to detect this in-progress depletion signal enables recommendations to be timed precisely to moments of peak purchase intent — a capability that ARPU-banded systems such as Airtel Uganda's current 'My Pakalast' segmentation cannot replicate, as they operate on historical averages rather than real-time behavioral signals.</w:t>
      </w:r>
    </w:p>
    <w:p w14:paraId="57BFE14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Temporal features — specifically the Time of Day of Last Purchase (19.1%) and Day of Week of Last Purchase (7.1%) — collectively accounted for 26.2 percent of predictive power, ranking as the second and fifth most important features respectively. This finding directly validates the </w:t>
      </w:r>
      <w:r w:rsidRPr="00B946D8">
        <w:rPr>
          <w:rFonts w:ascii="Trebuchet MS" w:eastAsia="Times New Roman" w:hAnsi="Trebuchet MS" w:cs="Times New Roman"/>
        </w:rPr>
        <w:lastRenderedPageBreak/>
        <w:t>literature reviewed in Chapter Two, where Chen et al. (2023) demonstrated that models incorporating hourly and daily consumption rhythms significantly outperformed those using aggregated monthly figures, and where the global survey literature identified temporal dynamics as a critical gap in current Ugandan operator recommendation systems. The strong temporal signal in this dataset confirms that Airtel Uganda's prepaid customers exhibit consistent and predictable daily and weekly purchasing routines that a well-designed recommendation engine can exploit.</w:t>
      </w:r>
    </w:p>
    <w:p w14:paraId="77319A4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Rolling 30-Day ARPU metric ranked third at 14.2 percent relative importance. While ARPU is the primary basis of existing segmentation approaches at both Airtel Uganda and MTN Uganda, the model results reveal that it is a less powerful predictor than real-time behavioral signals such as depletion rate and temporal patterns. This finding has direct strategic implications: it suggests that over-reliance on ARPU banding as a segmentation criterion leads to systematically suboptimal recommendations, and that operators would benefit from complementing ARPU with the higher-signal behavioral features identified here. Last Bundle Price, contributing 10.3 percent, reflects the strong anchoring effect of a customer's most recent spend on their subsequent purchase decision — a behavioral phenomenon consistent with consumer decision-making theory (Kotler &amp; Keller, 2016).</w:t>
      </w:r>
    </w:p>
    <w:p w14:paraId="44F8BF4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Taken together, the top five features account for approximately 79.2 percent of the model's total predictive power. The remaining 13 features in the full 18-feature set collectively contribute approximately 20.8 percent, indicating that the recommendation model can be substantially simplified for operational deployment without significant loss of predictive accuracy. This has practical implications for the real-time inference pipeline, where computational efficiency is a consideration.</w:t>
      </w:r>
    </w:p>
    <w:p w14:paraId="15CF020E" w14:textId="77777777" w:rsidR="002E25C4" w:rsidRPr="00B946D8" w:rsidRDefault="002E25C4" w:rsidP="0030503F">
      <w:pPr>
        <w:pStyle w:val="Heading1"/>
        <w:spacing w:line="360" w:lineRule="auto"/>
        <w:rPr>
          <w:rFonts w:ascii="Trebuchet MS" w:hAnsi="Trebuchet MS"/>
          <w:sz w:val="22"/>
          <w:szCs w:val="22"/>
        </w:rPr>
      </w:pPr>
      <w:bookmarkStart w:id="87" w:name="_Toc225081376"/>
      <w:r w:rsidRPr="00B946D8">
        <w:rPr>
          <w:rFonts w:ascii="Trebuchet MS" w:eastAsia="Times New Roman" w:hAnsi="Trebuchet MS" w:cs="Times New Roman"/>
          <w:sz w:val="22"/>
          <w:szCs w:val="22"/>
        </w:rPr>
        <w:t>4.4 Projected Business Impact: Informing RQ3 and Hypothesis H3</w:t>
      </w:r>
      <w:bookmarkEnd w:id="87"/>
    </w:p>
    <w:p w14:paraId="12A5014F" w14:textId="108E82F4"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Research Question 3 asked how the outputs of a data-driven machine learning recommendation model can inform strategic business decisions for Airtel Uganda to improve customer satisfaction and grow revenue. Hypothesis H3</w:t>
      </w:r>
      <w:r w:rsidRPr="00B946D8">
        <w:rPr>
          <w:rFonts w:ascii="Cambria Math" w:eastAsia="Times New Roman" w:hAnsi="Cambria Math" w:cs="Cambria Math"/>
        </w:rPr>
        <w:t>₁</w:t>
      </w:r>
      <w:r w:rsidRPr="00B946D8">
        <w:rPr>
          <w:rFonts w:ascii="Trebuchet MS" w:eastAsia="Times New Roman" w:hAnsi="Trebuchet MS" w:cs="Times New Roman"/>
        </w:rPr>
        <w:t xml:space="preserve"> posited that ML-based personalized bundle recommendations would generate actionable strategic insights with demonstrable commercial impact. To provide a preliminary empirical basis for evaluating this hypothesis — prior to the full strategic discussion in Chapter Five — a simulated pilot evaluation was conducted using the statistical sample of N=385 customers drawn from the hold-out test set. The projected business </w:t>
      </w:r>
      <w:r w:rsidRPr="00B946D8">
        <w:rPr>
          <w:rFonts w:ascii="Trebuchet MS" w:eastAsia="Times New Roman" w:hAnsi="Trebuchet MS" w:cs="Times New Roman"/>
        </w:rPr>
        <w:lastRenderedPageBreak/>
        <w:t>impact metrics are presented in Table 4.4.</w:t>
      </w:r>
    </w:p>
    <w:p w14:paraId="5F2FE932"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b/>
          <w:bCs/>
        </w:rPr>
        <w:t>Table 4.4: Projected Business Impact of IBCF-Based Personalized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E25C4" w:rsidRPr="00B946D8" w14:paraId="0389DC7A" w14:textId="77777777" w:rsidTr="00D1760C">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4C121787"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Business Metric</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D1D7340"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Baseline (Current)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DDB5CF5"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b/>
                <w:bCs/>
                <w:color w:val="FFFFFF"/>
              </w:rPr>
              <w:t>Projected (Post-Implementation)</w:t>
            </w:r>
          </w:p>
        </w:tc>
      </w:tr>
      <w:tr w:rsidR="002E25C4" w:rsidRPr="00B946D8" w14:paraId="204B33A3"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BF402"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Bundle Offer Conversion Rate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CD9B4"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8943A"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12% – 15%</w:t>
            </w:r>
          </w:p>
        </w:tc>
      </w:tr>
      <w:tr w:rsidR="002E25C4" w:rsidRPr="00B946D8" w14:paraId="077D4D3F"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08C165"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Average Revenue Per User (ARPU)</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EFF69D"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Baseline (indexed at 100)</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D4C459"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+9% improvement</w:t>
            </w:r>
          </w:p>
        </w:tc>
      </w:tr>
      <w:tr w:rsidR="002E25C4" w:rsidRPr="00B946D8" w14:paraId="00423B95" w14:textId="77777777" w:rsidTr="00D1760C">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9253A" w14:textId="77777777" w:rsidR="002E25C4" w:rsidRPr="00B946D8" w:rsidRDefault="002E25C4" w:rsidP="0030503F">
            <w:pPr>
              <w:spacing w:before="240" w:after="240" w:line="360" w:lineRule="auto"/>
              <w:rPr>
                <w:rFonts w:ascii="Trebuchet MS" w:hAnsi="Trebuchet MS"/>
              </w:rPr>
            </w:pPr>
            <w:r w:rsidRPr="00B946D8">
              <w:rPr>
                <w:rFonts w:ascii="Trebuchet MS" w:eastAsia="Times New Roman" w:hAnsi="Trebuchet MS" w:cs="Times New Roman"/>
              </w:rPr>
              <w:t>Customer Satisfaction (Recommendation Relevance)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61CE2"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Generic menu-driven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EB27D" w14:textId="77777777" w:rsidR="002E25C4" w:rsidRPr="00B946D8" w:rsidRDefault="002E25C4" w:rsidP="0030503F">
            <w:pPr>
              <w:spacing w:before="240" w:after="240" w:line="360" w:lineRule="auto"/>
              <w:jc w:val="center"/>
              <w:rPr>
                <w:rFonts w:ascii="Trebuchet MS" w:hAnsi="Trebuchet MS"/>
              </w:rPr>
            </w:pPr>
            <w:r w:rsidRPr="00B946D8">
              <w:rPr>
                <w:rFonts w:ascii="Trebuchet MS" w:eastAsia="Times New Roman" w:hAnsi="Trebuchet MS" w:cs="Times New Roman"/>
              </w:rPr>
              <w:t>Personalized; projected +15–20% improvement</w:t>
            </w:r>
          </w:p>
        </w:tc>
      </w:tr>
    </w:tbl>
    <w:p w14:paraId="47D0317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projected increase in bundle offer conversion rate — from the current baseline of approximately 3 percent to between 12 and 15 percent under the personalized recommendation model — represents a four- to five-fold improvement in commercial conversion efficiency. This projection is grounded in the model's demonstrated Recall@5 of 0.85: if 85 percent of the time a customer's actual desired bundle appears in the top five recommendations presented to them, the probability that they will select one of those recommendations rises dramatically compared to the probability of selecting from a generic, undifferentiated product menu. This logic is consistent with documented outcomes from comparable recommendation system deployments: McKinsey and Company (2022) reported conversion rate improvements of a comparable magnitude for telecom operators who implemented AI-driven next-best-offer engines, while the Asia-Pacific telecom case study discussed in Chapter Three demonstrated revenue growth of 5 to 8 percent alongside satisfaction improvements of 15 to 20 percent (McKinsey &amp; Company, 2024).</w:t>
      </w:r>
    </w:p>
    <w:p w14:paraId="19072C4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lastRenderedPageBreak/>
        <w:t>The projected 9 percent improvement in Average Revenue Per User is attributable to two mechanisms identified by the model. First, the depletion rate feature enables the recommendation engine to identify customers who are consistently under-purchasing relative to their actual usage — that is, customers who frequently deplete their bundles before expiry and then experience a service gap. For these customers, the model recommends higher-tier bundles that better match their consumption pattern, thereby increasing spend per transaction. Second, the temporal features enable the engine to time recommendations to moments of peak purchase intent — immediately following depletion, at the customer's habitual purchase time of day — maximizing the likelihood of a successful upsell. These mechanisms are aligned with the literature on upselling through recommendations as a cost-effective alternative to reactive churn management (Nafiu et al., 2012; Sikri et al., 2024).</w:t>
      </w:r>
    </w:p>
    <w:p w14:paraId="433B040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It is important to note that these business impact projections are estimates derived from the pilot simulation and should be treated as indicative rather than definitive. A full-scale A/B test deployment — in which the IBCF recommendation engine is presented to a randomly assigned treatment group while a control group continues to receive the standard product menu — would be required to produce statistically validated impact figures. The design of such a deployment is discussed further in Chapter Five as part of the strategic recommendations for Airtel Uganda.</w:t>
      </w:r>
    </w:p>
    <w:p w14:paraId="4A163EA9" w14:textId="77777777" w:rsidR="002E25C4" w:rsidRPr="00B946D8" w:rsidRDefault="002E25C4" w:rsidP="0030503F">
      <w:pPr>
        <w:pStyle w:val="Heading1"/>
        <w:spacing w:line="360" w:lineRule="auto"/>
        <w:rPr>
          <w:rFonts w:ascii="Trebuchet MS" w:hAnsi="Trebuchet MS"/>
          <w:sz w:val="22"/>
          <w:szCs w:val="22"/>
        </w:rPr>
      </w:pPr>
      <w:bookmarkStart w:id="88" w:name="_Toc225081377"/>
      <w:r w:rsidRPr="00B946D8">
        <w:rPr>
          <w:rFonts w:ascii="Trebuchet MS" w:eastAsia="Times New Roman" w:hAnsi="Trebuchet MS" w:cs="Times New Roman"/>
          <w:sz w:val="22"/>
          <w:szCs w:val="22"/>
        </w:rPr>
        <w:t>4.5 Summary of Results</w:t>
      </w:r>
      <w:bookmarkEnd w:id="88"/>
    </w:p>
    <w:p w14:paraId="526EA32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results presented in this chapter provide clear and consistent answers to the three research questions established in Chapter Three. With respect to RQ2, the evidence strongly supports the rejection of H2</w:t>
      </w:r>
      <w:r w:rsidRPr="00B946D8">
        <w:rPr>
          <w:rFonts w:ascii="Cambria Math" w:eastAsia="Times New Roman" w:hAnsi="Cambria Math" w:cs="Cambria Math"/>
        </w:rPr>
        <w:t>₀</w:t>
      </w:r>
      <w:r w:rsidRPr="00B946D8">
        <w:rPr>
          <w:rFonts w:ascii="Trebuchet MS" w:eastAsia="Times New Roman" w:hAnsi="Trebuchet MS" w:cs="Times New Roman"/>
        </w:rPr>
        <w:t>: a clear and meaningful performance hierarchy was observed across all models, with the Gradient Boosting classifier and the Item-Based Collaborative Filtering model both achieving F1-Scores of 0.89 and AUC-ROC scores that exceed global benchmark figures, confirming that these methods are well-suited to the Ugandan prepaid voice bundle classification context.</w:t>
      </w:r>
    </w:p>
    <w:p w14:paraId="7974D245"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With respect to RQ1, the evidence strongly supports the rejection of H1</w:t>
      </w:r>
      <w:r w:rsidRPr="00B946D8">
        <w:rPr>
          <w:rFonts w:ascii="Cambria Math" w:eastAsia="Times New Roman" w:hAnsi="Cambria Math" w:cs="Cambria Math"/>
        </w:rPr>
        <w:t>₀</w:t>
      </w:r>
      <w:r w:rsidRPr="00B946D8">
        <w:rPr>
          <w:rFonts w:ascii="Trebuchet MS" w:eastAsia="Times New Roman" w:hAnsi="Trebuchet MS" w:cs="Times New Roman"/>
        </w:rPr>
        <w:t>: engineered behavioral attributes — specifically Time-to-Depletion, temporal purchase timing, and rolling ARPU — emerged as the dominant predictors of voice bundle purchase decisions, accounting for nearly 80 percent of the model's predictive power. This finding is consistent with global literature and carries direct implications for how Airtel Uganda designs its customer segmentation and recommendation logic.</w:t>
      </w:r>
    </w:p>
    <w:p w14:paraId="11B3A47E"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lastRenderedPageBreak/>
        <w:t>With respect to RQ3, the projected business impact metrics — including a four- to five-fold improvement in conversion rate and a projected 9 percent ARPU uplift — provide preliminary but compelling evidence in support of H3</w:t>
      </w:r>
      <w:r w:rsidRPr="00B946D8">
        <w:rPr>
          <w:rFonts w:ascii="Cambria Math" w:eastAsia="Times New Roman" w:hAnsi="Cambria Math" w:cs="Cambria Math"/>
        </w:rPr>
        <w:t>₁</w:t>
      </w:r>
      <w:r w:rsidRPr="00B946D8">
        <w:rPr>
          <w:rFonts w:ascii="Trebuchet MS" w:eastAsia="Times New Roman" w:hAnsi="Trebuchet MS" w:cs="Times New Roman"/>
        </w:rPr>
        <w:t>. These projections are benchmarked against documented outcomes from comparable global and regional deployments, lending credibility to their plausibility. The strategic interpretation of these findings, and the formulation of specific recommendations for Airtel Uganda, is the focus of Chapter Five.</w:t>
      </w:r>
    </w:p>
    <w:p w14:paraId="33BA402E" w14:textId="77777777" w:rsidR="002E25C4" w:rsidRPr="00B946D8" w:rsidRDefault="002E25C4" w:rsidP="0030503F">
      <w:pPr>
        <w:spacing w:before="240" w:after="240" w:line="360" w:lineRule="auto"/>
        <w:rPr>
          <w:rFonts w:ascii="Trebuchet MS" w:hAnsi="Trebuchet MS"/>
        </w:rPr>
      </w:pPr>
    </w:p>
    <w:p w14:paraId="280CAE2F" w14:textId="22639203" w:rsidR="002E25C4" w:rsidRPr="00B946D8" w:rsidRDefault="002E25C4" w:rsidP="0030503F">
      <w:pPr>
        <w:spacing w:before="240" w:after="240" w:line="360" w:lineRule="auto"/>
        <w:rPr>
          <w:rFonts w:ascii="Trebuchet MS" w:hAnsi="Trebuchet MS"/>
        </w:rPr>
      </w:pPr>
      <w:r w:rsidRPr="00B946D8">
        <w:rPr>
          <w:rFonts w:ascii="Trebuchet MS" w:hAnsi="Trebuchet MS"/>
        </w:rPr>
        <w:br w:type="page"/>
      </w:r>
    </w:p>
    <w:p w14:paraId="2251EB02" w14:textId="77777777" w:rsidR="002E25C4" w:rsidRPr="00B946D8" w:rsidRDefault="002E25C4" w:rsidP="0030503F">
      <w:pPr>
        <w:pStyle w:val="Heading1"/>
        <w:spacing w:line="360" w:lineRule="auto"/>
        <w:rPr>
          <w:rFonts w:ascii="Trebuchet MS" w:eastAsia="Trebuchet MS" w:hAnsi="Trebuchet MS" w:cs="Trebuchet MS"/>
          <w:color w:val="1B1C1D"/>
          <w:sz w:val="22"/>
          <w:szCs w:val="22"/>
        </w:rPr>
      </w:pPr>
      <w:bookmarkStart w:id="89" w:name="_Toc225081378"/>
      <w:r w:rsidRPr="00B946D8">
        <w:rPr>
          <w:rFonts w:ascii="Trebuchet MS" w:eastAsia="Trebuchet MS" w:hAnsi="Trebuchet MS" w:cs="Trebuchet MS"/>
          <w:color w:val="1B1C1D"/>
          <w:sz w:val="22"/>
          <w:szCs w:val="22"/>
        </w:rPr>
        <w:lastRenderedPageBreak/>
        <w:t>CHAPTER FIVE: DISCUSSION</w:t>
      </w:r>
      <w:bookmarkEnd w:id="89"/>
    </w:p>
    <w:p w14:paraId="3BB17C33" w14:textId="77777777" w:rsidR="002E25C4" w:rsidRPr="00B946D8" w:rsidRDefault="002E25C4" w:rsidP="0030503F">
      <w:pPr>
        <w:pStyle w:val="Heading1"/>
        <w:spacing w:line="360" w:lineRule="auto"/>
        <w:rPr>
          <w:rFonts w:ascii="Trebuchet MS" w:hAnsi="Trebuchet MS"/>
          <w:sz w:val="22"/>
          <w:szCs w:val="22"/>
        </w:rPr>
      </w:pPr>
      <w:bookmarkStart w:id="90" w:name="_Toc225081379"/>
      <w:r w:rsidRPr="00B946D8">
        <w:rPr>
          <w:rFonts w:ascii="Trebuchet MS" w:eastAsia="Times New Roman" w:hAnsi="Trebuchet MS" w:cs="Times New Roman"/>
          <w:sz w:val="22"/>
          <w:szCs w:val="22"/>
        </w:rPr>
        <w:t>5.1 Introduction</w:t>
      </w:r>
      <w:bookmarkEnd w:id="90"/>
    </w:p>
    <w:p w14:paraId="22F68D84"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chapter interprets the empirical findings presented in Chapter Four in light of the theoretical framework, literature, and hypotheses established in Chapters Two and Three. The discussion is structured around the three research questions and corresponding hypotheses of the study, examining what the results mean beyond their numerical values — specifically, what they reveal about customer behavior in the Ugandan prepaid voice bundle market, how they compare to findings from global and regional literature, and what their implications are for Airtel Uganda's commercial strategy. The chapter proceeds in four sections: Section 5.2 discusses the interpretation of model predictive accuracy and its validation of Hypothesis H2; Section 5.3 discusses the strategic implications of the feature importance findings and their validation of Hypothesis H1; Section 5.4 addresses the evaluation of Hypothesis H3 regarding projected business impact; and Section 5.5 reflects on how collectively the findings address the study's three specific objectives.</w:t>
      </w:r>
    </w:p>
    <w:p w14:paraId="679FC463" w14:textId="77777777" w:rsidR="002E25C4" w:rsidRPr="00B946D8" w:rsidRDefault="002E25C4" w:rsidP="0030503F">
      <w:pPr>
        <w:pStyle w:val="Heading1"/>
        <w:spacing w:line="360" w:lineRule="auto"/>
        <w:rPr>
          <w:rFonts w:ascii="Trebuchet MS" w:hAnsi="Trebuchet MS"/>
          <w:sz w:val="22"/>
          <w:szCs w:val="22"/>
        </w:rPr>
      </w:pPr>
      <w:bookmarkStart w:id="91" w:name="_Toc225081380"/>
      <w:r w:rsidRPr="00B946D8">
        <w:rPr>
          <w:rFonts w:ascii="Trebuchet MS" w:eastAsia="Times New Roman" w:hAnsi="Trebuchet MS" w:cs="Times New Roman"/>
          <w:sz w:val="22"/>
          <w:szCs w:val="22"/>
        </w:rPr>
        <w:t>5.2 Interpretation of Model Predictive Accuracy: Hypothesis H2</w:t>
      </w:r>
      <w:bookmarkEnd w:id="91"/>
    </w:p>
    <w:p w14:paraId="773DF615"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Research Question 2 asked which machine learning model most accurately predicts the appropriate voice bundle for a given Airtel Uganda customer. The results presented in Table 4.1 of Chapter Four provide clear and unambiguous grounds for rejecting the null hypothesis H2</w:t>
      </w:r>
      <w:r w:rsidRPr="00B946D8">
        <w:rPr>
          <w:rFonts w:ascii="Cambria Math" w:eastAsia="Times New Roman" w:hAnsi="Cambria Math" w:cs="Cambria Math"/>
        </w:rPr>
        <w:t>₀</w:t>
      </w:r>
      <w:r w:rsidRPr="00B946D8">
        <w:rPr>
          <w:rFonts w:ascii="Trebuchet MS" w:eastAsia="Times New Roman" w:hAnsi="Trebuchet MS" w:cs="Times New Roman"/>
        </w:rPr>
        <w:t xml:space="preserve"> and accepting the alternative H2</w:t>
      </w:r>
      <w:r w:rsidRPr="00B946D8">
        <w:rPr>
          <w:rFonts w:ascii="Cambria Math" w:eastAsia="Times New Roman" w:hAnsi="Cambria Math" w:cs="Cambria Math"/>
        </w:rPr>
        <w:t>₁</w:t>
      </w:r>
      <w:r w:rsidRPr="00B946D8">
        <w:rPr>
          <w:rFonts w:ascii="Trebuchet MS" w:eastAsia="Times New Roman" w:hAnsi="Trebuchet MS" w:cs="Times New Roman"/>
        </w:rPr>
        <w:t>: a meaningful and consistent performance hierarchy was observed across all five models tested, with the Gradient Boosting classifier and the Item-Based Collaborative Filtering (IBCF) model both achieving F1-Scores of 0.89 — substantially outperforming the Logistic Regression baseline (F1: 0.70) and the Decision Tree baseline (F1: 0.75).</w:t>
      </w:r>
    </w:p>
    <w:p w14:paraId="1F1687F4"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magnitude of this performance gap is significant and warrants interpretation. The 19-percentage-point improvement in F1-Score from Logistic Regression to the IBCF model is not merely a statistical curiosity — it reflects a fundamental difference in the type of decision boundary each model can learn. Logistic Regression assumes linear relationships between features and the target variable, which is an inadequate assumption for a multiclass classification problem involving 18 engineered behavioral features with complex, non-linear interactions. The fact that the Decision Tree also underperformed relative to the ensemble methods, despite its ability to capture non-linear patterns, is consistent with the well-</w:t>
      </w:r>
      <w:r w:rsidRPr="00B946D8">
        <w:rPr>
          <w:rFonts w:ascii="Trebuchet MS" w:eastAsia="Times New Roman" w:hAnsi="Trebuchet MS" w:cs="Times New Roman"/>
        </w:rPr>
        <w:lastRenderedPageBreak/>
        <w:t>documented tendency of single-tree models to overfit to training data and generalize poorly (Hastie et al., 2009). These baseline results thus validate the methodological decision, grounded in the literature review, to prioritize ensemble and collaborative filtering approaches for this classification task.</w:t>
      </w:r>
    </w:p>
    <w:p w14:paraId="3E6A6CF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IBCF model's F1-Score of 0.89 and AUC-ROC of 0.91 compare favorably against the global benchmark figures documented in Chapter Two. Alotaibi and Haq (2024) reported an ensemble AUC of 0.79 on a comparable telecom classification task, while Chang et al. (2024) reported a Random Forest accuracy of 91.66 percent with an F1-Score of approximately 0.82. The fact that this study's best model exceeds these benchmarks in AUC — while matching them in F1-Score — suggests that the behavioral feature engineering pipeline developed for the Ugandan prepaid market is particularly effective at capturing the discriminative signals needed to distinguish between bundle classes. This is an important finding: it implies that the complexity of a high-frequency, low-denomination prepaid market is not a barrier to model accuracy but, when properly instrumented through feature engineering, actually provides a richer behavioral signal than the postpaid datasets used in many global benchmark studies.</w:t>
      </w:r>
    </w:p>
    <w:p w14:paraId="13E2101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Recall@5 metric of 0.85 is arguably the most commercially meaningful result of the study. It means that in 85 out of 100 instances in which a customer is ready to purchase a voice bundle, the model successfully includes the customer's actual chosen bundle within the top five options presented. To appreciate the practical significance of this, it is instructive to contrast it with the current experience: a customer navigating Airtel Uganda's generic product menu must evaluate the full range of available bundles without any personalized curation, and generic, untargeted promotional campaigns in the telecom sector achieve conversion rates typically below 3 percent (McKinsey &amp; Company, 2022). The IBCF model's Recall@5 of 0.85 therefore represents a transformative improvement in the efficiency of the customer's purchase journey — directly addressing the core problem identified in Chapter One: the mismatch between available products and individual customer needs.</w:t>
      </w:r>
    </w:p>
    <w:p w14:paraId="629071E9" w14:textId="77777777" w:rsidR="002E25C4" w:rsidRPr="00B946D8" w:rsidRDefault="002E25C4" w:rsidP="0030503F">
      <w:pPr>
        <w:pStyle w:val="Heading1"/>
        <w:spacing w:line="360" w:lineRule="auto"/>
        <w:rPr>
          <w:rFonts w:ascii="Trebuchet MS" w:hAnsi="Trebuchet MS"/>
          <w:sz w:val="22"/>
          <w:szCs w:val="22"/>
        </w:rPr>
      </w:pPr>
      <w:bookmarkStart w:id="92" w:name="_Toc225081381"/>
      <w:r w:rsidRPr="00B946D8">
        <w:rPr>
          <w:rFonts w:ascii="Trebuchet MS" w:eastAsia="Times New Roman" w:hAnsi="Trebuchet MS" w:cs="Times New Roman"/>
          <w:sz w:val="22"/>
          <w:szCs w:val="22"/>
        </w:rPr>
        <w:t>5.3 Strategic Implications of Feature Importance: Hypothesis H1</w:t>
      </w:r>
      <w:bookmarkEnd w:id="92"/>
    </w:p>
    <w:p w14:paraId="5A6EE7E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Research Question 1 asked which customer behavioral attributes are the most significant predictors of voice bundle purchase decisions among Airtel Uganda subscribers. The feature importance analysis presented in Table 4.3 provides strong grounds for rejecting the null hypothesis H1</w:t>
      </w:r>
      <w:r w:rsidRPr="00B946D8">
        <w:rPr>
          <w:rFonts w:ascii="Cambria Math" w:eastAsia="Times New Roman" w:hAnsi="Cambria Math" w:cs="Cambria Math"/>
        </w:rPr>
        <w:t>₀</w:t>
      </w:r>
      <w:r w:rsidRPr="00B946D8">
        <w:rPr>
          <w:rFonts w:ascii="Trebuchet MS" w:eastAsia="Times New Roman" w:hAnsi="Trebuchet MS" w:cs="Times New Roman"/>
        </w:rPr>
        <w:t xml:space="preserve"> and accepting H1</w:t>
      </w:r>
      <w:r w:rsidRPr="00B946D8">
        <w:rPr>
          <w:rFonts w:ascii="Cambria Math" w:eastAsia="Times New Roman" w:hAnsi="Cambria Math" w:cs="Cambria Math"/>
        </w:rPr>
        <w:t>₁</w:t>
      </w:r>
      <w:r w:rsidRPr="00B946D8">
        <w:rPr>
          <w:rFonts w:ascii="Trebuchet MS" w:eastAsia="Times New Roman" w:hAnsi="Trebuchet MS" w:cs="Times New Roman"/>
        </w:rPr>
        <w:t>: engineered behavioral attributes, and specifically the Time-</w:t>
      </w:r>
      <w:r w:rsidRPr="00B946D8">
        <w:rPr>
          <w:rFonts w:ascii="Trebuchet MS" w:eastAsia="Times New Roman" w:hAnsi="Trebuchet MS" w:cs="Times New Roman"/>
        </w:rPr>
        <w:lastRenderedPageBreak/>
        <w:t>to-Depletion metric, emerged as by far the dominant predictor of bundle purchase decisions, accounting for 28.5 percent of the model's total predictive power. The implications of this finding extend well beyond model construction — they carry direct and actionable strategic significance for how Airtel Uganda designs its customer engagement architecture.</w:t>
      </w:r>
    </w:p>
    <w:p w14:paraId="6BC2CD0C" w14:textId="77777777" w:rsidR="002E25C4" w:rsidRPr="00B946D8" w:rsidRDefault="002E25C4" w:rsidP="0030503F">
      <w:pPr>
        <w:pStyle w:val="Heading2"/>
        <w:spacing w:before="240" w:after="240" w:line="360" w:lineRule="auto"/>
        <w:rPr>
          <w:rFonts w:ascii="Trebuchet MS" w:hAnsi="Trebuchet MS"/>
          <w:sz w:val="22"/>
          <w:szCs w:val="22"/>
        </w:rPr>
      </w:pPr>
      <w:bookmarkStart w:id="93" w:name="_Toc225081382"/>
      <w:r w:rsidRPr="00B946D8">
        <w:rPr>
          <w:rFonts w:ascii="Trebuchet MS" w:eastAsia="Times New Roman" w:hAnsi="Trebuchet MS" w:cs="Times New Roman"/>
          <w:sz w:val="22"/>
          <w:szCs w:val="22"/>
        </w:rPr>
        <w:t>5.3.1 The Primacy of Immediate Context Over Historical Averages</w:t>
      </w:r>
      <w:bookmarkEnd w:id="93"/>
    </w:p>
    <w:p w14:paraId="2B41408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most consequential finding of the feature importance analysis is not merely that Time-to-Depletion is the strongest individual predictor, but what its dominance reveals about the nature of purchase decision-making in the prepaid voice bundle market. Collectively, the Time-to-Depletion metric (28.5%), Time of Day (19.1%), and Day of Week (7.1%) account for approximately 54.7 percent of the model's predictive power — meaning that more than half of the information needed to predict a customer's bundle choice is captured by their immediate behavioral context rather than their long-term history. This finding is theoretically grounded in the Push-Pull-Mooring (PPM) framework discussed in Chapter Two (Al-Mashraie et al., 2020): a customer whose bundle is rapidly depleting is being actively pushed toward a new purchase decision at that precise moment. Effective intervention, therefore, requires detecting this signal in real time.</w:t>
      </w:r>
    </w:p>
    <w:p w14:paraId="0155DFA7"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has a direct and critical implication for Airtel Uganda's current recommendation approach. The 'My Pakalast' segmentation system, as described in Chapters Two and Three, operates on historical ARPU averages calculated over fixed time periods — a fundamentally backward-looking methodology that cannot detect the in-progress depletion signal identified as the study's most powerful predictor. A customer who purchased a small bundle three days ago and has already depleted 90 percent of it is in a categorically different state of purchase readiness than a customer in the same ARPU band who purchased a larger bundle yesterday and has used only 20 percent. ARPU banding treats these two customers identically; the IBCF model, informed by the depletion rate feature, treats them very differently — and does so correctly, as the Recall@5 of 0.85 demonstrates.</w:t>
      </w:r>
    </w:p>
    <w:p w14:paraId="5671C44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strong predictive power of temporal features — Time of Day and Day of Week — further reinforces the conclusion that prepaid voice bundle purchasing is a behavior governed by consistent daily and weekly routines. This is consistent with the findings of Chen et al. (2023), who demonstrated in global telecom literature that models incorporating hourly and daily consumption rhythms significantly outperformed those using aggregated monthly figures. For </w:t>
      </w:r>
      <w:r w:rsidRPr="00B946D8">
        <w:rPr>
          <w:rFonts w:ascii="Trebuchet MS" w:eastAsia="Times New Roman" w:hAnsi="Trebuchet MS" w:cs="Times New Roman"/>
        </w:rPr>
        <w:lastRenderedPageBreak/>
        <w:t>Airtel Uganda, this finding means that recommendation delivery timing is as strategically important as recommendation content: surfacing the right bundle at the wrong time of day will yield systematically lower conversion than a well-timed, contextually appropriate offer.</w:t>
      </w:r>
    </w:p>
    <w:p w14:paraId="658319D4" w14:textId="77777777" w:rsidR="002E25C4" w:rsidRPr="00B946D8" w:rsidRDefault="002E25C4" w:rsidP="0030503F">
      <w:pPr>
        <w:pStyle w:val="Heading2"/>
        <w:spacing w:before="240" w:after="240" w:line="360" w:lineRule="auto"/>
        <w:rPr>
          <w:rFonts w:ascii="Trebuchet MS" w:hAnsi="Trebuchet MS"/>
          <w:sz w:val="22"/>
          <w:szCs w:val="22"/>
        </w:rPr>
      </w:pPr>
      <w:bookmarkStart w:id="94" w:name="_Toc225081383"/>
      <w:r w:rsidRPr="00B946D8">
        <w:rPr>
          <w:rFonts w:ascii="Trebuchet MS" w:eastAsia="Times New Roman" w:hAnsi="Trebuchet MS" w:cs="Times New Roman"/>
          <w:sz w:val="22"/>
          <w:szCs w:val="22"/>
        </w:rPr>
        <w:t>5.3.2 The Complementary Role of ARPU and Price Anchoring</w:t>
      </w:r>
      <w:bookmarkEnd w:id="94"/>
    </w:p>
    <w:p w14:paraId="7182B70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While real-time behavioral features dominate the model's predictive architecture, it is important to acknowledge the continued relevance — albeit secondary — of the Rolling 30-Day ARPU metric (14.2% relative importance) and Last Bundle Price (10.3%). These findings should not be interpreted as rendering ARPU irrelevant; rather, they suggest that ARPU is a necessary but insufficient basis for personalization. Used in isolation — as in the current 'My Pakalast' approach — ARPU provides a useful broad segmentation signal but misses the high-frequency contextual variation that drives individual purchase decisions. Used in conjunction with depletion rate and temporal features, as in the IBCF model, ARPU contributes meaningfully to the overall recommendation quality. The correct strategic conclusion is not to abandon ARPU-based segmentation, but to augment it with the higher-signal behavioral features identified in this study.</w:t>
      </w:r>
    </w:p>
    <w:p w14:paraId="3EB364CD"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10.3 percent contribution of Last Bundle Price reflects the well-documented price anchoring effect in consumer decision-making: a customer's most recent expenditure exerts a strong influence on their willingness to spend in the subsequent transaction (Kotler &amp; Keller, 2016). For the recommendation engine, this means that offering a bundle priced significantly above a customer's last purchase — even if it provides better value — is likely to encounter resistance, unless the depletion signal indicates a clear unmet need. This nuance is precisely what a feature-rich model can capture and respond to, whereas a simple ARPU-banded system cannot.</w:t>
      </w:r>
    </w:p>
    <w:p w14:paraId="032ED23C" w14:textId="77777777" w:rsidR="002E25C4" w:rsidRPr="00B946D8" w:rsidRDefault="002E25C4" w:rsidP="0030503F">
      <w:pPr>
        <w:pStyle w:val="Heading1"/>
        <w:spacing w:line="360" w:lineRule="auto"/>
        <w:rPr>
          <w:rFonts w:ascii="Trebuchet MS" w:hAnsi="Trebuchet MS"/>
          <w:sz w:val="22"/>
          <w:szCs w:val="22"/>
        </w:rPr>
      </w:pPr>
      <w:bookmarkStart w:id="95" w:name="_Toc225081384"/>
      <w:r w:rsidRPr="00B946D8">
        <w:rPr>
          <w:rFonts w:ascii="Trebuchet MS" w:eastAsia="Times New Roman" w:hAnsi="Trebuchet MS" w:cs="Times New Roman"/>
          <w:sz w:val="22"/>
          <w:szCs w:val="22"/>
        </w:rPr>
        <w:t>5.4 Projected Business Impact and the Evaluation of Hypothesis H3</w:t>
      </w:r>
      <w:bookmarkEnd w:id="95"/>
    </w:p>
    <w:p w14:paraId="3643FF65"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Research Question 3 asked how the outputs of a data-driven machine learning recommendation model can inform strategic business decisions for Airtel Uganda to improve customer satisfaction and grow revenue. Hypothesis H3</w:t>
      </w:r>
      <w:r w:rsidRPr="00B946D8">
        <w:rPr>
          <w:rFonts w:ascii="Cambria Math" w:eastAsia="Times New Roman" w:hAnsi="Cambria Math" w:cs="Cambria Math"/>
        </w:rPr>
        <w:t>₁</w:t>
      </w:r>
      <w:r w:rsidRPr="00B946D8">
        <w:rPr>
          <w:rFonts w:ascii="Trebuchet MS" w:eastAsia="Times New Roman" w:hAnsi="Trebuchet MS" w:cs="Times New Roman"/>
        </w:rPr>
        <w:t xml:space="preserve"> posited that ML-based personalized bundle recommendations would generate actionable strategic insights with demonstrable commercial impact. The simulated pilot results presented in Table 4.4 of Chapter Four — projecting a four- to five-fold improvement in bundle offer conversion rate (from approximately 3% to 12–15%) and a 9 percent improvement in ARPU — provide preliminary but substantive evidence in support </w:t>
      </w:r>
      <w:r w:rsidRPr="00B946D8">
        <w:rPr>
          <w:rFonts w:ascii="Trebuchet MS" w:eastAsia="Times New Roman" w:hAnsi="Trebuchet MS" w:cs="Times New Roman"/>
        </w:rPr>
        <w:lastRenderedPageBreak/>
        <w:t>of H3</w:t>
      </w:r>
      <w:r w:rsidRPr="00B946D8">
        <w:rPr>
          <w:rFonts w:ascii="Cambria Math" w:eastAsia="Times New Roman" w:hAnsi="Cambria Math" w:cs="Cambria Math"/>
        </w:rPr>
        <w:t>₁</w:t>
      </w:r>
      <w:r w:rsidRPr="00B946D8">
        <w:rPr>
          <w:rFonts w:ascii="Trebuchet MS" w:eastAsia="Times New Roman" w:hAnsi="Trebuchet MS" w:cs="Times New Roman"/>
        </w:rPr>
        <w:t>.</w:t>
      </w:r>
    </w:p>
    <w:p w14:paraId="69A996FD"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It is important, however, to discuss these projections with appropriate academic rigour. The pilot simulation was conducted on the statistical sample of N=385 drawn from the hold-out test set, using the model's recommendation outputs as a proxy for real-world customer responses. This approach provides a theoretically grounded estimate of commercial impact but cannot substitute for a full-scale, randomised A/B test deployment — in which a randomly assigned treatment group receives personalized recommendations while a control group continues to receive the standard product menu, and actual purchase behavior is observed over a defined period. Until such a deployment is conducted and measured, H3</w:t>
      </w:r>
      <w:r w:rsidRPr="00B946D8">
        <w:rPr>
          <w:rFonts w:ascii="Cambria Math" w:eastAsia="Times New Roman" w:hAnsi="Cambria Math" w:cs="Cambria Math"/>
        </w:rPr>
        <w:t>₁</w:t>
      </w:r>
      <w:r w:rsidRPr="00B946D8">
        <w:rPr>
          <w:rFonts w:ascii="Trebuchet MS" w:eastAsia="Times New Roman" w:hAnsi="Trebuchet MS" w:cs="Times New Roman"/>
        </w:rPr>
        <w:t xml:space="preserve"> should be considered as strongly supported rather than fully confirmed. The design of such a deployment is addressed in the strategic recommendations of Chapter Six.</w:t>
      </w:r>
    </w:p>
    <w:p w14:paraId="2A125BD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Notwithstanding this qualification, the projected impact figures are not arbitrary: they are anchored to two independent sources of validation. Mechanically, the projected conversion improvement is directly derivable from the model's Recall@5 of 0.85 — if the customer's desired bundle is present in 85 percent of top-five recommendation sets, the probability of a successful conversion is structurally higher than under a generic menu. Externally, the projected magnitude of impact is consistent with documented outcomes from comparable deployments in global and regional telecom contexts. McKinsey and Company (2022) reported that telecom operators implementing analytics-driven recommendation engines achieved revenue increases of up to 10 percent and customer satisfaction improvements of 20 to 30 percent. The Asia-Pacific telecom case study discussed in Chapter Three produced revenue growth of 5 to 8 percent and satisfaction improvements of 15 to 20 percent (McKinsey &amp; Company, 2024). The present study's projections of a 9 percent ARPU improvement and a 12 to 15 percent conversion rate fall comfortably within the range of these externally validated benchmarks, lending credibility to their plausibility.</w:t>
      </w:r>
    </w:p>
    <w:p w14:paraId="1D59876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mechanism through which these commercial improvements would be achieved is also theoretically coherent and consistent with the literature. The depletion rate feature enables the recommendation engine to identify customers who are systematically under-purchasing relative to their actual usage — customers who frequently exhaust their bundles before expiry and then face a service gap. For this segment, recommending a higher-tier bundle at the moment of near-depletion addresses a genuine, demonstrated need rather than creating artificial demand. This is meaningfully different from conventional upselling, which typically </w:t>
      </w:r>
      <w:r w:rsidRPr="00B946D8">
        <w:rPr>
          <w:rFonts w:ascii="Trebuchet MS" w:eastAsia="Times New Roman" w:hAnsi="Trebuchet MS" w:cs="Times New Roman"/>
        </w:rPr>
        <w:lastRenderedPageBreak/>
        <w:t>presents higher-priced products regardless of whether the customer's behavior suggests a genuine need. As Nafiu et al. (2012) and Sikri et al. (2024) both argue, this form of needs-matched recommendation is a more cost-effective and sustainable revenue growth strategy than reactive churn management, because it generates revenue from improving customer experience rather than from recovering customers who have already become dissatisfied.</w:t>
      </w:r>
    </w:p>
    <w:p w14:paraId="0EACDE94" w14:textId="77777777" w:rsidR="002E25C4" w:rsidRPr="00B946D8" w:rsidRDefault="002E25C4" w:rsidP="0030503F">
      <w:pPr>
        <w:pStyle w:val="Heading1"/>
        <w:spacing w:line="360" w:lineRule="auto"/>
        <w:rPr>
          <w:rFonts w:ascii="Trebuchet MS" w:hAnsi="Trebuchet MS"/>
          <w:sz w:val="22"/>
          <w:szCs w:val="22"/>
        </w:rPr>
      </w:pPr>
      <w:bookmarkStart w:id="96" w:name="_Toc225081385"/>
      <w:r w:rsidRPr="00B946D8">
        <w:rPr>
          <w:rFonts w:ascii="Trebuchet MS" w:eastAsia="Times New Roman" w:hAnsi="Trebuchet MS" w:cs="Times New Roman"/>
          <w:sz w:val="22"/>
          <w:szCs w:val="22"/>
        </w:rPr>
        <w:t>5.5 Assessment of Research Objectives</w:t>
      </w:r>
      <w:bookmarkEnd w:id="96"/>
    </w:p>
    <w:p w14:paraId="18E38AE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Having evaluated each of the three research hypotheses, it is appropriate to return to the study's three specific objectives and assess the degree to which the empirical findings have addressed each one.</w:t>
      </w:r>
    </w:p>
    <w:p w14:paraId="6C5500D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Specific Objective 1 — to identify the key customer attributes and patterns that are critical for voice bundle recommendations — is comprehensively addressed by the feature importance analysis. The study identified Time-to-Depletion, Time of Day of Last Purchase, Rolling 30-Day ARPU, Last Bundle Price, and Day of Week of Last Purchase as the five most influential predictors, collectively accounting for approximately 79.2 percent of the model's predictive power. Crucially, this finding advances beyond the existing literature by demonstrating these attribute rankings empirically within the specific context of the Ugandan prepaid voice bundle market — a context in which, as identified in Chapter Two, no prior published study had conducted this type of behavioral attribute analysis.</w:t>
      </w:r>
    </w:p>
    <w:p w14:paraId="140EC73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Specific Objective 2 — to test and select suitable machine learning models for accurate prediction and classification — is addressed by the comparative model evaluation in Section 4.2. The study systematically evaluated five models of increasing complexity, from Logistic Regression and Decision Tree baselines through to ensemble methods and the collaborative filtering approach. The IBCF model was selected as the most suitable for operational deployment on the basis of its F1-Score of 0.89, Recall@5 of 0.85, and AUC-ROC of 0.91, while the Gradient Boosting model was retained for interpretability analysis. The systematic comparison against baseline models and against global benchmark figures from Chang et al. (2024) and Alotaibi and Haq (2024) provides robust justification for this selection.</w:t>
      </w:r>
    </w:p>
    <w:p w14:paraId="15FCA9C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Specific Objective 3 — to formulate strategic machine learning-based recommendations for Airtel Uganda — is partially addressed by the projected business impact analysis in Section 4.4 and by the strategic implications discussed in this chapter. Full achievement of this objective is the focus of Chapter Six, which translates the model outputs and discussion insights into </w:t>
      </w:r>
      <w:r w:rsidRPr="00B946D8">
        <w:rPr>
          <w:rFonts w:ascii="Trebuchet MS" w:eastAsia="Times New Roman" w:hAnsi="Trebuchet MS" w:cs="Times New Roman"/>
        </w:rPr>
        <w:lastRenderedPageBreak/>
        <w:t>concrete, actionable recommendations for Airtel Uganda's commercial and technical leadership.</w:t>
      </w:r>
    </w:p>
    <w:p w14:paraId="1908E366" w14:textId="77777777" w:rsidR="002E25C4" w:rsidRPr="00B946D8" w:rsidRDefault="002E25C4" w:rsidP="0030503F">
      <w:pPr>
        <w:pStyle w:val="Heading1"/>
        <w:spacing w:line="360" w:lineRule="auto"/>
        <w:rPr>
          <w:rFonts w:ascii="Trebuchet MS" w:hAnsi="Trebuchet MS"/>
          <w:sz w:val="22"/>
          <w:szCs w:val="22"/>
        </w:rPr>
      </w:pPr>
      <w:bookmarkStart w:id="97" w:name="_Toc225081386"/>
      <w:r w:rsidRPr="00B946D8">
        <w:rPr>
          <w:rFonts w:ascii="Trebuchet MS" w:eastAsia="Times New Roman" w:hAnsi="Trebuchet MS" w:cs="Times New Roman"/>
          <w:sz w:val="22"/>
          <w:szCs w:val="22"/>
        </w:rPr>
        <w:t>5.6 Summary</w:t>
      </w:r>
      <w:bookmarkEnd w:id="97"/>
    </w:p>
    <w:p w14:paraId="05087FD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chapter has interpreted the empirical findings of the study within the broader theoretical and empirical context established in the preceding chapters. The results provide strong and consistent evidence in support of all three alternative hypotheses. H2</w:t>
      </w:r>
      <w:r w:rsidRPr="00B946D8">
        <w:rPr>
          <w:rFonts w:ascii="Cambria Math" w:eastAsia="Times New Roman" w:hAnsi="Cambria Math" w:cs="Cambria Math"/>
        </w:rPr>
        <w:t>₁</w:t>
      </w:r>
      <w:r w:rsidRPr="00B946D8">
        <w:rPr>
          <w:rFonts w:ascii="Trebuchet MS" w:eastAsia="Times New Roman" w:hAnsi="Trebuchet MS" w:cs="Times New Roman"/>
        </w:rPr>
        <w:t xml:space="preserve"> is supported by the clear model performance hierarchy, with the IBCF model achieving AUC and F1-Score results that meet or exceed global benchmarks. H1</w:t>
      </w:r>
      <w:r w:rsidRPr="00B946D8">
        <w:rPr>
          <w:rFonts w:ascii="Cambria Math" w:eastAsia="Times New Roman" w:hAnsi="Cambria Math" w:cs="Cambria Math"/>
        </w:rPr>
        <w:t>₁</w:t>
      </w:r>
      <w:r w:rsidRPr="00B946D8">
        <w:rPr>
          <w:rFonts w:ascii="Trebuchet MS" w:eastAsia="Times New Roman" w:hAnsi="Trebuchet MS" w:cs="Times New Roman"/>
        </w:rPr>
        <w:t xml:space="preserve"> is supported by the feature importance analysis, which reveals that immediate behavioral context — particularly bundle depletion rate and temporal purchase patterns — is the dominant driver of voice bundle purchase decisions in the Ugandan prepaid market. H3</w:t>
      </w:r>
      <w:r w:rsidRPr="00B946D8">
        <w:rPr>
          <w:rFonts w:ascii="Cambria Math" w:eastAsia="Times New Roman" w:hAnsi="Cambria Math" w:cs="Cambria Math"/>
        </w:rPr>
        <w:t>₁</w:t>
      </w:r>
      <w:r w:rsidRPr="00B946D8">
        <w:rPr>
          <w:rFonts w:ascii="Trebuchet MS" w:eastAsia="Times New Roman" w:hAnsi="Trebuchet MS" w:cs="Times New Roman"/>
        </w:rPr>
        <w:t xml:space="preserve"> is preliminarily supported by projected business impact figures that are mechanically grounded in the model's recommendation quality and externally validated against comparable global deployments, pending full confirmation through a live A/B test.</w:t>
      </w:r>
    </w:p>
    <w:p w14:paraId="321C64DF" w14:textId="77777777" w:rsidR="002E25C4" w:rsidRPr="00B946D8" w:rsidRDefault="002E25C4" w:rsidP="0030503F">
      <w:pPr>
        <w:spacing w:before="240" w:after="240" w:line="360" w:lineRule="auto"/>
        <w:jc w:val="both"/>
        <w:rPr>
          <w:rFonts w:ascii="Trebuchet MS" w:eastAsia="Times New Roman" w:hAnsi="Trebuchet MS" w:cs="Times New Roman"/>
        </w:rPr>
      </w:pPr>
      <w:r w:rsidRPr="00B946D8">
        <w:rPr>
          <w:rFonts w:ascii="Trebuchet MS" w:eastAsia="Times New Roman" w:hAnsi="Trebuchet MS" w:cs="Times New Roman"/>
        </w:rPr>
        <w:t>Together, these findings confirm that a feature-rich machine learning recommendation system is both technically feasible and commercially valuable for Airtel Uganda — and that the behavioral attributes driving this system's performance are materially different from those currently used in the operator's ARPU-banded segmentation approach. The strategic implications of closing this gap between current practice and the model's demonstrated capability are explored in full in Chapter Six.</w:t>
      </w:r>
    </w:p>
    <w:p w14:paraId="218181AD" w14:textId="77777777" w:rsidR="002E25C4" w:rsidRPr="00B946D8" w:rsidRDefault="002E25C4" w:rsidP="0030503F">
      <w:pPr>
        <w:spacing w:before="240" w:after="240" w:line="360" w:lineRule="auto"/>
        <w:jc w:val="both"/>
        <w:rPr>
          <w:rFonts w:ascii="Trebuchet MS" w:hAnsi="Trebuchet MS"/>
        </w:rPr>
      </w:pPr>
    </w:p>
    <w:p w14:paraId="065680BA" w14:textId="77777777" w:rsidR="002E25C4" w:rsidRPr="00B946D8" w:rsidRDefault="002E25C4" w:rsidP="0030503F">
      <w:pPr>
        <w:spacing w:before="240" w:after="240" w:line="360" w:lineRule="auto"/>
        <w:rPr>
          <w:rFonts w:ascii="Trebuchet MS" w:hAnsi="Trebuchet MS"/>
        </w:rPr>
      </w:pPr>
    </w:p>
    <w:p w14:paraId="60E53390" w14:textId="77777777" w:rsidR="002E25C4" w:rsidRPr="00B946D8" w:rsidRDefault="002E25C4" w:rsidP="0030503F">
      <w:pPr>
        <w:spacing w:before="240" w:after="240" w:line="360" w:lineRule="auto"/>
        <w:jc w:val="both"/>
        <w:rPr>
          <w:rFonts w:ascii="Trebuchet MS" w:hAnsi="Trebuchet MS"/>
        </w:rPr>
      </w:pPr>
    </w:p>
    <w:p w14:paraId="52856F92" w14:textId="037B4068" w:rsidR="002E25C4" w:rsidRPr="00B946D8" w:rsidRDefault="002E25C4"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br w:type="page"/>
      </w:r>
    </w:p>
    <w:p w14:paraId="71B1E4B8" w14:textId="77777777" w:rsidR="002E25C4" w:rsidRPr="00B946D8" w:rsidRDefault="002E25C4" w:rsidP="0030503F">
      <w:pPr>
        <w:pStyle w:val="Heading1"/>
        <w:spacing w:line="360" w:lineRule="auto"/>
        <w:rPr>
          <w:rFonts w:ascii="Trebuchet MS" w:eastAsia="Trebuchet MS" w:hAnsi="Trebuchet MS" w:cs="Trebuchet MS"/>
          <w:color w:val="1B1C1D"/>
          <w:sz w:val="22"/>
          <w:szCs w:val="22"/>
        </w:rPr>
      </w:pPr>
      <w:bookmarkStart w:id="98" w:name="_Toc225081387"/>
      <w:r w:rsidRPr="00B946D8">
        <w:rPr>
          <w:rFonts w:ascii="Trebuchet MS" w:eastAsia="Trebuchet MS" w:hAnsi="Trebuchet MS" w:cs="Trebuchet MS"/>
          <w:color w:val="1B1C1D"/>
          <w:sz w:val="22"/>
          <w:szCs w:val="22"/>
        </w:rPr>
        <w:lastRenderedPageBreak/>
        <w:t>CHAPTER SIX: CONCLUSIONS AND RECOMMENDATIONS</w:t>
      </w:r>
      <w:bookmarkEnd w:id="98"/>
    </w:p>
    <w:p w14:paraId="50A05849" w14:textId="77777777" w:rsidR="002E25C4" w:rsidRPr="00B946D8" w:rsidRDefault="002E25C4" w:rsidP="0030503F">
      <w:pPr>
        <w:pStyle w:val="Heading1"/>
        <w:spacing w:line="360" w:lineRule="auto"/>
        <w:rPr>
          <w:rFonts w:ascii="Trebuchet MS" w:hAnsi="Trebuchet MS"/>
          <w:sz w:val="22"/>
          <w:szCs w:val="22"/>
        </w:rPr>
      </w:pPr>
      <w:bookmarkStart w:id="99" w:name="_Toc225081388"/>
      <w:r w:rsidRPr="00B946D8">
        <w:rPr>
          <w:rFonts w:ascii="Trebuchet MS" w:eastAsia="Times New Roman" w:hAnsi="Trebuchet MS" w:cs="Times New Roman"/>
          <w:sz w:val="22"/>
          <w:szCs w:val="22"/>
        </w:rPr>
        <w:t>6.1 Introduction</w:t>
      </w:r>
      <w:bookmarkEnd w:id="99"/>
    </w:p>
    <w:p w14:paraId="3267C282"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chapter brings together the principal findings of the study and translates them into evidence-based conclusions and strategic recommendations. Section 6.2 presents the study's conclusions, evaluating the extent to which each of the three specific objectives was achieved and reflecting on the study's contribution to knowledge. Section 6.3 presents three strategic recommendations for Airtel Uganda, grounded directly in the empirical findings of Chapters Four and Five. Section 6.4 acknowledges the study's limitations, and Section 6.5 proposes directions for future research.</w:t>
      </w:r>
    </w:p>
    <w:p w14:paraId="519DD4D6" w14:textId="77777777" w:rsidR="002E25C4" w:rsidRPr="00B946D8" w:rsidRDefault="002E25C4" w:rsidP="0030503F">
      <w:pPr>
        <w:pStyle w:val="Heading1"/>
        <w:spacing w:line="360" w:lineRule="auto"/>
        <w:rPr>
          <w:rFonts w:ascii="Trebuchet MS" w:hAnsi="Trebuchet MS"/>
          <w:sz w:val="22"/>
          <w:szCs w:val="22"/>
        </w:rPr>
      </w:pPr>
      <w:bookmarkStart w:id="100" w:name="_Toc225081389"/>
      <w:r w:rsidRPr="00B946D8">
        <w:rPr>
          <w:rFonts w:ascii="Trebuchet MS" w:eastAsia="Times New Roman" w:hAnsi="Trebuchet MS" w:cs="Times New Roman"/>
          <w:sz w:val="22"/>
          <w:szCs w:val="22"/>
        </w:rPr>
        <w:t>6.2 Conclusions</w:t>
      </w:r>
      <w:bookmarkEnd w:id="100"/>
    </w:p>
    <w:p w14:paraId="2EFAE6E4" w14:textId="77777777" w:rsidR="002E25C4" w:rsidRPr="00B946D8" w:rsidRDefault="002E25C4" w:rsidP="0030503F">
      <w:pPr>
        <w:pStyle w:val="Heading2"/>
        <w:spacing w:before="240" w:after="240" w:line="360" w:lineRule="auto"/>
        <w:rPr>
          <w:rFonts w:ascii="Trebuchet MS" w:hAnsi="Trebuchet MS"/>
          <w:sz w:val="22"/>
          <w:szCs w:val="22"/>
        </w:rPr>
      </w:pPr>
      <w:bookmarkStart w:id="101" w:name="_Toc225081390"/>
      <w:r w:rsidRPr="00B946D8">
        <w:rPr>
          <w:rFonts w:ascii="Trebuchet MS" w:eastAsia="Times New Roman" w:hAnsi="Trebuchet MS" w:cs="Times New Roman"/>
          <w:sz w:val="22"/>
          <w:szCs w:val="22"/>
        </w:rPr>
        <w:t>6.2.1 Conclusion on Specific Objective 1: Key Customer Attributes</w:t>
      </w:r>
      <w:bookmarkEnd w:id="101"/>
    </w:p>
    <w:p w14:paraId="6A7887CD"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first specific objective of this study was to identify the key customer attributes and behavioral patterns that are most critical for voice bundle recommendations. This objective has been comprehensively achieved. The feature importance analysis conducted on the Gradient Boosting model — trained on approximately 150 million transactions from 5.4 million unique prepaid subscribers — identified Time-to-Depletion as the single most predictive attribute, contributing 28.5 percent of the model's total predictive power. This was followed by Time of Day of Last Purchase (19.1%), Rolling 30-Day ARPU (14.2%), Last Bundle Price (10.3%), and Day of Week of Last Purchase (7.1%), with these five features collectively accounting for approximately 79.2 percent of predictive power.</w:t>
      </w:r>
    </w:p>
    <w:p w14:paraId="2CFEAE8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central conclusion of this objective is that a customer's immediate behavioral context — how rapidly their current bundle is being consumed and when they habitually make purchases — is substantially more predictive of their next bundle choice than their long-term spending history or demographic profile. This finding directly challenges the adequacy of the current ARPU-banded segmentation approach deployed by Airtel Uganda, and is consistent with global literature demonstrating that real-time, engineered behavioral features outperform static historical averages in telecom customer classification tasks (Mohaimin et al., 2025; Sikri et al., 2024; Zhao et al., 2023). Hypothesis H1</w:t>
      </w:r>
      <w:r w:rsidRPr="00B946D8">
        <w:rPr>
          <w:rFonts w:ascii="Cambria Math" w:eastAsia="Times New Roman" w:hAnsi="Cambria Math" w:cs="Cambria Math"/>
        </w:rPr>
        <w:t>₁</w:t>
      </w:r>
      <w:r w:rsidRPr="00B946D8">
        <w:rPr>
          <w:rFonts w:ascii="Trebuchet MS" w:eastAsia="Times New Roman" w:hAnsi="Trebuchet MS" w:cs="Times New Roman"/>
        </w:rPr>
        <w:t xml:space="preserve"> is accepted: at least one — and in fact several — engineered behavioral attributes are significant predictors of voice bundle purchase decisions among Airtel Uganda subscribers.</w:t>
      </w:r>
    </w:p>
    <w:p w14:paraId="417AF9FD" w14:textId="77777777" w:rsidR="002E25C4" w:rsidRPr="00B946D8" w:rsidRDefault="002E25C4" w:rsidP="0030503F">
      <w:pPr>
        <w:pStyle w:val="Heading2"/>
        <w:spacing w:before="240" w:after="240" w:line="360" w:lineRule="auto"/>
        <w:rPr>
          <w:rFonts w:ascii="Trebuchet MS" w:hAnsi="Trebuchet MS"/>
          <w:sz w:val="22"/>
          <w:szCs w:val="22"/>
        </w:rPr>
      </w:pPr>
      <w:bookmarkStart w:id="102" w:name="_Toc225081391"/>
      <w:r w:rsidRPr="00B946D8">
        <w:rPr>
          <w:rFonts w:ascii="Trebuchet MS" w:eastAsia="Times New Roman" w:hAnsi="Trebuchet MS" w:cs="Times New Roman"/>
          <w:sz w:val="22"/>
          <w:szCs w:val="22"/>
        </w:rPr>
        <w:lastRenderedPageBreak/>
        <w:t>6.2.2 Conclusion on Specific Objective 2: Model Selection and Performance</w:t>
      </w:r>
      <w:bookmarkEnd w:id="102"/>
    </w:p>
    <w:p w14:paraId="25D5438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second specific objective was to test and identify suitable machine learning models for accurately predicting and classifying voice bundle purchases, including the necessary data preprocessing. This objective has been fully achieved through the systematic evaluation of five candidate models on a held-out test set representing 30 percent of the full dataset. The Item-Based Collaborative Filtering (IBCF) model was identified as the most suitable for operational recommendation deployment, achieving an F1-Score of 0.89, a Recall@5 of 0.85, a Precision of 0.88, and an AUC-ROC of 0.91. The Gradient Boosting classifier achieved an identical F1-Score and was retained for feature importance analysis due to its interpretability advantages.</w:t>
      </w:r>
    </w:p>
    <w:p w14:paraId="018CDCCE"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These results meet or exceed the global benchmark figures documented in the literature review: Alotaibi and Haq (2024) reported an ensemble AUC of 0.79, while Chang et al. (2024) reported a Random Forest F1-Score of approximately 0.82 on comparable telecom classification tasks. The fact that the models developed in this study outperform these benchmarks on an African prepaid dataset validates the effectiveness of the feature engineering pipeline and confirms that high-frequency prepaid transaction data, when properly preprocessed, provides a rich and highly discriminative behavioral signal. Hypothesis H2</w:t>
      </w:r>
      <w:r w:rsidRPr="00B946D8">
        <w:rPr>
          <w:rFonts w:ascii="Cambria Math" w:eastAsia="Times New Roman" w:hAnsi="Cambria Math" w:cs="Cambria Math"/>
        </w:rPr>
        <w:t>₁</w:t>
      </w:r>
      <w:r w:rsidRPr="00B946D8">
        <w:rPr>
          <w:rFonts w:ascii="Trebuchet MS" w:eastAsia="Times New Roman" w:hAnsi="Trebuchet MS" w:cs="Times New Roman"/>
        </w:rPr>
        <w:t xml:space="preserve"> is accepted: the IBCF and Gradient Boosting models significantly and meaningfully outperform the Logistic Regression and Decision Tree baselines on all evaluation metrics.</w:t>
      </w:r>
    </w:p>
    <w:p w14:paraId="13FF6BE2"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data preprocessing pipeline — encompassing missing value imputation, class imbalance correction via SMOTE, feature engineering of 18 behavioral variables, and Label Encoding of categorical features — is concluded to be as critical a determinant of model performance as the choice of algorithm itself. This conclusion echoes the consistent finding in the literature that feature engineering, rather than algorithmic novelty, is the primary driver of improvement in telecom customer modeling tasks (Singh et al., 2025; Yuming et al., 2024).</w:t>
      </w:r>
    </w:p>
    <w:p w14:paraId="48DA748D" w14:textId="77777777" w:rsidR="002E25C4" w:rsidRPr="00B946D8" w:rsidRDefault="002E25C4" w:rsidP="0030503F">
      <w:pPr>
        <w:pStyle w:val="Heading2"/>
        <w:spacing w:before="240" w:after="240" w:line="360" w:lineRule="auto"/>
        <w:rPr>
          <w:rFonts w:ascii="Trebuchet MS" w:hAnsi="Trebuchet MS"/>
          <w:sz w:val="22"/>
          <w:szCs w:val="22"/>
        </w:rPr>
      </w:pPr>
      <w:bookmarkStart w:id="103" w:name="_Toc225081392"/>
      <w:r w:rsidRPr="00B946D8">
        <w:rPr>
          <w:rFonts w:ascii="Trebuchet MS" w:eastAsia="Times New Roman" w:hAnsi="Trebuchet MS" w:cs="Times New Roman"/>
          <w:sz w:val="22"/>
          <w:szCs w:val="22"/>
        </w:rPr>
        <w:t>6.2.3 Conclusion on Specific Objective 3: Business Impact and Strategic Value</w:t>
      </w:r>
      <w:bookmarkEnd w:id="103"/>
    </w:p>
    <w:p w14:paraId="7FB61415"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third specific objective was to formulate strategic, evidence-based machine learning recommendations for Airtel Uganda to grow its business. The simulated pilot analysis projected a four- to five-fold improvement in bundle offer conversion rate — from a baseline of approximately 3 percent to between 12 and 15 percent — and a 9 percent improvement in Average Revenue Per User across the engaged subscriber base. These projections are mechanically grounded in the model's Recall@5 of 0.85 and are externally validated against </w:t>
      </w:r>
      <w:r w:rsidRPr="00B946D8">
        <w:rPr>
          <w:rFonts w:ascii="Trebuchet MS" w:eastAsia="Times New Roman" w:hAnsi="Trebuchet MS" w:cs="Times New Roman"/>
        </w:rPr>
        <w:lastRenderedPageBreak/>
        <w:t>documented outcomes from comparable recommendation system deployments in global and regional telecom contexts (McKinsey &amp; Company, 2022; McKinsey &amp; Company, 2024). Hypothesis H3</w:t>
      </w:r>
      <w:r w:rsidRPr="00B946D8">
        <w:rPr>
          <w:rFonts w:ascii="Cambria Math" w:eastAsia="Times New Roman" w:hAnsi="Cambria Math" w:cs="Cambria Math"/>
        </w:rPr>
        <w:t>₁</w:t>
      </w:r>
      <w:r w:rsidRPr="00B946D8">
        <w:rPr>
          <w:rFonts w:ascii="Trebuchet MS" w:eastAsia="Times New Roman" w:hAnsi="Trebuchet MS" w:cs="Times New Roman"/>
        </w:rPr>
        <w:t xml:space="preserve"> is preliminarily accepted, subject to confirmation through a live, randomised A/B test deployment — the design of which is specified in Section 6.3.2.</w:t>
      </w:r>
    </w:p>
    <w:p w14:paraId="072D5D79"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Taken together, the conclusions of this study establish that a feature-rich, behaviorally grounded machine learning recommendation system is both technically feasible and commercially compelling for Airtel Uganda. The study moves beyond the theoretical and survey-based analyses that characterize the existing Ugandan telecom literature (Faridah et al., 2023; Christopher &amp; Nelson, 2024) to deliver the first published, empirically validated ML recommendation framework built on real Airtel Uganda transactional data. In doing so, it directly fills the research gap identified in Chapter Two: the absence of applied machine learning studies using behavioral transaction data in the Ugandan telecommunications context.</w:t>
      </w:r>
    </w:p>
    <w:p w14:paraId="72679763" w14:textId="77777777" w:rsidR="002E25C4" w:rsidRPr="00B946D8" w:rsidRDefault="002E25C4" w:rsidP="0030503F">
      <w:pPr>
        <w:pStyle w:val="Heading1"/>
        <w:spacing w:line="360" w:lineRule="auto"/>
        <w:rPr>
          <w:rFonts w:ascii="Trebuchet MS" w:hAnsi="Trebuchet MS"/>
          <w:sz w:val="22"/>
          <w:szCs w:val="22"/>
        </w:rPr>
      </w:pPr>
      <w:bookmarkStart w:id="104" w:name="_Toc225081393"/>
      <w:r w:rsidRPr="00B946D8">
        <w:rPr>
          <w:rFonts w:ascii="Trebuchet MS" w:eastAsia="Times New Roman" w:hAnsi="Trebuchet MS" w:cs="Times New Roman"/>
          <w:sz w:val="22"/>
          <w:szCs w:val="22"/>
        </w:rPr>
        <w:t>6.3 Strategic Recommendations for Airtel Uganda</w:t>
      </w:r>
      <w:bookmarkEnd w:id="104"/>
    </w:p>
    <w:p w14:paraId="0B27A628"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following three strategic recommendations are proposed for Airtel Uganda's commercial and technical leadership. Each recommendation is grounded directly in the empirical findings of this study, supported by the literature reviewed in Chapter Two, and designed to be operationally implementable within Airtel Uganda's existing technical infrastructure.</w:t>
      </w:r>
    </w:p>
    <w:p w14:paraId="0B1E034F" w14:textId="77777777" w:rsidR="002E25C4" w:rsidRPr="00B946D8" w:rsidRDefault="002E25C4" w:rsidP="0030503F">
      <w:pPr>
        <w:pStyle w:val="Heading2"/>
        <w:spacing w:before="240" w:after="240" w:line="360" w:lineRule="auto"/>
        <w:rPr>
          <w:rFonts w:ascii="Trebuchet MS" w:hAnsi="Trebuchet MS"/>
          <w:sz w:val="22"/>
          <w:szCs w:val="22"/>
        </w:rPr>
      </w:pPr>
      <w:bookmarkStart w:id="105" w:name="_Toc225081394"/>
      <w:r w:rsidRPr="00B946D8">
        <w:rPr>
          <w:rFonts w:ascii="Trebuchet MS" w:eastAsia="Times New Roman" w:hAnsi="Trebuchet MS" w:cs="Times New Roman"/>
          <w:sz w:val="22"/>
          <w:szCs w:val="22"/>
        </w:rPr>
        <w:t>6.3.1 Recommendation 1: Deploy a Real-Time, Depletion-Triggered Recommendation Engine</w:t>
      </w:r>
      <w:bookmarkEnd w:id="105"/>
    </w:p>
    <w:p w14:paraId="197198B6"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most actionable finding of this study is that the Time-to-Depletion metric is the single most powerful predictor of a customer's next voice bundle purchase. This has a direct and immediate operational implication: Airtel Uganda's recommendation delivery mechanism should be restructured from the current model of periodic, batch-run marketing campaigns to a dynamic, event-driven architecture that activates at the moment a customer's bundle usage crosses a defined depletion threshold.</w:t>
      </w:r>
    </w:p>
    <w:p w14:paraId="35FC3BA2"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Specifically, it is recommended that Airtel Uganda deploy the IBCF model as an automated real-time intervention engine, configured to trigger a personalized bundle recommendation — delivered via USSD push notification or SMS — when a subscriber's current bundle reaches 10 percent or less of remaining minutes or validity days, whichever threshold is reached first. The recommendation content should be drawn from the IBCF model's top-five ranked bundle </w:t>
      </w:r>
      <w:r w:rsidRPr="00B946D8">
        <w:rPr>
          <w:rFonts w:ascii="Trebuchet MS" w:eastAsia="Times New Roman" w:hAnsi="Trebuchet MS" w:cs="Times New Roman"/>
        </w:rPr>
        <w:lastRenderedPageBreak/>
        <w:t>shortlist for that customer, informed by their depletion rate, temporal purchase profile, ARPU tier, and last bundle price. This architecture directly reflects the Push-Pull-Mooring logic established in Chapter Two (Al-Mashraie et al., 2020): the depletion trigger identifies the precise moment at which the customer is being pushed toward a new purchase, and the personalized recommendation serves as the mooring mechanism that anchors them to Airtel Uganda rather than allowing them to seek alternatives.</w:t>
      </w:r>
    </w:p>
    <w:p w14:paraId="28889490"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projected commercial impact of this intervention — a conversion rate of 12 to 15 percent on triggered recommendations, compared to the current baseline of approximately 3 percent — implies a substantial reduction in wasted marketing spend and a corresponding improvement in campaign return on investment. This is consistent with the broader literature on targeted, trigger-based marketing in telecoms, which consistently demonstrates that contextually timed interventions outperform broadcast campaigns by a factor of three to five (McKinsey &amp; Company, 2022; Wassouf et al., 2020).</w:t>
      </w:r>
    </w:p>
    <w:p w14:paraId="1AB82292" w14:textId="77777777" w:rsidR="002E25C4" w:rsidRPr="00B946D8" w:rsidRDefault="002E25C4" w:rsidP="0030503F">
      <w:pPr>
        <w:pStyle w:val="Heading2"/>
        <w:spacing w:before="240" w:after="240" w:line="360" w:lineRule="auto"/>
        <w:rPr>
          <w:rFonts w:ascii="Trebuchet MS" w:hAnsi="Trebuchet MS"/>
          <w:sz w:val="22"/>
          <w:szCs w:val="22"/>
        </w:rPr>
      </w:pPr>
      <w:bookmarkStart w:id="106" w:name="_Toc225081395"/>
      <w:r w:rsidRPr="00B946D8">
        <w:rPr>
          <w:rFonts w:ascii="Trebuchet MS" w:eastAsia="Times New Roman" w:hAnsi="Trebuchet MS" w:cs="Times New Roman"/>
          <w:sz w:val="22"/>
          <w:szCs w:val="22"/>
        </w:rPr>
        <w:t>6.3.2 Recommendation 2: Prioritize High-Value Segments and Conduct a Formal A/B Test</w:t>
      </w:r>
      <w:bookmarkEnd w:id="106"/>
    </w:p>
    <w:p w14:paraId="2512EEBE"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While the full subscriber base of approximately 5.4 million active prepaid users represents the ultimate deployment target for the recommendation engine, it is strategically prudent to phase the rollout. It is recommended that Airtel Uganda prioritize the initial commercial deployment on the customer cohort characterized by high Rolling 30-Day ARPU and a consistent, short Time-to-Depletion cycle — that is, customers who spend relatively more and deplete their bundles frequently and predictably. This segment represents the highest concentration of both revenue upside and prediction confidence, offering the fastest path to realizing the projected 9 percent ARPU improvement. The feature importance analysis confirms that Rolling 30-Day ARPU (14.2%) and Time-to-Depletion (28.5%) together account for over 42 percent of predictive power, making this cohort the most reliably modelable in the subscriber base.</w:t>
      </w:r>
    </w:p>
    <w:p w14:paraId="625DAF3C"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Critically, the phased rollout should be structured as a formal, randomised A/B test. Within the priority segment, subscribers should be randomly assigned to either a treatment group — who receive personalized IBCF-based recommendations at depletion trigger points — or a control group who continue to receive the standard undifferentiated product experience. Primary outcome metrics should include bundle purchase conversion rate, ARPU over the test period, and bundle repurchase frequency. Secondary metrics should include customer satisfaction scores and churn rate within the test cohort. A minimum test duration of 90 days is </w:t>
      </w:r>
      <w:r w:rsidRPr="00B946D8">
        <w:rPr>
          <w:rFonts w:ascii="Trebuchet MS" w:eastAsia="Times New Roman" w:hAnsi="Trebuchet MS" w:cs="Times New Roman"/>
        </w:rPr>
        <w:lastRenderedPageBreak/>
        <w:t>recommended to capture sufficient transaction volume for statistically significant results, consistent with the 90-day observation window used in this study's model training. The results of this A/B test will provide the definitive empirical confirmation of Hypothesis H3</w:t>
      </w:r>
      <w:r w:rsidRPr="00B946D8">
        <w:rPr>
          <w:rFonts w:ascii="Cambria Math" w:eastAsia="Times New Roman" w:hAnsi="Cambria Math" w:cs="Cambria Math"/>
        </w:rPr>
        <w:t>₁</w:t>
      </w:r>
      <w:r w:rsidRPr="00B946D8">
        <w:rPr>
          <w:rFonts w:ascii="Trebuchet MS" w:eastAsia="Times New Roman" w:hAnsi="Trebuchet MS" w:cs="Times New Roman"/>
        </w:rPr>
        <w:t xml:space="preserve"> that the present academic study, by design, cannot deliver, and will establish the validated business case needed for full-scale deployment.</w:t>
      </w:r>
    </w:p>
    <w:p w14:paraId="3F188430" w14:textId="77777777" w:rsidR="002E25C4" w:rsidRPr="00B946D8" w:rsidRDefault="002E25C4" w:rsidP="0030503F">
      <w:pPr>
        <w:pStyle w:val="Heading2"/>
        <w:spacing w:before="240" w:after="240" w:line="360" w:lineRule="auto"/>
        <w:rPr>
          <w:rFonts w:ascii="Trebuchet MS" w:hAnsi="Trebuchet MS"/>
          <w:sz w:val="22"/>
          <w:szCs w:val="22"/>
        </w:rPr>
      </w:pPr>
      <w:bookmarkStart w:id="107" w:name="_Toc225081396"/>
      <w:r w:rsidRPr="00B946D8">
        <w:rPr>
          <w:rFonts w:ascii="Trebuchet MS" w:eastAsia="Times New Roman" w:hAnsi="Trebuchet MS" w:cs="Times New Roman"/>
          <w:sz w:val="22"/>
          <w:szCs w:val="22"/>
        </w:rPr>
        <w:t>6.3.3 Recommendation 3: Establish a Model Governance and Continuous Learning Framework</w:t>
      </w:r>
      <w:bookmarkEnd w:id="107"/>
    </w:p>
    <w:p w14:paraId="2A93F4CA"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deployment of a machine learning recommendation engine is not a one-time technical implementation — it is an ongoing operational commitment that requires active governance to maintain performance over time. Customer behavior in prepaid telecom markets is inherently dynamic: seasonal patterns shift, new bundle products are introduced, pricing changes, and customer base composition evolves. Without a structured governance framework, the IBCF model's performance will degrade through a phenomenon known as model drift — the gradual divergence between the distribution of training data on which the model was built and the live behavioral patterns it is asked to predict (Zdziebko et al., 2024).</w:t>
      </w:r>
    </w:p>
    <w:p w14:paraId="0922AA93"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It is therefore recommended that Airtel Uganda establish a formal Model Monitoring and Retraining Protocol, comprising three components. First, a real-time performance monitoring dashboard should be implemented to track the model's key metrics — particularly Recall@5 and F1-Score — on a rolling weekly basis against the baseline values of 0.85 and 0.89 respectively established in this study. A statistically significant degradation in either metric should trigger an immediate model review. Second, a quarterly scheduled retraining cycle should be established, in which the model is retrained on the most recent 90-day transaction window to incorporate current behavioral patterns. Third, a closed-loop feedback mechanism should be implemented to log each recommendation event and its outcome — whether the customer purchased one of the recommended bundles, purchased a different bundle, or made no purchase — creating a continuously growing labeled dataset that can be used to refine the model's recommendation logic over time.</w:t>
      </w:r>
    </w:p>
    <w:p w14:paraId="11F67DEE"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This governance framework reflects best practice in production machine learning systems and is directly analogous to the approach documented in global telecom deployments reviewed in Chapter Two (Deldjoo et al., 2024; McKinsey &amp; Company, 2024). It also positions Airtel Uganda to extend the recommendation engine beyond voice bundles — to data bundles, combined </w:t>
      </w:r>
      <w:r w:rsidRPr="00B946D8">
        <w:rPr>
          <w:rFonts w:ascii="Trebuchet MS" w:eastAsia="Times New Roman" w:hAnsi="Trebuchet MS" w:cs="Times New Roman"/>
        </w:rPr>
        <w:lastRenderedPageBreak/>
        <w:t>voice-and-data packages, and value-added services — as the feedback dataset grows and the model's generalization capability improves.</w:t>
      </w:r>
    </w:p>
    <w:p w14:paraId="3849D39A" w14:textId="77777777" w:rsidR="002E25C4" w:rsidRPr="00B946D8" w:rsidRDefault="002E25C4" w:rsidP="0030503F">
      <w:pPr>
        <w:pStyle w:val="Heading1"/>
        <w:spacing w:line="360" w:lineRule="auto"/>
        <w:rPr>
          <w:rFonts w:ascii="Trebuchet MS" w:hAnsi="Trebuchet MS"/>
          <w:sz w:val="22"/>
          <w:szCs w:val="22"/>
        </w:rPr>
      </w:pPr>
      <w:bookmarkStart w:id="108" w:name="_Toc225081397"/>
      <w:r w:rsidRPr="00B946D8">
        <w:rPr>
          <w:rFonts w:ascii="Trebuchet MS" w:eastAsia="Times New Roman" w:hAnsi="Trebuchet MS" w:cs="Times New Roman"/>
          <w:sz w:val="22"/>
          <w:szCs w:val="22"/>
        </w:rPr>
        <w:t>6.4 Limitations of the Study</w:t>
      </w:r>
      <w:bookmarkEnd w:id="108"/>
    </w:p>
    <w:p w14:paraId="03478102"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study was conducted with rigorous methodology and a large-scale dataset, but several limitations should be acknowledged in the interpretation of its findings. The first and most significant limitation is the absence of a live deployment and A/B test. The projected business impact figures — the 12 to 15 percent conversion rate improvement and the 9 percent ARPU uplift — are derived from a simulated pilot on the hold-out test set and have not been validated against actual customer behavior in a live deployment context. While these projections are mechanically grounded and externally benchmarked, they remain estimates until confirmed by a formal randomised trial.</w:t>
      </w:r>
    </w:p>
    <w:p w14:paraId="692CD6D5"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Second, the dataset was confined to a 90-day observation window, which may not fully capture longer-term seasonal behavioral patterns — such as usage changes associated with school terms, religious observances, or annual economic cycles — that could influence recommendation quality at different points in the year. Third, the qualitative component of the study was limited to eight key informants from within Airtel Uganda, whose perspectives, while expert and contextually valuable, may not fully represent the diversity of views across the organization or capture the customer's direct perspective on recommendation relevance and experience.</w:t>
      </w:r>
    </w:p>
    <w:p w14:paraId="783A908E"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Finally, the study focused exclusively on voice bundle purchase behavior and did not incorporate data bundle or combined bundle purchasing patterns. Given that data usage is growing rapidly in the Ugandan market, the interaction between voice and data consumption patterns may contain additional predictive signal that the current model does not capture.</w:t>
      </w:r>
    </w:p>
    <w:p w14:paraId="79C88CFF" w14:textId="77777777" w:rsidR="002E25C4" w:rsidRPr="00B946D8" w:rsidRDefault="002E25C4" w:rsidP="0030503F">
      <w:pPr>
        <w:pStyle w:val="Heading1"/>
        <w:spacing w:line="360" w:lineRule="auto"/>
        <w:rPr>
          <w:rFonts w:ascii="Trebuchet MS" w:hAnsi="Trebuchet MS"/>
          <w:sz w:val="22"/>
          <w:szCs w:val="22"/>
        </w:rPr>
      </w:pPr>
      <w:bookmarkStart w:id="109" w:name="_Toc225081398"/>
      <w:r w:rsidRPr="00B946D8">
        <w:rPr>
          <w:rFonts w:ascii="Trebuchet MS" w:eastAsia="Times New Roman" w:hAnsi="Trebuchet MS" w:cs="Times New Roman"/>
          <w:sz w:val="22"/>
          <w:szCs w:val="22"/>
        </w:rPr>
        <w:t>6.5 Directions for Future Research</w:t>
      </w:r>
      <w:bookmarkEnd w:id="109"/>
    </w:p>
    <w:p w14:paraId="1DD604C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findings and limitations of this study suggest several productive directions for future research. The most immediate priority is the empirical validation of the projected business impact through a live A/B test deployment, as outlined in Recommendation 6.3.2. Such a study would provide the definitive evidence needed to confirm Hypothesis H3</w:t>
      </w:r>
      <w:r w:rsidRPr="00B946D8">
        <w:rPr>
          <w:rFonts w:ascii="Cambria Math" w:eastAsia="Times New Roman" w:hAnsi="Cambria Math" w:cs="Cambria Math"/>
        </w:rPr>
        <w:t>₁</w:t>
      </w:r>
      <w:r w:rsidRPr="00B946D8">
        <w:rPr>
          <w:rFonts w:ascii="Trebuchet MS" w:eastAsia="Times New Roman" w:hAnsi="Trebuchet MS" w:cs="Times New Roman"/>
        </w:rPr>
        <w:t xml:space="preserve"> and establish the commercial case for industry-wide adoption of similar approaches across Uganda's telecommunications sector.</w:t>
      </w:r>
    </w:p>
    <w:p w14:paraId="36812C2B"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lastRenderedPageBreak/>
        <w:t>Second, future research should explore the integration of data bundle and combined bundle purchasing behavior into the recommendation framework. A unified model that jointly predicts voice and data bundle preferences would more accurately reflect the increasingly converged nature of customer consumption in the Ugandan market and could unlock additional cross-selling and upselling opportunities. Third, the incorporation of longer observation windows — spanning 12 months or more — would enable the model to capture seasonal behavioral dynamics and improve recommendation quality during atypical consumption periods.</w:t>
      </w:r>
    </w:p>
    <w:p w14:paraId="14882F1D"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Fourth, future research could explore the application of Deep Reinforcement Learning (DRL) to the recommendation problem. Unlike the static IBCF model developed in this study, a DRL-based recommendation agent would learn dynamically from customer responses to recommendations in real time, continuously optimizing its policy to maximize long-term customer value rather than immediate purchase probability. This represents the current frontier of recommendation system research in telecoms (Deldjoo et al., 2024) and is a natural evolution of the framework established in this study. Finally, comparative studies applying similar methodologies to other Ugandan operators — particularly MTN Uganda — or to other East African prepaid telecom markets would be valuable for establishing the generalizability of the behavioral attribute findings beyond the Airtel Uganda context.</w:t>
      </w:r>
    </w:p>
    <w:p w14:paraId="47841592" w14:textId="77777777" w:rsidR="002E25C4" w:rsidRPr="00B946D8" w:rsidRDefault="002E25C4" w:rsidP="0030503F">
      <w:pPr>
        <w:pStyle w:val="Heading1"/>
        <w:spacing w:line="360" w:lineRule="auto"/>
        <w:rPr>
          <w:rFonts w:ascii="Trebuchet MS" w:hAnsi="Trebuchet MS"/>
          <w:sz w:val="22"/>
          <w:szCs w:val="22"/>
        </w:rPr>
      </w:pPr>
      <w:bookmarkStart w:id="110" w:name="_Toc225081399"/>
      <w:r w:rsidRPr="00B946D8">
        <w:rPr>
          <w:rFonts w:ascii="Trebuchet MS" w:eastAsia="Times New Roman" w:hAnsi="Trebuchet MS" w:cs="Times New Roman"/>
          <w:sz w:val="22"/>
          <w:szCs w:val="22"/>
        </w:rPr>
        <w:t>6.6 Final Remarks</w:t>
      </w:r>
      <w:bookmarkEnd w:id="110"/>
    </w:p>
    <w:p w14:paraId="313C580F"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This study set out to address a clearly identified gap in both the academic literature and commercial practice: the absence of a published, empirically validated machine learning recommendation framework for the Ugandan prepaid voice bundle market. By analyzing 150 million transactions from 5.4 million Airtel Uganda subscribers, applying a rigorous feature engineering pipeline, and systematically evaluating five machine learning models against global benchmark standards, the research has delivered a technically robust and commercially actionable framework that directly addresses this gap.</w:t>
      </w:r>
    </w:p>
    <w:p w14:paraId="730AFF01"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 xml:space="preserve">The study's central contribution is not merely the development of a high-performing model, but the empirical identification of Time-to-Depletion as the dominant behavioral signal in the Ugandan prepaid market — a finding that has immediate and actionable implications for how Airtel Uganda, and potentially other African telecom operators, design their customer engagement architectures. In a market where millions of customers make high-frequency, low-denomination purchasing decisions every day, the ability to detect the precise moment of </w:t>
      </w:r>
      <w:r w:rsidRPr="00B946D8">
        <w:rPr>
          <w:rFonts w:ascii="Trebuchet MS" w:eastAsia="Times New Roman" w:hAnsi="Trebuchet MS" w:cs="Times New Roman"/>
        </w:rPr>
        <w:lastRenderedPageBreak/>
        <w:t>purchase intent and respond with a genuinely relevant recommendation represents a significant and sustainable competitive advantage.</w:t>
      </w:r>
    </w:p>
    <w:p w14:paraId="07E5B51D" w14:textId="77777777" w:rsidR="002E25C4" w:rsidRPr="00B946D8" w:rsidRDefault="002E25C4" w:rsidP="0030503F">
      <w:pPr>
        <w:spacing w:before="240" w:after="240" w:line="360" w:lineRule="auto"/>
        <w:jc w:val="both"/>
        <w:rPr>
          <w:rFonts w:ascii="Trebuchet MS" w:hAnsi="Trebuchet MS"/>
        </w:rPr>
      </w:pPr>
      <w:r w:rsidRPr="00B946D8">
        <w:rPr>
          <w:rFonts w:ascii="Trebuchet MS" w:eastAsia="Times New Roman" w:hAnsi="Trebuchet MS" w:cs="Times New Roman"/>
        </w:rPr>
        <w:t>The transition from generic, batch-run marketing campaigns to a dynamic, data-driven, and personalized recommendation system is not merely a technical upgrade — it is a fundamental reorientation of the customer relationship, from one defined by product supply to one defined by individual need. This study provides the empirical foundation, the methodological blueprint, and the strategic roadmap for Airtel Uganda to make that transition.</w:t>
      </w:r>
    </w:p>
    <w:p w14:paraId="1261D4A8" w14:textId="77777777" w:rsidR="002E25C4" w:rsidRPr="00B946D8" w:rsidRDefault="002E25C4" w:rsidP="0030503F">
      <w:pPr>
        <w:spacing w:before="240" w:after="240" w:line="360" w:lineRule="auto"/>
        <w:rPr>
          <w:rFonts w:ascii="Trebuchet MS" w:hAnsi="Trebuchet MS"/>
        </w:rPr>
      </w:pPr>
    </w:p>
    <w:p w14:paraId="2A629147" w14:textId="77777777" w:rsidR="00BA03BA" w:rsidRPr="00B946D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641625C7" w14:textId="77777777" w:rsidR="00BA03BA" w:rsidRPr="00B946D8" w:rsidRDefault="00103519" w:rsidP="0030503F">
      <w:pPr>
        <w:pStyle w:val="Heading1"/>
        <w:spacing w:line="360" w:lineRule="auto"/>
        <w:jc w:val="both"/>
        <w:rPr>
          <w:rFonts w:ascii="Trebuchet MS" w:eastAsia="Trebuchet MS" w:hAnsi="Trebuchet MS" w:cs="Trebuchet MS"/>
          <w:color w:val="1B1C1D"/>
          <w:sz w:val="22"/>
          <w:szCs w:val="22"/>
        </w:rPr>
      </w:pPr>
      <w:r w:rsidRPr="00B946D8">
        <w:rPr>
          <w:rFonts w:ascii="Trebuchet MS" w:hAnsi="Trebuchet MS"/>
          <w:sz w:val="22"/>
          <w:szCs w:val="22"/>
        </w:rPr>
        <w:br w:type="page"/>
      </w:r>
    </w:p>
    <w:p w14:paraId="1C144C30" w14:textId="502792DD" w:rsidR="00AF0014" w:rsidRPr="00B946D8" w:rsidRDefault="00AF0014" w:rsidP="0030503F">
      <w:pPr>
        <w:spacing w:before="240" w:after="240" w:line="360" w:lineRule="auto"/>
        <w:rPr>
          <w:rFonts w:ascii="Trebuchet MS" w:eastAsia="Trebuchet MS" w:hAnsi="Trebuchet MS" w:cs="Trebuchet MS"/>
          <w:b/>
          <w:bCs/>
        </w:rPr>
      </w:pPr>
    </w:p>
    <w:p w14:paraId="59511376" w14:textId="77777777" w:rsidR="002E25C4" w:rsidRPr="00B946D8" w:rsidRDefault="002E25C4" w:rsidP="0030503F">
      <w:pPr>
        <w:pStyle w:val="Heading1"/>
        <w:spacing w:line="360" w:lineRule="auto"/>
        <w:rPr>
          <w:rFonts w:ascii="Trebuchet MS" w:eastAsia="Trebuchet MS" w:hAnsi="Trebuchet MS" w:cs="Trebuchet MS"/>
          <w:color w:val="1B1C1D"/>
          <w:sz w:val="22"/>
          <w:szCs w:val="22"/>
        </w:rPr>
      </w:pPr>
    </w:p>
    <w:p w14:paraId="1F28FBEA" w14:textId="6DA7282D" w:rsidR="00BA03BA" w:rsidRPr="00B946D8" w:rsidRDefault="00103519" w:rsidP="0030503F">
      <w:pPr>
        <w:pStyle w:val="Heading2"/>
        <w:spacing w:before="240" w:after="240" w:line="360" w:lineRule="auto"/>
        <w:rPr>
          <w:rFonts w:ascii="Trebuchet MS" w:eastAsia="Trebuchet MS" w:hAnsi="Trebuchet MS" w:cs="Trebuchet MS"/>
          <w:color w:val="1B1C1D"/>
          <w:sz w:val="22"/>
          <w:szCs w:val="22"/>
        </w:rPr>
      </w:pPr>
      <w:bookmarkStart w:id="111" w:name="_Toc225081400"/>
      <w:r w:rsidRPr="00B946D8">
        <w:rPr>
          <w:rFonts w:ascii="Trebuchet MS" w:eastAsia="Trebuchet MS" w:hAnsi="Trebuchet MS" w:cs="Trebuchet MS"/>
          <w:color w:val="1B1C1D"/>
          <w:sz w:val="22"/>
          <w:szCs w:val="22"/>
        </w:rPr>
        <w:t>FINAL APPROVAL</w:t>
      </w:r>
      <w:bookmarkEnd w:id="111"/>
    </w:p>
    <w:p w14:paraId="02550D7D" w14:textId="77777777" w:rsidR="00BA03BA" w:rsidRPr="00B946D8" w:rsidRDefault="00103519" w:rsidP="0030503F">
      <w:pPr>
        <w:spacing w:before="240" w:after="240" w:line="360" w:lineRule="auto"/>
        <w:jc w:val="both"/>
        <w:rPr>
          <w:rFonts w:ascii="Trebuchet MS" w:eastAsia="Trebuchet MS" w:hAnsi="Trebuchet MS" w:cs="Trebuchet MS"/>
          <w:color w:val="1B1C1D"/>
        </w:rPr>
      </w:pPr>
      <w:r w:rsidRPr="00B946D8">
        <w:rPr>
          <w:rFonts w:ascii="Trebuchet MS" w:eastAsia="Trebuchet MS" w:hAnsi="Trebuchet MS" w:cs="Trebuchet MS"/>
          <w:color w:val="1B1C1D"/>
        </w:rPr>
        <w:t>This Final Research Report is approved for submission to the Faculty of Engineering, Design and Technology, Uganda Christian University.</w:t>
      </w:r>
    </w:p>
    <w:p w14:paraId="13F320D8"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Head of Department/Dean of Faculty:</w:t>
      </w:r>
    </w:p>
    <w:p w14:paraId="713FCD4B" w14:textId="77777777" w:rsidR="00BA03BA" w:rsidRPr="00B946D8" w:rsidRDefault="00103519" w:rsidP="0030503F">
      <w:pPr>
        <w:spacing w:before="240" w:after="240" w:line="360" w:lineRule="auto"/>
        <w:rPr>
          <w:rFonts w:ascii="Trebuchet MS" w:eastAsia="Trebuchet MS" w:hAnsi="Trebuchet MS" w:cs="Trebuchet MS"/>
        </w:rPr>
      </w:pPr>
      <w:r w:rsidRPr="00B946D8">
        <w:rPr>
          <w:rFonts w:ascii="Trebuchet MS" w:eastAsia="Trebuchet MS" w:hAnsi="Trebuchet MS" w:cs="Trebuchet MS"/>
        </w:rPr>
        <w:t>Signed: ______________________________</w:t>
      </w:r>
    </w:p>
    <w:p w14:paraId="37B3AA63" w14:textId="77777777" w:rsidR="00BA03BA" w:rsidRPr="00B946D8" w:rsidRDefault="00103519" w:rsidP="0030503F">
      <w:pPr>
        <w:spacing w:before="240" w:after="240" w:line="360" w:lineRule="auto"/>
        <w:rPr>
          <w:rFonts w:ascii="Trebuchet MS" w:eastAsia="Trebuchet MS" w:hAnsi="Trebuchet MS" w:cs="Trebuchet MS"/>
        </w:rPr>
        <w:sectPr w:rsidR="00BA03BA" w:rsidRPr="00B946D8">
          <w:pgSz w:w="12240" w:h="15840"/>
          <w:pgMar w:top="1440" w:right="1440" w:bottom="1440" w:left="1440" w:header="0" w:footer="720" w:gutter="0"/>
          <w:pgNumType w:start="1"/>
          <w:cols w:space="720"/>
        </w:sectPr>
      </w:pPr>
      <w:r w:rsidRPr="00B946D8">
        <w:rPr>
          <w:rFonts w:ascii="Trebuchet MS" w:eastAsia="Trebuchet MS" w:hAnsi="Trebuchet MS" w:cs="Trebuchet MS"/>
        </w:rPr>
        <w:t>Date: ______________________________</w:t>
      </w:r>
    </w:p>
    <w:p w14:paraId="45A916E5" w14:textId="77777777" w:rsidR="002E25C4" w:rsidRPr="00B946D8" w:rsidRDefault="002E25C4"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color w:val="1B1C1D"/>
        </w:rPr>
        <w:br w:type="page"/>
      </w:r>
    </w:p>
    <w:p w14:paraId="029C6046" w14:textId="6AE74759" w:rsidR="00BA03BA" w:rsidRPr="00B946D8" w:rsidRDefault="00103519" w:rsidP="0030503F">
      <w:pPr>
        <w:pStyle w:val="Heading1"/>
        <w:spacing w:line="360" w:lineRule="auto"/>
        <w:rPr>
          <w:rFonts w:ascii="Trebuchet MS" w:eastAsia="Trebuchet MS" w:hAnsi="Trebuchet MS" w:cs="Trebuchet MS"/>
          <w:color w:val="1B1C1D"/>
          <w:sz w:val="22"/>
          <w:szCs w:val="22"/>
        </w:rPr>
      </w:pPr>
      <w:bookmarkStart w:id="112" w:name="_Toc225081401"/>
      <w:r w:rsidRPr="00B946D8">
        <w:rPr>
          <w:rFonts w:ascii="Trebuchet MS" w:eastAsia="Trebuchet MS" w:hAnsi="Trebuchet MS" w:cs="Trebuchet MS"/>
          <w:color w:val="1B1C1D"/>
          <w:sz w:val="22"/>
          <w:szCs w:val="22"/>
        </w:rPr>
        <w:lastRenderedPageBreak/>
        <w:t>REFERENCES</w:t>
      </w:r>
      <w:bookmarkEnd w:id="112"/>
      <w:r w:rsidRPr="00B946D8">
        <w:rPr>
          <w:rFonts w:ascii="Trebuchet MS" w:eastAsia="Trebuchet MS" w:hAnsi="Trebuchet MS" w:cs="Trebuchet MS"/>
          <w:color w:val="1B1C1D"/>
          <w:sz w:val="22"/>
          <w:szCs w:val="22"/>
        </w:rPr>
        <w:t xml:space="preserve"> </w:t>
      </w:r>
    </w:p>
    <w:p w14:paraId="7C560A2D"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Aggarwal, C. C. (2016). Recommender systems: The textbook. Springer.</w:t>
      </w:r>
    </w:p>
    <w:p w14:paraId="0BD16BCB"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Airtel Uganda. (2017, February 17). Airtel users to get more from My-Pakalast. The Observer. https://observer.ug/business/airtel-users-to-get-more-from-my-pakalast/</w:t>
      </w:r>
    </w:p>
    <w:p w14:paraId="7C20FF91"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Airtel Uganda. (2024, September 11). AIRTEL UGANDA LIMITED: Interim financial results for the six months period ended 30 June 2024. https://cdn-webportal.airtelstream.net/website/uganda/assets/pdf/Airtel-Uganda-Published-Results-H1-2024.pdf</w:t>
      </w:r>
    </w:p>
    <w:p w14:paraId="18F9600E"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Ajzen, I. (1991). The theory of planned behavior. Organizational Behavior and Human Decision Processes, 50(2), 179–211. https://doi.org/10.1016/0749-5978(91)90020-T</w:t>
      </w:r>
    </w:p>
    <w:p w14:paraId="31E6AEA9"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Akanferi, A. A., Aziale, L. K., &amp; Asampana, I. (2022). Mobile commerce adoption in Ghana: The role of perceived value and usage behavior. African Journal of Information Systems, 14(1), 1–18.</w:t>
      </w:r>
    </w:p>
    <w:p w14:paraId="79C75E5C"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Al-Mashraie, M., Chung, S. H., &amp; Jeon, H. W. (2020). Customer switching behavior analysis in the telecom industry via the push-pull-mooring framework. IEEE Access, 8, 45471–45484. https://doi.org/10.1109/ACCESS.2020.2978052</w:t>
      </w:r>
    </w:p>
    <w:p w14:paraId="707BEEDF"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Al-Nashif, Y. A. A., Hussain, K., &amp; Qaddoum, K. (2020). Recommender system based on temporal models: A systematic review. Applied Sciences, 10(7), 2204. https://doi.org/10.3390/app10072204</w:t>
      </w:r>
    </w:p>
    <w:p w14:paraId="5D87E02A"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Alotaibi, M. Z., &amp; Haq, M. A. (2024). Customer churn prediction for telecommunication companies using machine learning and ensemble methods. Engineering, Technology &amp; Applied Science Research, 14(3), 14572–14578. https://doi.org/10.48084/etasr.7480</w:t>
      </w:r>
    </w:p>
    <w:p w14:paraId="40AF8E8A"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Al-Sayed, K., El-Mahdy, M., &amp; Torki, M. (2019). Location-based recommendation systems: A survey. International Journal of Computer Applications, 178(27), 35–42.</w:t>
      </w:r>
    </w:p>
    <w:p w14:paraId="29FC1176"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Braun, V., &amp; Clarke, V. (2006). Using thematic analysis in psychology. Qualitative Research in Psychology, 3(2), 77–101. https://doi.org/10.1191/1478088706qp063oa</w:t>
      </w:r>
    </w:p>
    <w:p w14:paraId="4636A0BA"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 xml:space="preserve">Chang, C. H., Chung, Y. L., &amp; Tsai, Y. T. (2024). Prediction of customer churn behavior in the </w:t>
      </w:r>
      <w:r w:rsidRPr="00B946D8">
        <w:rPr>
          <w:rFonts w:ascii="Trebuchet MS" w:eastAsia="Times New Roman" w:hAnsi="Trebuchet MS" w:cs="Times New Roman"/>
        </w:rPr>
        <w:lastRenderedPageBreak/>
        <w:t>telecommunication industry using machine learning models. Algorithms, 17(6), 231. https://doi.org/10.3390/a17060231</w:t>
      </w:r>
    </w:p>
    <w:p w14:paraId="38C0D6A3"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Chen, J., Liu, Y., &amp; Zhang, H. (2023). Temporal pattern analysis for prepaid mobile service recommendation using transactional data. Expert Systems with Applications, 213, 118954. https://doi.org/10.1016/j.eswa.2022.118954</w:t>
      </w:r>
    </w:p>
    <w:p w14:paraId="58F7079A"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Christopher, A., &amp; Nelson, B. (2024). Marketing strategies and customer loyalty at MTN Uganda. African Journal of Marketing Management, 16(1), 22–34.</w:t>
      </w:r>
    </w:p>
    <w:p w14:paraId="17EB775D"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Chulu, B. (2017). A recommender system for telecom products and services using call detail records: A case study of Zambia. International Journal of Computer Applications, 167(9), 1–8.</w:t>
      </w:r>
    </w:p>
    <w:p w14:paraId="3F4EEB26"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Cochran, W. G. (1977). Sampling techniques (3rd ed.). John Wiley &amp; Sons.</w:t>
      </w:r>
    </w:p>
    <w:p w14:paraId="519FEBC4"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Creswell, J. W. (2014). Research design: Qualitative, quantitative, and mixed methods approaches (4th ed.). SAGE Publications.</w:t>
      </w:r>
    </w:p>
    <w:p w14:paraId="7F24ABAB"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Creswell, J. W., &amp; Creswell, J. D. (2018). Research design: Qualitative, quantitative, and mixed methods approaches. SAGE Publications.</w:t>
      </w:r>
    </w:p>
    <w:p w14:paraId="3CDACDC9"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Dam, H. K., &amp; Winther, M. M. (2018). Machine learning in software engineering: A systematic literature review. Journal of Systems and Software, 137, 269–291. https://doi.org/10.1016/j.jss.2017.11.045</w:t>
      </w:r>
    </w:p>
    <w:p w14:paraId="31156BDE"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Deldjoo, Y., He, Z., McAuley, J., Korikov, A., Sanner, S., Ramisa, A., Vidal, R., Sathiamoorthy, M., Kasirzadeh, A., &amp; Milano, S. (2024). A review of modern recommender systems using generative models (Gen-RecSys). arXiv preprint arXiv:2404.00579. https://doi.org/10.48550/arxiv.2404.00579</w:t>
      </w:r>
    </w:p>
    <w:p w14:paraId="1DD7E0F1"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El Hamri, K., &amp; Idri, A. (2024). Demographic information combined with collaborative filtering for an efficient recommendation system. ResearchGate. https://www.researchgate.net/publication/384513062</w:t>
      </w:r>
    </w:p>
    <w:p w14:paraId="7DDD475A"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 xml:space="preserve">Faridah, N., Mugisha, R., &amp; Ochieng, P. (2023). Determinants of customer loyalty in Ugandan telecommunications: A regression analysis. East African Journal of Business and </w:t>
      </w:r>
      <w:r w:rsidRPr="00B946D8">
        <w:rPr>
          <w:rFonts w:ascii="Trebuchet MS" w:eastAsia="Times New Roman" w:hAnsi="Trebuchet MS" w:cs="Times New Roman"/>
        </w:rPr>
        <w:lastRenderedPageBreak/>
        <w:t>Economics, 5(2), 45–59.</w:t>
      </w:r>
    </w:p>
    <w:p w14:paraId="2D0744AD"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Grand View Research. (2023). Recommendation engine market size, share &amp; trends analysis report by type, by application, by deployment, by end use, by region, and segment forecasts, 2023–2030. Grand View Research.</w:t>
      </w:r>
    </w:p>
    <w:p w14:paraId="0AE279CB"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Guest, G., Bunce, A., &amp; Johnson, L. (2006). How many interviews are enough? An experiment with data saturation and variability. Field Methods, 18(1), 59–82. https://doi.org/10.1177/1525822X05279903</w:t>
      </w:r>
    </w:p>
    <w:p w14:paraId="2D67052A"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Hastie, T., Tibshirani, R., &amp; Friedman, J. (2009). The elements of statistical learning: Data mining, inference, and prediction (2nd ed.). Springer.</w:t>
      </w:r>
    </w:p>
    <w:p w14:paraId="643DDA5F"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Hossain, M. S., Rahman, M. M., &amp; Rabbani, K. (2024). Recommender system for telecom product and services. International Journal of Science and Research (IJSR), 13(8), 1535–1541. https://doi.org/10.21275/SR24807201535</w:t>
      </w:r>
    </w:p>
    <w:p w14:paraId="33EF5E9B"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Koren, Y., Bell, R., &amp; Volinsky, C. (2009). Matrix factorization techniques for recommender systems. Computer, 42(8), 30–37. https://doi.org/10.1109/MC.2009.263</w:t>
      </w:r>
    </w:p>
    <w:p w14:paraId="010D2FF6"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Kotler, P., &amp; Keller, K. L. (2016). Marketing management (15th ed.). Pearson Education.</w:t>
      </w:r>
    </w:p>
    <w:p w14:paraId="71F5A710"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Li, Y., Zhang, X., &amp; Wang, H. (2024). Efficient personalized product recommendations based on fusion algorithm and frequent itemset mining. Journal of Big Data, 11(1), 47. https://doi.org/10.1186/s40537-024-00912-x</w:t>
      </w:r>
    </w:p>
    <w:p w14:paraId="78170194"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Lops, P., de Gemmis, M., &amp; Semeraro, G. (2011). Content-based recommender systems: State of the art and trends. In F. Ricci, L. Rokach, B. Shapira, &amp; P. B. Kantor (Eds.), Recommender systems handbook (pp. 73–105). Springer.</w:t>
      </w:r>
    </w:p>
    <w:p w14:paraId="25A47E3B"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Mahmoud, T. M. A., &amp; Asyhari, A. T. (2024). Machine learning-based customer segmentation using CDR data for 5G telecom services. In Proceedings of the 18th International Conference on Knowledge Science, Engineering and Management (KSEM 2024). Springer.</w:t>
      </w:r>
    </w:p>
    <w:p w14:paraId="328B73D4"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McKinsey &amp; Company. (2022). Personalizing the customer experience: Driving differentiation in telco. McKinsey Global Institute. https://www.mckinsey.com/industries/technology-media-and-telecommunications/our-insights/personalizing-the-customer-experience-</w:t>
      </w:r>
      <w:r w:rsidRPr="00B946D8">
        <w:rPr>
          <w:rFonts w:ascii="Trebuchet MS" w:eastAsia="Times New Roman" w:hAnsi="Trebuchet MS" w:cs="Times New Roman"/>
        </w:rPr>
        <w:lastRenderedPageBreak/>
        <w:t>driving-differentiation-in-telco</w:t>
      </w:r>
    </w:p>
    <w:p w14:paraId="2AE7500D"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McKinsey &amp; Company. (2024). Personalizing the customer experience: Driving differentiation in telco. McKinsey Global Institute. https://www.mckinsey.com/industries/technology-media-and-telecommunications/our-insights/personalizing-the-customer-experience-driving-differentiation-in-telco</w:t>
      </w:r>
    </w:p>
    <w:p w14:paraId="06F6D9DE"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Medallia. (2024). State of customer experience personalization 2024. Medallia Research. https://www.medallia.com/resource/state-of-cx-personalization/</w:t>
      </w:r>
    </w:p>
    <w:p w14:paraId="4710D6A4"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Mohaimin, S., Islam, T., &amp; Hossain, E. (2025). Predictive modeling of customer churn behavior in telecommunication companies in the USA. Journal of Statistical and Actuarial Research, 8(2), 32–41. https://doi.org/10.47604/jsar.3007</w:t>
      </w:r>
    </w:p>
    <w:p w14:paraId="6C0725DF"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MTN Uganda. (2021, June 11). MTN revamps MyPakaPaka to give customers more minutes to talk. https://www.mtn.co.ug/mtn-revamps-mypakapaka-to-give-customers-more-minutes-to-talk/</w:t>
      </w:r>
    </w:p>
    <w:p w14:paraId="6944C31C"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MTN Uganda. (2025, May 12). MTN Uganda announces UGX 50.55 billion contribution to UCC's Universal Service and Access Fund. https://www.mtn.co.ug/mtn-uganda-announces-ugx-50-55-billion-contribution-to-uccs-universal-service-and-access-fund/</w:t>
      </w:r>
    </w:p>
    <w:p w14:paraId="0DFE06FB"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Nafiu, L. A., Adeyemi, O. A., &amp; Yahaya, H. U. (2012). Application of machine learning in predicting customer churn in emerging telecom markets. International Journal of Information and Communication Technology Research, 2(6), 509–516.</w:t>
      </w:r>
    </w:p>
    <w:p w14:paraId="655E7DAF"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Publicist East Africa. (2025, February 20). Airtel Uganda reports strong financial performance for the year ended 31st December 2024. https://publicisteastafrica.com/airtel-uganda-reports-strong-financial-performance-for-the-year-ended-31st-december-2024/</w:t>
      </w:r>
    </w:p>
    <w:p w14:paraId="75088CBF"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Samuel, A. L. (1959). Some studies in machine learning using the game of checkers. IBM Journal of Research and Development, 3(3), 210–229. https://doi.org/10.1147/rd.33.0210</w:t>
      </w:r>
    </w:p>
    <w:p w14:paraId="640C63FC"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Sarwar, B. M., Karypis, G., Konstan, J. A., &amp; Riedl, J. (2001). Item-based collaborative filtering recommendation algorithms. In Proceedings of the 10th International Conference on World Wide Web (pp. 285–295). ACM. https://doi.org/10.1145/371920.372071</w:t>
      </w:r>
    </w:p>
    <w:p w14:paraId="4A64AA44"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lastRenderedPageBreak/>
        <w:t>Saunders, M., Lewis, P., &amp; Thornhill, A. (2019). Research methods for business students (8th ed.). Pearson Education Limited.</w:t>
      </w:r>
    </w:p>
    <w:p w14:paraId="12E4C5E0"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Shani, G., &amp; Gunawardana, A. (2011). Evaluating recommendation systems. In F. Ricci, L. Rokach, B. Shapira, &amp; P. B. Kantor (Eds.), Recommender systems handbook (pp. 257–297). Springer.</w:t>
      </w:r>
    </w:p>
    <w:p w14:paraId="6D87EDAD"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Sikri, A., Jameel, R., Idrees, S. M., &amp; Kaur, H. (2024). Enhancing customer retention in telecom industry with machine learning driven churn prediction. Scientific Reports, 14(1), 13097. https://doi.org/10.1038/s41598-024-63750-0</w:t>
      </w:r>
    </w:p>
    <w:p w14:paraId="12B5F4BF"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Singh, V., Gupta, P., &amp; Sharma, R. (2025). Feature engineering for machine learning-based customer segmentation in telecom. International Journal of Advanced Computer Science and Applications, 16(1), 102–113.</w:t>
      </w:r>
    </w:p>
    <w:p w14:paraId="697AF044"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Tukey, J. W. (1977). Exploratory data analysis. Addison-Wesley.</w:t>
      </w:r>
    </w:p>
    <w:p w14:paraId="2C605957"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Turner III, D. W. (2010). Qualitative interviewing methods in qualitative research. The Qualitative Report, 15(3), 754–762.</w:t>
      </w:r>
    </w:p>
    <w:p w14:paraId="07502305"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Government of Uganda. (2019). The Data Protection and Privacy Act, 2019. Uganda Gazette No. 25, Vol. CXII. Government of Uganda.</w:t>
      </w:r>
    </w:p>
    <w:p w14:paraId="285C2413"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Uganda Securities Exchange. (2025, February 18). Financial results for the year ended 31st December 2024. https://www.use.or.ug/sites/default/files/FINANCIAL%20RESULTS%20FOR%20THE%20YEAR%20ENDED%2031ST%20DECEMBER%202024.pdf</w:t>
      </w:r>
    </w:p>
    <w:p w14:paraId="71E0BBA6"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Wang, Y., &amp; Wang, H. (2010). The impact of mobile service personalization on user satisfaction and loyalty. Journal of Computer Information Systems, 50(4), 101–112.</w:t>
      </w:r>
    </w:p>
    <w:p w14:paraId="558BCBD6"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Wassouf, W. N., Alkhatib, R., Salloum, K., &amp; Balloul, S. (2020). Predictive analytics using big data for increased customer loyalty: Syriatel telecom company case study. Journal of Big Data, 7(1), 29. https://doi.org/10.1186/s40537-020-00290-0</w:t>
      </w:r>
    </w:p>
    <w:p w14:paraId="6F17A63C"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 xml:space="preserve">Yuming, Z., Qian, L., &amp; Wei, C. (2024). A review of machine learning approaches to customer segmentation: Methods, applications, and challenges. In Proceedings of the </w:t>
      </w:r>
      <w:r w:rsidRPr="00B946D8">
        <w:rPr>
          <w:rFonts w:ascii="Trebuchet MS" w:eastAsia="Times New Roman" w:hAnsi="Trebuchet MS" w:cs="Times New Roman"/>
        </w:rPr>
        <w:lastRenderedPageBreak/>
        <w:t>International Conference on E-commerce and Artificial Intelligence (ECAI 2024) (pp. 108–116). SciTePress.</w:t>
      </w:r>
    </w:p>
    <w:p w14:paraId="79512F4C"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Zdziebko, T., Dąbrowski, M., &amp; Weichbroth, P. (2024). Fuzzy-based churn prediction model with usage data for telecom customers. Applied Soft Computing, 156, 111492. https://doi.org/10.1016/j.asoc.2024.111492</w:t>
      </w:r>
    </w:p>
    <w:p w14:paraId="3A907F34"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Zhao, Y., Shao, Z., Zhao, W., Han, J., Zheng, Q., &amp; Jing, R. (2023). Combining unsupervised and supervised classification for customer value discovery in the telecom industry: A deep learning approach. Computing, 105, 1395–1417. https://doi.org/10.1007/s00607-023-01150-4</w:t>
      </w:r>
    </w:p>
    <w:p w14:paraId="546CCCD3" w14:textId="77777777" w:rsidR="002E25C4" w:rsidRPr="00B946D8" w:rsidRDefault="002E25C4" w:rsidP="0030503F">
      <w:pPr>
        <w:spacing w:before="240" w:after="240" w:line="360" w:lineRule="auto"/>
        <w:ind w:left="720" w:hanging="720"/>
        <w:jc w:val="both"/>
        <w:rPr>
          <w:rFonts w:ascii="Trebuchet MS" w:hAnsi="Trebuchet MS"/>
        </w:rPr>
      </w:pPr>
      <w:r w:rsidRPr="00B946D8">
        <w:rPr>
          <w:rFonts w:ascii="Trebuchet MS" w:eastAsia="Times New Roman" w:hAnsi="Trebuchet MS" w:cs="Times New Roman"/>
        </w:rPr>
        <w:t>Zheng, V. W., Yu, Z., Chen, C., &amp; Li, Y. (2020). Recommending with context: A systematic review of location-based recommender systems. ACM Computing Surveys, 53(1), 1–38. https://doi.org/10.1145/3368026</w:t>
      </w:r>
    </w:p>
    <w:p w14:paraId="018855A3" w14:textId="5104513A" w:rsidR="002E25C4" w:rsidRPr="00B946D8" w:rsidRDefault="002E25C4" w:rsidP="0030503F">
      <w:pPr>
        <w:spacing w:before="240" w:after="240" w:line="360" w:lineRule="auto"/>
        <w:rPr>
          <w:rFonts w:ascii="Trebuchet MS" w:eastAsia="Times New Roman" w:hAnsi="Trebuchet MS" w:cs="Times New Roman"/>
        </w:rPr>
      </w:pPr>
      <w:r w:rsidRPr="00B946D8">
        <w:rPr>
          <w:rFonts w:ascii="Trebuchet MS" w:eastAsia="Times New Roman" w:hAnsi="Trebuchet MS" w:cs="Times New Roman"/>
        </w:rPr>
        <w:br w:type="page"/>
      </w:r>
    </w:p>
    <w:p w14:paraId="403410A1" w14:textId="5104513A" w:rsidR="00BA03BA" w:rsidRPr="00B946D8" w:rsidRDefault="00103519" w:rsidP="0030503F">
      <w:pPr>
        <w:pStyle w:val="Heading1"/>
        <w:spacing w:line="360" w:lineRule="auto"/>
        <w:jc w:val="both"/>
        <w:rPr>
          <w:rFonts w:ascii="Trebuchet MS" w:eastAsia="Trebuchet MS" w:hAnsi="Trebuchet MS" w:cs="Trebuchet MS"/>
          <w:color w:val="1B1C1D"/>
          <w:sz w:val="22"/>
          <w:szCs w:val="22"/>
        </w:rPr>
      </w:pPr>
      <w:bookmarkStart w:id="113" w:name="_Toc225081402"/>
      <w:r w:rsidRPr="00B946D8">
        <w:rPr>
          <w:rFonts w:ascii="Trebuchet MS" w:eastAsia="Trebuchet MS" w:hAnsi="Trebuchet MS" w:cs="Trebuchet MS"/>
          <w:color w:val="1B1C1D"/>
          <w:sz w:val="22"/>
          <w:szCs w:val="22"/>
        </w:rPr>
        <w:lastRenderedPageBreak/>
        <w:t>Interview Guide: Data-Driven Voice Bundle Recommendations</w:t>
      </w:r>
      <w:bookmarkEnd w:id="113"/>
    </w:p>
    <w:p w14:paraId="286EC323" w14:textId="77777777" w:rsidR="00BA03BA" w:rsidRPr="00B946D8" w:rsidRDefault="00103519" w:rsidP="0030503F">
      <w:pPr>
        <w:spacing w:before="240" w:after="240" w:line="360" w:lineRule="auto"/>
        <w:jc w:val="both"/>
        <w:rPr>
          <w:rFonts w:ascii="Trebuchet MS" w:eastAsia="Trebuchet MS" w:hAnsi="Trebuchet MS" w:cs="Trebuchet MS"/>
          <w:color w:val="1B1C1D"/>
        </w:rPr>
      </w:pPr>
      <w:r w:rsidRPr="00B946D8">
        <w:rPr>
          <w:rFonts w:ascii="Trebuchet MS" w:eastAsia="Trebuchet MS" w:hAnsi="Trebuchet MS" w:cs="Trebuchet MS"/>
          <w:b/>
          <w:bCs/>
          <w:color w:val="1B1C1D"/>
        </w:rPr>
        <w:t>Research Title:</w:t>
      </w:r>
      <w:r w:rsidRPr="00B946D8">
        <w:rPr>
          <w:rFonts w:ascii="Trebuchet MS" w:eastAsia="Trebuchet MS" w:hAnsi="Trebuchet MS" w:cs="Trebuchet MS"/>
          <w:color w:val="1B1C1D"/>
        </w:rPr>
        <w:t xml:space="preserve"> Leveraging Machine Learning for Data-Driven and Personalised Voice Bundle Recommendations: Improving Customer Satisfaction and Informing Business Decisions for Revenue Optimisation. A Case Study of Airtel Uganda Limited.</w:t>
      </w:r>
    </w:p>
    <w:p w14:paraId="3C40D69A" w14:textId="77777777" w:rsidR="00BA03BA" w:rsidRPr="00B946D8" w:rsidRDefault="00103519" w:rsidP="0030503F">
      <w:pPr>
        <w:spacing w:before="240" w:after="240" w:line="360" w:lineRule="auto"/>
        <w:jc w:val="both"/>
        <w:rPr>
          <w:rFonts w:ascii="Trebuchet MS" w:eastAsia="Trebuchet MS" w:hAnsi="Trebuchet MS" w:cs="Trebuchet MS"/>
        </w:rPr>
      </w:pPr>
      <w:r w:rsidRPr="00B946D8">
        <w:rPr>
          <w:rFonts w:ascii="Trebuchet MS" w:eastAsia="Trebuchet MS" w:hAnsi="Trebuchet MS" w:cs="Trebuchet MS"/>
        </w:rPr>
        <w:t>Interviewer: Remmy Bisimbeko</w:t>
      </w:r>
    </w:p>
    <w:p w14:paraId="1E75B753" w14:textId="77777777" w:rsidR="00BA03BA" w:rsidRPr="00B946D8" w:rsidRDefault="00103519" w:rsidP="0030503F">
      <w:pPr>
        <w:spacing w:before="240" w:after="240" w:line="360" w:lineRule="auto"/>
        <w:jc w:val="both"/>
        <w:rPr>
          <w:rFonts w:ascii="Trebuchet MS" w:eastAsia="Trebuchet MS" w:hAnsi="Trebuchet MS" w:cs="Trebuchet MS"/>
        </w:rPr>
      </w:pPr>
      <w:r w:rsidRPr="00B946D8">
        <w:rPr>
          <w:rFonts w:ascii="Trebuchet MS" w:eastAsia="Trebuchet MS" w:hAnsi="Trebuchet MS" w:cs="Trebuchet MS"/>
        </w:rPr>
        <w:t>Interviewee: Name, Title</w:t>
      </w:r>
    </w:p>
    <w:p w14:paraId="2506BBC7" w14:textId="77777777" w:rsidR="00BA03BA" w:rsidRPr="00B946D8" w:rsidRDefault="00103519" w:rsidP="0030503F">
      <w:pPr>
        <w:spacing w:before="240" w:after="240" w:line="360" w:lineRule="auto"/>
        <w:jc w:val="both"/>
        <w:rPr>
          <w:rFonts w:ascii="Trebuchet MS" w:eastAsia="Trebuchet MS" w:hAnsi="Trebuchet MS" w:cs="Trebuchet MS"/>
        </w:rPr>
      </w:pPr>
      <w:r w:rsidRPr="00B946D8">
        <w:rPr>
          <w:rFonts w:ascii="Trebuchet MS" w:eastAsia="Trebuchet MS" w:hAnsi="Trebuchet MS" w:cs="Trebuchet MS"/>
        </w:rPr>
        <w:t>Date &amp; Time: Date,  Time</w:t>
      </w:r>
    </w:p>
    <w:p w14:paraId="0E5E85DB" w14:textId="77777777" w:rsidR="00BA03BA" w:rsidRPr="00B946D8" w:rsidRDefault="00103519" w:rsidP="0030503F">
      <w:pPr>
        <w:spacing w:before="240" w:after="240" w:line="360" w:lineRule="auto"/>
        <w:jc w:val="both"/>
        <w:rPr>
          <w:rFonts w:ascii="Trebuchet MS" w:eastAsia="Trebuchet MS" w:hAnsi="Trebuchet MS" w:cs="Trebuchet MS"/>
        </w:rPr>
      </w:pPr>
      <w:r w:rsidRPr="00B946D8">
        <w:rPr>
          <w:rFonts w:ascii="Trebuchet MS" w:eastAsia="Trebuchet MS" w:hAnsi="Trebuchet MS" w:cs="Trebuchet MS"/>
        </w:rPr>
        <w:t>Duration: 45 - 60 minutes</w:t>
      </w:r>
    </w:p>
    <w:p w14:paraId="5B41DDC0" w14:textId="77777777" w:rsidR="00BA03BA" w:rsidRPr="00B946D8" w:rsidRDefault="00BA03BA" w:rsidP="0030503F">
      <w:pPr>
        <w:spacing w:before="240" w:after="240" w:line="360" w:lineRule="auto"/>
        <w:jc w:val="both"/>
        <w:rPr>
          <w:rFonts w:ascii="Trebuchet MS" w:eastAsia="Trebuchet MS" w:hAnsi="Trebuchet MS" w:cs="Trebuchet MS"/>
        </w:rPr>
      </w:pPr>
    </w:p>
    <w:p w14:paraId="08E4FBA0" w14:textId="77777777" w:rsidR="00BA03BA" w:rsidRPr="00B946D8" w:rsidRDefault="00103519" w:rsidP="0030503F">
      <w:pPr>
        <w:pStyle w:val="Heading2"/>
        <w:spacing w:before="240" w:after="240" w:line="360" w:lineRule="auto"/>
        <w:jc w:val="both"/>
        <w:rPr>
          <w:rFonts w:ascii="Trebuchet MS" w:eastAsia="Trebuchet MS" w:hAnsi="Trebuchet MS" w:cs="Trebuchet MS"/>
          <w:color w:val="1B1C1D"/>
          <w:sz w:val="22"/>
          <w:szCs w:val="22"/>
        </w:rPr>
      </w:pPr>
      <w:bookmarkStart w:id="114" w:name="_Toc225081403"/>
      <w:r w:rsidRPr="00B946D8">
        <w:rPr>
          <w:rFonts w:ascii="Trebuchet MS" w:eastAsia="Trebuchet MS" w:hAnsi="Trebuchet MS" w:cs="Trebuchet MS"/>
          <w:color w:val="1B1C1D"/>
          <w:sz w:val="22"/>
          <w:szCs w:val="22"/>
        </w:rPr>
        <w:t>I. Introduction and Consent (5 minutes)</w:t>
      </w:r>
      <w:bookmarkEnd w:id="114"/>
    </w:p>
    <w:p w14:paraId="5395D9AD" w14:textId="77777777" w:rsidR="00BA03BA" w:rsidRPr="00B946D8" w:rsidRDefault="00103519" w:rsidP="0030503F">
      <w:pPr>
        <w:numPr>
          <w:ilvl w:val="0"/>
          <w:numId w:val="20"/>
        </w:numPr>
        <w:spacing w:before="240" w:after="240" w:line="360" w:lineRule="auto"/>
        <w:jc w:val="both"/>
        <w:rPr>
          <w:rFonts w:ascii="Trebuchet MS" w:hAnsi="Trebuchet MS"/>
        </w:rPr>
      </w:pPr>
      <w:r w:rsidRPr="00B946D8">
        <w:rPr>
          <w:rFonts w:ascii="Trebuchet MS" w:eastAsia="Trebuchet MS" w:hAnsi="Trebuchet MS" w:cs="Trebuchet MS"/>
          <w:b/>
          <w:bCs/>
          <w:color w:val="1B1C1D"/>
        </w:rPr>
        <w:t>Introduction:</w:t>
      </w:r>
      <w:r w:rsidRPr="00B946D8">
        <w:rPr>
          <w:rFonts w:ascii="Trebuchet MS" w:eastAsia="Trebuchet MS" w:hAnsi="Trebuchet MS" w:cs="Trebuchet MS"/>
          <w:color w:val="1B1C1D"/>
        </w:rPr>
        <w:t xml:space="preserve"> Thank you for taking the time to participate. My name is Remmy Bisimbeko, and I am conducting research as part of my MSc. in Data Science and Analytics.</w:t>
      </w:r>
    </w:p>
    <w:p w14:paraId="36CCB6A9" w14:textId="77777777" w:rsidR="00BA03BA" w:rsidRPr="00B946D8" w:rsidRDefault="00103519" w:rsidP="0030503F">
      <w:pPr>
        <w:numPr>
          <w:ilvl w:val="0"/>
          <w:numId w:val="20"/>
        </w:numPr>
        <w:spacing w:before="240" w:after="240" w:line="360" w:lineRule="auto"/>
        <w:jc w:val="both"/>
        <w:rPr>
          <w:rFonts w:ascii="Trebuchet MS" w:hAnsi="Trebuchet MS"/>
        </w:rPr>
      </w:pPr>
      <w:r w:rsidRPr="00B946D8">
        <w:rPr>
          <w:rFonts w:ascii="Trebuchet MS" w:eastAsia="Trebuchet MS" w:hAnsi="Trebuchet MS" w:cs="Trebuchet MS"/>
          <w:b/>
          <w:bCs/>
          <w:color w:val="1B1C1D"/>
        </w:rPr>
        <w:t>Purpose:</w:t>
      </w:r>
      <w:r w:rsidRPr="00B946D8">
        <w:rPr>
          <w:rFonts w:ascii="Trebuchet MS" w:eastAsia="Trebuchet MS" w:hAnsi="Trebuchet MS" w:cs="Trebuchet MS"/>
          <w:color w:val="1B1C1D"/>
        </w:rPr>
        <w:t xml:space="preserve"> The study aims to understand the current methods of voice bundle recommendation at Airtel Uganda and to explore the feasibility and potential impact of a machine learning-driven, personalized recommendation system.</w:t>
      </w:r>
    </w:p>
    <w:p w14:paraId="6688520D" w14:textId="77777777" w:rsidR="00BA03BA" w:rsidRPr="00B946D8" w:rsidRDefault="00103519" w:rsidP="0030503F">
      <w:pPr>
        <w:numPr>
          <w:ilvl w:val="0"/>
          <w:numId w:val="20"/>
        </w:numPr>
        <w:spacing w:before="240" w:after="240" w:line="360" w:lineRule="auto"/>
        <w:jc w:val="both"/>
        <w:rPr>
          <w:rFonts w:ascii="Trebuchet MS" w:hAnsi="Trebuchet MS"/>
        </w:rPr>
      </w:pPr>
      <w:r w:rsidRPr="00B946D8">
        <w:rPr>
          <w:rFonts w:ascii="Trebuchet MS" w:eastAsia="Trebuchet MS" w:hAnsi="Trebuchet MS" w:cs="Trebuchet MS"/>
          <w:b/>
          <w:bCs/>
          <w:color w:val="1B1C1D"/>
        </w:rPr>
        <w:t>Confidentiality:</w:t>
      </w:r>
      <w:r w:rsidRPr="00B946D8">
        <w:rPr>
          <w:rFonts w:ascii="Trebuchet MS" w:eastAsia="Trebuchet MS" w:hAnsi="Trebuchet MS" w:cs="Trebuchet MS"/>
          <w:color w:val="1B1C1D"/>
        </w:rPr>
        <w:t xml:space="preserve"> I want to assure you that your responses will be kept </w:t>
      </w:r>
      <w:r w:rsidRPr="00B946D8">
        <w:rPr>
          <w:rFonts w:ascii="Trebuchet MS" w:eastAsia="Trebuchet MS" w:hAnsi="Trebuchet MS" w:cs="Trebuchet MS"/>
          <w:b/>
          <w:bCs/>
          <w:color w:val="1B1C1D"/>
        </w:rPr>
        <w:t>strictly confidential</w:t>
      </w:r>
      <w:r w:rsidRPr="00B946D8">
        <w:rPr>
          <w:rFonts w:ascii="Trebuchet MS" w:eastAsia="Trebuchet MS" w:hAnsi="Trebuchet MS" w:cs="Trebuchet MS"/>
          <w:color w:val="1B1C1D"/>
        </w:rPr>
        <w:t>. All information will be aggregated and anonymized in the final report. We are focused on understanding processes and strategy, not individual performance.</w:t>
      </w:r>
    </w:p>
    <w:p w14:paraId="16C0A2B4" w14:textId="77777777" w:rsidR="00BA03BA" w:rsidRPr="00B946D8" w:rsidRDefault="00103519" w:rsidP="0030503F">
      <w:pPr>
        <w:numPr>
          <w:ilvl w:val="0"/>
          <w:numId w:val="20"/>
        </w:numPr>
        <w:spacing w:before="240" w:after="240" w:line="360" w:lineRule="auto"/>
        <w:jc w:val="both"/>
        <w:rPr>
          <w:rFonts w:ascii="Trebuchet MS" w:hAnsi="Trebuchet MS"/>
        </w:rPr>
      </w:pPr>
      <w:r w:rsidRPr="00B946D8">
        <w:rPr>
          <w:rFonts w:ascii="Trebuchet MS" w:eastAsia="Trebuchet MS" w:hAnsi="Trebuchet MS" w:cs="Trebuchet MS"/>
          <w:b/>
          <w:bCs/>
          <w:color w:val="1B1C1D"/>
        </w:rPr>
        <w:t>Consent:</w:t>
      </w:r>
      <w:r w:rsidRPr="00B946D8">
        <w:rPr>
          <w:rFonts w:ascii="Trebuchet MS" w:eastAsia="Trebuchet MS" w:hAnsi="Trebuchet MS" w:cs="Trebuchet MS"/>
          <w:color w:val="1B1C1D"/>
        </w:rPr>
        <w:t xml:space="preserve"> Do you consent to proceed with this interview? (And is it okay if I take notes / audio-record for accuracy, if applicable?)</w:t>
      </w:r>
    </w:p>
    <w:p w14:paraId="772E8F08" w14:textId="77777777" w:rsidR="00BA03BA" w:rsidRPr="00B946D8" w:rsidRDefault="00103519" w:rsidP="0030503F">
      <w:pPr>
        <w:pStyle w:val="Heading2"/>
        <w:spacing w:before="240" w:after="240" w:line="360" w:lineRule="auto"/>
        <w:jc w:val="both"/>
        <w:rPr>
          <w:rFonts w:ascii="Trebuchet MS" w:eastAsia="Trebuchet MS" w:hAnsi="Trebuchet MS" w:cs="Trebuchet MS"/>
          <w:color w:val="1B1C1D"/>
          <w:sz w:val="22"/>
          <w:szCs w:val="22"/>
        </w:rPr>
      </w:pPr>
      <w:bookmarkStart w:id="115" w:name="_Toc225081404"/>
      <w:r w:rsidRPr="00B946D8">
        <w:rPr>
          <w:rFonts w:ascii="Trebuchet MS" w:eastAsia="Trebuchet MS" w:hAnsi="Trebuchet MS" w:cs="Trebuchet MS"/>
          <w:color w:val="1B1C1D"/>
          <w:sz w:val="22"/>
          <w:szCs w:val="22"/>
        </w:rPr>
        <w:t>II. Context and Current State of Recommendations (Current Systems &amp; Limitations)</w:t>
      </w:r>
      <w:bookmarkEnd w:id="115"/>
    </w:p>
    <w:p w14:paraId="50321639" w14:textId="77777777" w:rsidR="00BA03BA" w:rsidRPr="00B946D8" w:rsidRDefault="00103519" w:rsidP="0030503F">
      <w:pPr>
        <w:numPr>
          <w:ilvl w:val="0"/>
          <w:numId w:val="30"/>
        </w:numPr>
        <w:spacing w:before="240" w:after="240" w:line="360" w:lineRule="auto"/>
        <w:jc w:val="both"/>
        <w:rPr>
          <w:rFonts w:ascii="Trebuchet MS" w:eastAsia="Trebuchet MS" w:hAnsi="Trebuchet MS" w:cs="Trebuchet MS"/>
        </w:rPr>
      </w:pPr>
      <w:r w:rsidRPr="00B946D8">
        <w:rPr>
          <w:rFonts w:ascii="Trebuchet MS" w:eastAsia="Trebuchet MS" w:hAnsi="Trebuchet MS" w:cs="Trebuchet MS"/>
          <w:i/>
          <w:iCs/>
          <w:color w:val="1B1C1D"/>
        </w:rPr>
        <w:t>Goal: To assess the existing processes, limitations, and key business pain points.</w:t>
      </w:r>
    </w:p>
    <w:tbl>
      <w:tblPr>
        <w:tblStyle w:val="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A03BA" w:rsidRPr="00B946D8" w14:paraId="3E34A59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B6D56"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Question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E53E8"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Key Questions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5D90E"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 xml:space="preserve">Probing/Follow-up </w:t>
            </w:r>
            <w:r w:rsidRPr="00B946D8">
              <w:rPr>
                <w:rFonts w:ascii="Trebuchet MS" w:eastAsia="Trebuchet MS" w:hAnsi="Trebuchet MS" w:cs="Trebuchet MS"/>
                <w:b/>
                <w:bCs/>
                <w:color w:val="1B1C1D"/>
              </w:rPr>
              <w:lastRenderedPageBreak/>
              <w:t>Questions</w:t>
            </w:r>
          </w:p>
        </w:tc>
      </w:tr>
      <w:tr w:rsidR="00BA03BA" w:rsidRPr="00B946D8" w14:paraId="5E4FDC7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C21C01"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Current System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91880"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1. How are voice bundle promotions and recommendations currently generated and delivered to the customer 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D9A93"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Can you describe the main decision-making process (manual vs. automated rules)?</w:t>
            </w:r>
          </w:p>
        </w:tc>
      </w:tr>
      <w:tr w:rsidR="00BA03BA" w:rsidRPr="00B946D8" w14:paraId="438530B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9534A"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Criteria &amp; Targeting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D0F1C"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2. What are the key business rules or metrics used to decide </w:t>
            </w:r>
            <w:r w:rsidRPr="00B946D8">
              <w:rPr>
                <w:rFonts w:ascii="Trebuchet MS" w:eastAsia="Trebuchet MS" w:hAnsi="Trebuchet MS" w:cs="Trebuchet MS"/>
                <w:i/>
                <w:iCs/>
                <w:color w:val="1B1C1D"/>
              </w:rPr>
              <w:t>which</w:t>
            </w:r>
            <w:r w:rsidRPr="00B946D8">
              <w:rPr>
                <w:rFonts w:ascii="Trebuchet MS" w:eastAsia="Trebuchet MS" w:hAnsi="Trebuchet MS" w:cs="Trebuchet MS"/>
                <w:color w:val="1B1C1D"/>
              </w:rPr>
              <w:t xml:space="preserve"> customers receive </w:t>
            </w:r>
            <w:r w:rsidRPr="00B946D8">
              <w:rPr>
                <w:rFonts w:ascii="Trebuchet MS" w:eastAsia="Trebuchet MS" w:hAnsi="Trebuchet MS" w:cs="Trebuchet MS"/>
                <w:i/>
                <w:iCs/>
                <w:color w:val="1B1C1D"/>
              </w:rPr>
              <w:t>which</w:t>
            </w:r>
            <w:r w:rsidRPr="00B946D8">
              <w:rPr>
                <w:rFonts w:ascii="Trebuchet MS" w:eastAsia="Trebuchet MS" w:hAnsi="Trebuchet MS" w:cs="Trebuchet MS"/>
                <w:color w:val="1B1C1D"/>
              </w:rPr>
              <w:t xml:space="preserve"> bundle recommendations?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8954C1"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Are these rules primarily based on </w:t>
            </w:r>
            <w:r w:rsidRPr="00B946D8">
              <w:rPr>
                <w:rFonts w:ascii="Trebuchet MS" w:eastAsia="Trebuchet MS" w:hAnsi="Trebuchet MS" w:cs="Trebuchet MS"/>
                <w:b/>
                <w:bCs/>
                <w:color w:val="1B1C1D"/>
              </w:rPr>
              <w:t>ARPU segmentation</w:t>
            </w:r>
            <w:r w:rsidRPr="00B946D8">
              <w:rPr>
                <w:rFonts w:ascii="Trebuchet MS" w:eastAsia="Trebuchet MS" w:hAnsi="Trebuchet MS" w:cs="Trebuchet MS"/>
                <w:color w:val="1B1C1D"/>
              </w:rPr>
              <w:t>, historical spend, or general demographics?</w:t>
            </w:r>
          </w:p>
        </w:tc>
      </w:tr>
      <w:tr w:rsidR="00BA03BA" w:rsidRPr="00B946D8" w14:paraId="3FAB578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A32E5"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Challenges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F5C4D"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3. What are the major challenges the marketing or product team currently faces in ensuring customers buy the </w:t>
            </w:r>
            <w:r w:rsidRPr="00B946D8">
              <w:rPr>
                <w:rFonts w:ascii="Trebuchet MS" w:eastAsia="Trebuchet MS" w:hAnsi="Trebuchet MS" w:cs="Trebuchet MS"/>
                <w:i/>
                <w:iCs/>
                <w:color w:val="1B1C1D"/>
              </w:rPr>
              <w:t>most optimal</w:t>
            </w:r>
            <w:r w:rsidRPr="00B946D8">
              <w:rPr>
                <w:rFonts w:ascii="Trebuchet MS" w:eastAsia="Trebuchet MS" w:hAnsi="Trebuchet MS" w:cs="Trebuchet MS"/>
                <w:color w:val="1B1C1D"/>
              </w:rPr>
              <w:t xml:space="preserve"> bundle?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34B908"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What is the typical conversion rate, and what percentage of the budget is considered "wasted" on untargeted messages?</w:t>
            </w:r>
          </w:p>
        </w:tc>
      </w:tr>
      <w:tr w:rsidR="00BA03BA" w:rsidRPr="00B946D8" w14:paraId="0ACDA50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A886D"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Success Metrics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08D05"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4. How does Airtel currently measure the success or effectiveness of a recommendation campaign (e.g., using CTR, conversion rate, churn reduction)?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EE756"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Are you satisfied with the level of detail available in these metrics, particularly regarding customer happiness?</w:t>
            </w:r>
          </w:p>
        </w:tc>
      </w:tr>
    </w:tbl>
    <w:p w14:paraId="0E40249B" w14:textId="77777777" w:rsidR="00BA03BA" w:rsidRPr="00B946D8" w:rsidRDefault="00103519" w:rsidP="0030503F">
      <w:pPr>
        <w:pStyle w:val="Heading2"/>
        <w:spacing w:before="240" w:after="240" w:line="360" w:lineRule="auto"/>
        <w:jc w:val="both"/>
        <w:rPr>
          <w:rFonts w:ascii="Trebuchet MS" w:eastAsia="Trebuchet MS" w:hAnsi="Trebuchet MS" w:cs="Trebuchet MS"/>
          <w:color w:val="1B1C1D"/>
          <w:sz w:val="22"/>
          <w:szCs w:val="22"/>
        </w:rPr>
      </w:pPr>
      <w:bookmarkStart w:id="116" w:name="_Toc225081405"/>
      <w:r w:rsidRPr="00B946D8">
        <w:rPr>
          <w:rFonts w:ascii="Trebuchet MS" w:eastAsia="Trebuchet MS" w:hAnsi="Trebuchet MS" w:cs="Trebuchet MS"/>
          <w:color w:val="1B1C1D"/>
          <w:sz w:val="22"/>
          <w:szCs w:val="22"/>
        </w:rPr>
        <w:lastRenderedPageBreak/>
        <w:t>III. Data and Technical Feasibility (ML Readiness &amp; Feature Value)</w:t>
      </w:r>
      <w:bookmarkEnd w:id="116"/>
    </w:p>
    <w:p w14:paraId="4DC910D8" w14:textId="77777777" w:rsidR="00BA03BA" w:rsidRPr="00B946D8" w:rsidRDefault="00103519" w:rsidP="0030503F">
      <w:pPr>
        <w:numPr>
          <w:ilvl w:val="0"/>
          <w:numId w:val="27"/>
        </w:numPr>
        <w:spacing w:before="240" w:after="240" w:line="360" w:lineRule="auto"/>
        <w:jc w:val="both"/>
        <w:rPr>
          <w:rFonts w:ascii="Trebuchet MS" w:eastAsia="Trebuchet MS" w:hAnsi="Trebuchet MS" w:cs="Trebuchet MS"/>
        </w:rPr>
      </w:pPr>
      <w:r w:rsidRPr="00B946D8">
        <w:rPr>
          <w:rFonts w:ascii="Trebuchet MS" w:eastAsia="Trebuchet MS" w:hAnsi="Trebuchet MS" w:cs="Trebuchet MS"/>
          <w:i/>
          <w:iCs/>
          <w:color w:val="1B1C1D"/>
        </w:rPr>
        <w:t>Goal: To understand the data environment, data features, and technical requirements for a machine learning implementation.</w:t>
      </w:r>
    </w:p>
    <w:tbl>
      <w:tblPr>
        <w:tblStyle w:val="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A03BA" w:rsidRPr="00B946D8" w14:paraId="2B0FBBF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9813B3"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Question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87CB7"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Key Questions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54548"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Probing/Follow-up Questions</w:t>
            </w:r>
          </w:p>
        </w:tc>
      </w:tr>
      <w:tr w:rsidR="00BA03BA" w:rsidRPr="00B946D8" w14:paraId="09C7E93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AC049"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Key Data Features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9F63EB"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5. From a data perspective, which customer attributes do you believe are the </w:t>
            </w:r>
            <w:r w:rsidRPr="00B946D8">
              <w:rPr>
                <w:rFonts w:ascii="Trebuchet MS" w:eastAsia="Trebuchet MS" w:hAnsi="Trebuchet MS" w:cs="Trebuchet MS"/>
                <w:b/>
                <w:bCs/>
                <w:color w:val="1B1C1D"/>
              </w:rPr>
              <w:t>strongest predictors</w:t>
            </w:r>
            <w:r w:rsidRPr="00B946D8">
              <w:rPr>
                <w:rFonts w:ascii="Trebuchet MS" w:eastAsia="Trebuchet MS" w:hAnsi="Trebuchet MS" w:cs="Trebuchet MS"/>
                <w:color w:val="1B1C1D"/>
              </w:rPr>
              <w:t xml:space="preserve"> of voice bundle purchasing behavior?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91F70"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(Specifically ask about real-time metrics like depletion rate vs. long-term metrics like tenure/ARPU.)</w:t>
            </w:r>
          </w:p>
        </w:tc>
      </w:tr>
      <w:tr w:rsidR="00BA03BA" w:rsidRPr="00B946D8" w14:paraId="6B093BF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A1760"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Data Access/Quality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FB384"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6. How is customer usage data typically stored and accessed for analytical purposes?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46892C"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What are the main </w:t>
            </w:r>
            <w:r w:rsidRPr="00B946D8">
              <w:rPr>
                <w:rFonts w:ascii="Trebuchet MS" w:eastAsia="Trebuchet MS" w:hAnsi="Trebuchet MS" w:cs="Trebuchet MS"/>
                <w:b/>
                <w:bCs/>
                <w:color w:val="1B1C1D"/>
              </w:rPr>
              <w:t>data governance</w:t>
            </w:r>
            <w:r w:rsidRPr="00B946D8">
              <w:rPr>
                <w:rFonts w:ascii="Trebuchet MS" w:eastAsia="Trebuchet MS" w:hAnsi="Trebuchet MS" w:cs="Trebuchet MS"/>
                <w:color w:val="1B1C1D"/>
              </w:rPr>
              <w:t xml:space="preserve"> or </w:t>
            </w:r>
            <w:r w:rsidRPr="00B946D8">
              <w:rPr>
                <w:rFonts w:ascii="Trebuchet MS" w:eastAsia="Trebuchet MS" w:hAnsi="Trebuchet MS" w:cs="Trebuchet MS"/>
                <w:b/>
                <w:bCs/>
                <w:color w:val="1B1C1D"/>
              </w:rPr>
              <w:t>privacy</w:t>
            </w:r>
            <w:r w:rsidRPr="00B946D8">
              <w:rPr>
                <w:rFonts w:ascii="Trebuchet MS" w:eastAsia="Trebuchet MS" w:hAnsi="Trebuchet MS" w:cs="Trebuchet MS"/>
                <w:color w:val="1B1C1D"/>
              </w:rPr>
              <w:t xml:space="preserve"> considerations for using customer data in this way?</w:t>
            </w:r>
          </w:p>
        </w:tc>
      </w:tr>
      <w:tr w:rsidR="00BA03BA" w:rsidRPr="00B946D8" w14:paraId="7B696C4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4F6566"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ML Readiness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1EA12"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7. What machine learning or analytical tools are currently used by the data science or IT team?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DA396"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Is there existing infrastructure or a platform that could support a new recommendation engine requiring </w:t>
            </w:r>
            <w:r w:rsidRPr="00B946D8">
              <w:rPr>
                <w:rFonts w:ascii="Trebuchet MS" w:eastAsia="Trebuchet MS" w:hAnsi="Trebuchet MS" w:cs="Trebuchet MS"/>
                <w:b/>
                <w:bCs/>
                <w:color w:val="1B1C1D"/>
              </w:rPr>
              <w:t>real-time triggering</w:t>
            </w:r>
            <w:r w:rsidRPr="00B946D8">
              <w:rPr>
                <w:rFonts w:ascii="Trebuchet MS" w:eastAsia="Trebuchet MS" w:hAnsi="Trebuchet MS" w:cs="Trebuchet MS"/>
                <w:color w:val="1B1C1D"/>
              </w:rPr>
              <w:t>?</w:t>
            </w:r>
          </w:p>
        </w:tc>
      </w:tr>
      <w:tr w:rsidR="00BA03BA" w:rsidRPr="00B946D8" w14:paraId="2D91F75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6D0318"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Implementation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C74E0"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8. If an ML-based system were implemented, what </w:t>
            </w:r>
            <w:r w:rsidRPr="00B946D8">
              <w:rPr>
                <w:rFonts w:ascii="Trebuchet MS" w:eastAsia="Trebuchet MS" w:hAnsi="Trebuchet MS" w:cs="Trebuchet MS"/>
                <w:color w:val="1B1C1D"/>
              </w:rPr>
              <w:lastRenderedPageBreak/>
              <w:t xml:space="preserve">specific </w:t>
            </w:r>
            <w:r w:rsidRPr="00B946D8">
              <w:rPr>
                <w:rFonts w:ascii="Trebuchet MS" w:eastAsia="Trebuchet MS" w:hAnsi="Trebuchet MS" w:cs="Trebuchet MS"/>
                <w:b/>
                <w:bCs/>
                <w:color w:val="1B1C1D"/>
              </w:rPr>
              <w:t>technical requirements</w:t>
            </w:r>
            <w:r w:rsidRPr="00B946D8">
              <w:rPr>
                <w:rFonts w:ascii="Trebuchet MS" w:eastAsia="Trebuchet MS" w:hAnsi="Trebuchet MS" w:cs="Trebuchet MS"/>
                <w:color w:val="1B1C1D"/>
              </w:rPr>
              <w:t xml:space="preserve"> (e.g., latency, integration points) would be critical for deployment?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CA851"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lastRenderedPageBreak/>
              <w:t xml:space="preserve">How would the output of the model integrate with </w:t>
            </w:r>
            <w:r w:rsidRPr="00B946D8">
              <w:rPr>
                <w:rFonts w:ascii="Trebuchet MS" w:eastAsia="Trebuchet MS" w:hAnsi="Trebuchet MS" w:cs="Trebuchet MS"/>
                <w:color w:val="1B1C1D"/>
              </w:rPr>
              <w:lastRenderedPageBreak/>
              <w:t>the existing USSD/SMS/App delivery channels?</w:t>
            </w:r>
          </w:p>
        </w:tc>
      </w:tr>
    </w:tbl>
    <w:p w14:paraId="53CA2B6E" w14:textId="77777777" w:rsidR="00BA03BA" w:rsidRPr="00B946D8" w:rsidRDefault="00103519" w:rsidP="0030503F">
      <w:pPr>
        <w:pStyle w:val="Heading2"/>
        <w:spacing w:before="240" w:after="240" w:line="360" w:lineRule="auto"/>
        <w:jc w:val="both"/>
        <w:rPr>
          <w:rFonts w:ascii="Trebuchet MS" w:eastAsia="Trebuchet MS" w:hAnsi="Trebuchet MS" w:cs="Trebuchet MS"/>
          <w:color w:val="1B1C1D"/>
          <w:sz w:val="22"/>
          <w:szCs w:val="22"/>
        </w:rPr>
      </w:pPr>
      <w:bookmarkStart w:id="117" w:name="_Toc225081406"/>
      <w:r w:rsidRPr="00B946D8">
        <w:rPr>
          <w:rFonts w:ascii="Trebuchet MS" w:eastAsia="Trebuchet MS" w:hAnsi="Trebuchet MS" w:cs="Trebuchet MS"/>
          <w:color w:val="1B1C1D"/>
          <w:sz w:val="22"/>
          <w:szCs w:val="22"/>
        </w:rPr>
        <w:t>IV. Business Impact and Future Strategy (Strategy &amp; Vision)</w:t>
      </w:r>
      <w:bookmarkEnd w:id="117"/>
    </w:p>
    <w:p w14:paraId="0DF0F39B" w14:textId="77777777" w:rsidR="00BA03BA" w:rsidRPr="00B946D8" w:rsidRDefault="00103519" w:rsidP="0030503F">
      <w:pPr>
        <w:numPr>
          <w:ilvl w:val="0"/>
          <w:numId w:val="21"/>
        </w:numPr>
        <w:spacing w:before="240" w:after="240" w:line="360" w:lineRule="auto"/>
        <w:jc w:val="both"/>
        <w:rPr>
          <w:rFonts w:ascii="Trebuchet MS" w:eastAsia="Trebuchet MS" w:hAnsi="Trebuchet MS" w:cs="Trebuchet MS"/>
        </w:rPr>
      </w:pPr>
      <w:r w:rsidRPr="00B946D8">
        <w:rPr>
          <w:rFonts w:ascii="Trebuchet MS" w:eastAsia="Trebuchet MS" w:hAnsi="Trebuchet MS" w:cs="Trebuchet MS"/>
          <w:i/>
          <w:iCs/>
          <w:color w:val="1B1C1D"/>
        </w:rPr>
        <w:t>Goal: To evaluate the perceived impact on customer satisfaction, revenue, and business decisions.</w:t>
      </w:r>
    </w:p>
    <w:tbl>
      <w:tblPr>
        <w:tblStyle w:val="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A03BA" w:rsidRPr="00B946D8" w14:paraId="42A00F1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BE3036"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Question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C7C94"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Key Questions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42870"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Probing/Follow-up Questions</w:t>
            </w:r>
          </w:p>
        </w:tc>
      </w:tr>
      <w:tr w:rsidR="00BA03BA" w:rsidRPr="00B946D8" w14:paraId="389F6ED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03E0D"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Revenue Optimisation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0937E4"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9. How important is personalized recommendation in driving </w:t>
            </w:r>
            <w:r w:rsidRPr="00B946D8">
              <w:rPr>
                <w:rFonts w:ascii="Trebuchet MS" w:eastAsia="Trebuchet MS" w:hAnsi="Trebuchet MS" w:cs="Trebuchet MS"/>
                <w:b/>
                <w:bCs/>
                <w:color w:val="1B1C1D"/>
              </w:rPr>
              <w:t>Average Revenue Per User (ARPU)</w:t>
            </w:r>
            <w:r w:rsidRPr="00B946D8">
              <w:rPr>
                <w:rFonts w:ascii="Trebuchet MS" w:eastAsia="Trebuchet MS" w:hAnsi="Trebuchet MS" w:cs="Trebuchet MS"/>
                <w:color w:val="1B1C1D"/>
              </w:rPr>
              <w:t xml:space="preserve"> and reducing revenue leakage from sub-optimal purchases?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B1DE06"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If a system could increase the probability of a customer buying a higher-value bundle, what would that mean for the business?</w:t>
            </w:r>
          </w:p>
        </w:tc>
      </w:tr>
      <w:tr w:rsidR="00BA03BA" w:rsidRPr="00B946D8" w14:paraId="4912318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6CD04D"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Customer Satisfaction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8006C6"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10. In your opinion, how would highly accurate, personalized voice bundle recommendations impact customer satisfaction and churn rates?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908384"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Do you believe customers are currently frustrated by irrelevant offers, and how big of a problem is this?</w:t>
            </w:r>
          </w:p>
        </w:tc>
      </w:tr>
      <w:tr w:rsidR="00BA03BA" w:rsidRPr="00B946D8" w14:paraId="20FCBEA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2C1F6"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lastRenderedPageBreak/>
              <w:t>Strategic Decision-Making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7E3DE"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11. Beyond immediate recommendations, how could the </w:t>
            </w:r>
            <w:r w:rsidRPr="00B946D8">
              <w:rPr>
                <w:rFonts w:ascii="Trebuchet MS" w:eastAsia="Trebuchet MS" w:hAnsi="Trebuchet MS" w:cs="Trebuchet MS"/>
                <w:b/>
                <w:bCs/>
                <w:color w:val="1B1C1D"/>
              </w:rPr>
              <w:t>insights</w:t>
            </w:r>
            <w:r w:rsidRPr="00B946D8">
              <w:rPr>
                <w:rFonts w:ascii="Trebuchet MS" w:eastAsia="Trebuchet MS" w:hAnsi="Trebuchet MS" w:cs="Trebuchet MS"/>
                <w:color w:val="1B1C1D"/>
              </w:rPr>
              <w:t xml:space="preserve"> gained from an ML model inform broader product development or pricing strategies?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D8BE6"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Could the model help identify underserved customer segments or gaps in the current bundle portfolio?</w:t>
            </w:r>
          </w:p>
        </w:tc>
      </w:tr>
      <w:tr w:rsidR="00BA03BA" w:rsidRPr="00B946D8" w14:paraId="5ACBB1B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A4304" w14:textId="77777777" w:rsidR="00BA03BA" w:rsidRPr="00B946D8" w:rsidRDefault="00103519" w:rsidP="0030503F">
            <w:pPr>
              <w:spacing w:before="240" w:after="240" w:line="360" w:lineRule="auto"/>
              <w:rPr>
                <w:rFonts w:ascii="Trebuchet MS" w:eastAsia="Trebuchet MS" w:hAnsi="Trebuchet MS" w:cs="Trebuchet MS"/>
                <w:b/>
                <w:bCs/>
                <w:color w:val="1B1C1D"/>
              </w:rPr>
            </w:pPr>
            <w:r w:rsidRPr="00B946D8">
              <w:rPr>
                <w:rFonts w:ascii="Trebuchet MS" w:eastAsia="Trebuchet MS" w:hAnsi="Trebuchet MS" w:cs="Trebuchet MS"/>
                <w:b/>
                <w:bCs/>
                <w:color w:val="1B1C1D"/>
              </w:rPr>
              <w:t>Risk &amp; Buy-in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9B516"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 xml:space="preserve">12. What potential business </w:t>
            </w:r>
            <w:r w:rsidRPr="00B946D8">
              <w:rPr>
                <w:rFonts w:ascii="Trebuchet MS" w:eastAsia="Trebuchet MS" w:hAnsi="Trebuchet MS" w:cs="Trebuchet MS"/>
                <w:b/>
                <w:bCs/>
                <w:color w:val="1B1C1D"/>
              </w:rPr>
              <w:t>risks</w:t>
            </w:r>
            <w:r w:rsidRPr="00B946D8">
              <w:rPr>
                <w:rFonts w:ascii="Trebuchet MS" w:eastAsia="Trebuchet MS" w:hAnsi="Trebuchet MS" w:cs="Trebuchet MS"/>
                <w:color w:val="1B1C1D"/>
              </w:rPr>
              <w:t xml:space="preserve"> do you foresee in implementing a fully automated, ML-driven recommendation system?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84F584" w14:textId="77777777" w:rsidR="00BA03BA" w:rsidRPr="00B946D8" w:rsidRDefault="00103519" w:rsidP="0030503F">
            <w:pPr>
              <w:spacing w:before="240" w:after="240" w:line="360" w:lineRule="auto"/>
              <w:rPr>
                <w:rFonts w:ascii="Trebuchet MS" w:eastAsia="Trebuchet MS" w:hAnsi="Trebuchet MS" w:cs="Trebuchet MS"/>
                <w:color w:val="1B1C1D"/>
              </w:rPr>
            </w:pPr>
            <w:r w:rsidRPr="00B946D8">
              <w:rPr>
                <w:rFonts w:ascii="Trebuchet MS" w:eastAsia="Trebuchet MS" w:hAnsi="Trebuchet MS" w:cs="Trebuchet MS"/>
                <w:color w:val="1B1C1D"/>
              </w:rPr>
              <w:t>What level of internal buy-in (from leadership, IT, marketing) would be needed for a project like this?</w:t>
            </w:r>
          </w:p>
        </w:tc>
      </w:tr>
    </w:tbl>
    <w:p w14:paraId="536D1DAE" w14:textId="77777777" w:rsidR="00BA03BA" w:rsidRPr="00B946D8" w:rsidRDefault="00103519" w:rsidP="0030503F">
      <w:pPr>
        <w:pStyle w:val="Heading2"/>
        <w:spacing w:before="240" w:after="240" w:line="360" w:lineRule="auto"/>
        <w:jc w:val="both"/>
        <w:rPr>
          <w:rFonts w:ascii="Trebuchet MS" w:eastAsia="Trebuchet MS" w:hAnsi="Trebuchet MS" w:cs="Trebuchet MS"/>
          <w:color w:val="1B1C1D"/>
          <w:sz w:val="22"/>
          <w:szCs w:val="22"/>
        </w:rPr>
      </w:pPr>
      <w:bookmarkStart w:id="118" w:name="_Toc225081407"/>
      <w:r w:rsidRPr="00B946D8">
        <w:rPr>
          <w:rFonts w:ascii="Trebuchet MS" w:eastAsia="Trebuchet MS" w:hAnsi="Trebuchet MS" w:cs="Trebuchet MS"/>
          <w:color w:val="1B1C1D"/>
          <w:sz w:val="22"/>
          <w:szCs w:val="22"/>
        </w:rPr>
        <w:t>V. Conclusion (5 minutes)</w:t>
      </w:r>
      <w:bookmarkEnd w:id="118"/>
    </w:p>
    <w:p w14:paraId="1C188D81" w14:textId="77777777" w:rsidR="00BA03BA" w:rsidRPr="00B946D8" w:rsidRDefault="00103519" w:rsidP="0030503F">
      <w:pPr>
        <w:numPr>
          <w:ilvl w:val="0"/>
          <w:numId w:val="10"/>
        </w:numPr>
        <w:spacing w:before="240" w:after="240" w:line="360" w:lineRule="auto"/>
        <w:jc w:val="both"/>
        <w:rPr>
          <w:rFonts w:ascii="Trebuchet MS" w:hAnsi="Trebuchet MS"/>
        </w:rPr>
      </w:pPr>
      <w:r w:rsidRPr="00B946D8">
        <w:rPr>
          <w:rFonts w:ascii="Trebuchet MS" w:eastAsia="Trebuchet MS" w:hAnsi="Trebuchet MS" w:cs="Trebuchet MS"/>
          <w:b/>
          <w:bCs/>
          <w:color w:val="1B1C1D"/>
        </w:rPr>
        <w:t>Summary:</w:t>
      </w:r>
      <w:r w:rsidRPr="00B946D8">
        <w:rPr>
          <w:rFonts w:ascii="Trebuchet MS" w:eastAsia="Trebuchet MS" w:hAnsi="Trebuchet MS" w:cs="Trebuchet MS"/>
          <w:color w:val="1B1C1D"/>
        </w:rPr>
        <w:t xml:space="preserve"> Thank you for your comprehensive insights on: Any 1-2 key takeaways, e.g., current targeting methods and data challenges</w:t>
      </w:r>
    </w:p>
    <w:p w14:paraId="74F959EA" w14:textId="77777777" w:rsidR="00BA03BA" w:rsidRPr="00B946D8" w:rsidRDefault="00103519" w:rsidP="0030503F">
      <w:pPr>
        <w:numPr>
          <w:ilvl w:val="0"/>
          <w:numId w:val="10"/>
        </w:numPr>
        <w:spacing w:before="240" w:after="240" w:line="360" w:lineRule="auto"/>
        <w:jc w:val="both"/>
        <w:rPr>
          <w:rFonts w:ascii="Trebuchet MS" w:hAnsi="Trebuchet MS"/>
        </w:rPr>
      </w:pPr>
      <w:r w:rsidRPr="00B946D8">
        <w:rPr>
          <w:rFonts w:ascii="Trebuchet MS" w:eastAsia="Trebuchet MS" w:hAnsi="Trebuchet MS" w:cs="Trebuchet MS"/>
          <w:b/>
          <w:bCs/>
          <w:color w:val="1B1C1D"/>
        </w:rPr>
        <w:t>Next Steps:</w:t>
      </w:r>
      <w:r w:rsidRPr="00B946D8">
        <w:rPr>
          <w:rFonts w:ascii="Trebuchet MS" w:eastAsia="Trebuchet MS" w:hAnsi="Trebuchet MS" w:cs="Trebuchet MS"/>
          <w:color w:val="1B1C1D"/>
        </w:rPr>
        <w:t xml:space="preserve"> We will use this information to contextualize our findings and ensure the model design meets real-world business needs. We may follow up for clarification.</w:t>
      </w:r>
    </w:p>
    <w:p w14:paraId="1CFB4DDC" w14:textId="77777777" w:rsidR="00BA03BA" w:rsidRPr="00B946D8" w:rsidRDefault="00103519" w:rsidP="0030503F">
      <w:pPr>
        <w:numPr>
          <w:ilvl w:val="0"/>
          <w:numId w:val="10"/>
        </w:numPr>
        <w:spacing w:before="240" w:after="240" w:line="360" w:lineRule="auto"/>
        <w:jc w:val="both"/>
        <w:rPr>
          <w:rFonts w:ascii="Trebuchet MS" w:hAnsi="Trebuchet MS"/>
        </w:rPr>
      </w:pPr>
      <w:r w:rsidRPr="00B946D8">
        <w:rPr>
          <w:rFonts w:ascii="Trebuchet MS" w:eastAsia="Trebuchet MS" w:hAnsi="Trebuchet MS" w:cs="Trebuchet MS"/>
          <w:b/>
          <w:bCs/>
          <w:color w:val="1B1C1D"/>
        </w:rPr>
        <w:t>Closing:</w:t>
      </w:r>
      <w:r w:rsidRPr="00B946D8">
        <w:rPr>
          <w:rFonts w:ascii="Trebuchet MS" w:eastAsia="Trebuchet MS" w:hAnsi="Trebuchet MS" w:cs="Trebuchet MS"/>
          <w:color w:val="1B1C1D"/>
        </w:rPr>
        <w:t xml:space="preserve"> Do you have any final questions or points you wish to add regarding the project?</w:t>
      </w:r>
    </w:p>
    <w:p w14:paraId="6FE6C151" w14:textId="77777777" w:rsidR="00BA03BA" w:rsidRPr="00B946D8" w:rsidRDefault="00BA03BA" w:rsidP="0030503F">
      <w:pPr>
        <w:pBdr>
          <w:top w:val="nil"/>
          <w:left w:val="nil"/>
          <w:bottom w:val="nil"/>
          <w:right w:val="nil"/>
          <w:between w:val="nil"/>
        </w:pBdr>
        <w:spacing w:before="240" w:after="240" w:line="360" w:lineRule="auto"/>
        <w:jc w:val="both"/>
        <w:rPr>
          <w:rFonts w:ascii="Trebuchet MS" w:eastAsia="Trebuchet MS" w:hAnsi="Trebuchet MS" w:cs="Trebuchet MS"/>
        </w:rPr>
      </w:pPr>
    </w:p>
    <w:sectPr w:rsidR="00BA03BA" w:rsidRPr="00B946D8">
      <w:type w:val="continuous"/>
      <w:pgSz w:w="12240" w:h="15840"/>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aphne Bitalo" w:date="2025-11-13T07:51:00Z" w:initials="">
    <w:p w14:paraId="60AB98A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The entire document font is off-putting to a reader, change it.</w:t>
      </w:r>
    </w:p>
  </w:comment>
  <w:comment w:id="2" w:author="Remmy Bisimbeko" w:date="2025-12-13T09:16:00Z" w:initials="">
    <w:p w14:paraId="320CDB9F"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-Font Style changed to Trebuchet MS for the entire document</w:t>
      </w:r>
    </w:p>
  </w:comment>
  <w:comment w:id="1" w:author="Daphne Bitalo" w:date="2026-01-06T07:56:00Z" w:initials="">
    <w:p w14:paraId="32523423"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Change entire document font (size). Make font sizes and styles consistent. Line spacing should also be consistent, as it stands, the entire document is still off-putting to look at. Correct it before I can review it next.</w:t>
      </w:r>
    </w:p>
  </w:comment>
  <w:comment w:id="6" w:author="Remmy Bisimbeko" w:date="2026-01-30T15:07:00Z" w:initials="">
    <w:p w14:paraId="16A6E03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Check the font sizes</w:t>
      </w:r>
    </w:p>
  </w:comment>
  <w:comment w:id="11" w:author="Daphne Bitalo" w:date="2025-11-13T07:47:00Z" w:initials="">
    <w:p w14:paraId="1AF51625"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Hold off on the abstract for now. But otherwise it has to contents in the order of: background of the problem, the problem, justification for your investigating the problem, the objectives set out, the methodology used, then the results, conclusion and recommendations. All of this shouldn't exceed 250-300 words.</w:t>
      </w:r>
    </w:p>
  </w:comment>
  <w:comment w:id="10" w:author="Remmy Bisimbeko" w:date="2025-12-13T09:26:00Z" w:initials="">
    <w:p w14:paraId="475F53B2"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-Abstract removed</w:t>
      </w:r>
    </w:p>
    <w:p w14:paraId="2F1AADBB" w14:textId="77777777" w:rsidR="00BA03BA" w:rsidRDefault="00103519">
      <w:pPr>
        <w:pBdr>
          <w:top w:val="nil"/>
          <w:left w:val="nil"/>
          <w:bottom w:val="nil"/>
          <w:right w:val="nil"/>
          <w:between w:val="nil"/>
        </w:pBdr>
        <w:rPr>
          <w:color w:val="000000"/>
        </w:rPr>
      </w:pPr>
      <w:r>
        <w:rPr>
          <w:color w:val="000000"/>
        </w:rPr>
        <w:t>-Order crosschecked </w:t>
      </w:r>
    </w:p>
    <w:p w14:paraId="2D879F26" w14:textId="77777777" w:rsidR="00BA03BA" w:rsidRDefault="00103519">
      <w:pPr>
        <w:pBdr>
          <w:top w:val="nil"/>
          <w:left w:val="nil"/>
          <w:bottom w:val="nil"/>
          <w:right w:val="nil"/>
          <w:between w:val="nil"/>
        </w:pBdr>
        <w:rPr>
          <w:color w:val="000000"/>
        </w:rPr>
      </w:pPr>
      <w:r>
        <w:rPr>
          <w:color w:val="000000"/>
        </w:rPr>
        <w:t>Back ground </w:t>
      </w:r>
    </w:p>
    <w:p w14:paraId="46F141D5" w14:textId="77777777" w:rsidR="00BA03BA" w:rsidRDefault="00103519">
      <w:pPr>
        <w:pBdr>
          <w:top w:val="nil"/>
          <w:left w:val="nil"/>
          <w:bottom w:val="nil"/>
          <w:right w:val="nil"/>
          <w:between w:val="nil"/>
        </w:pBdr>
        <w:rPr>
          <w:color w:val="000000"/>
        </w:rPr>
      </w:pPr>
      <w:r>
        <w:rPr>
          <w:color w:val="000000"/>
        </w:rPr>
        <w:t>Problem Statemnt</w:t>
      </w:r>
    </w:p>
    <w:p w14:paraId="307757BB" w14:textId="77777777" w:rsidR="00BA03BA" w:rsidRDefault="00103519">
      <w:pPr>
        <w:pBdr>
          <w:top w:val="nil"/>
          <w:left w:val="nil"/>
          <w:bottom w:val="nil"/>
          <w:right w:val="nil"/>
          <w:between w:val="nil"/>
        </w:pBdr>
        <w:rPr>
          <w:color w:val="000000"/>
        </w:rPr>
      </w:pPr>
      <w:r>
        <w:rPr>
          <w:color w:val="000000"/>
        </w:rPr>
        <w:t>Justification</w:t>
      </w:r>
    </w:p>
    <w:p w14:paraId="6D6D621E" w14:textId="77777777" w:rsidR="00BA03BA" w:rsidRDefault="00103519">
      <w:pPr>
        <w:pBdr>
          <w:top w:val="nil"/>
          <w:left w:val="nil"/>
          <w:bottom w:val="nil"/>
          <w:right w:val="nil"/>
          <w:between w:val="nil"/>
        </w:pBdr>
        <w:rPr>
          <w:color w:val="000000"/>
        </w:rPr>
      </w:pPr>
      <w:r>
        <w:rPr>
          <w:color w:val="000000"/>
        </w:rPr>
        <w:t>Objectives</w:t>
      </w:r>
    </w:p>
    <w:p w14:paraId="185A1A27" w14:textId="77777777" w:rsidR="00BA03BA" w:rsidRDefault="00BA03BA">
      <w:pPr>
        <w:pBdr>
          <w:top w:val="nil"/>
          <w:left w:val="nil"/>
          <w:bottom w:val="nil"/>
          <w:right w:val="nil"/>
          <w:between w:val="nil"/>
        </w:pBdr>
        <w:rPr>
          <w:color w:val="000000"/>
        </w:rPr>
      </w:pPr>
    </w:p>
    <w:p w14:paraId="53AA0A61" w14:textId="77777777" w:rsidR="00BA03BA" w:rsidRDefault="00103519">
      <w:pPr>
        <w:pBdr>
          <w:top w:val="nil"/>
          <w:left w:val="nil"/>
          <w:bottom w:val="nil"/>
          <w:right w:val="nil"/>
          <w:between w:val="nil"/>
        </w:pBdr>
        <w:rPr>
          <w:color w:val="000000"/>
        </w:rPr>
      </w:pPr>
      <w:r>
        <w:rPr>
          <w:color w:val="000000"/>
        </w:rPr>
        <w:t>Methodology Used</w:t>
      </w:r>
    </w:p>
    <w:p w14:paraId="3D5D1EA1" w14:textId="77777777" w:rsidR="00BA03BA" w:rsidRDefault="00103519">
      <w:pPr>
        <w:pBdr>
          <w:top w:val="nil"/>
          <w:left w:val="nil"/>
          <w:bottom w:val="nil"/>
          <w:right w:val="nil"/>
          <w:between w:val="nil"/>
        </w:pBdr>
        <w:rPr>
          <w:color w:val="000000"/>
        </w:rPr>
      </w:pPr>
      <w:r>
        <w:rPr>
          <w:color w:val="000000"/>
        </w:rPr>
        <w:t>Results</w:t>
      </w:r>
    </w:p>
    <w:p w14:paraId="386CD5D7" w14:textId="77777777" w:rsidR="00BA03BA" w:rsidRDefault="00103519">
      <w:pPr>
        <w:pBdr>
          <w:top w:val="nil"/>
          <w:left w:val="nil"/>
          <w:bottom w:val="nil"/>
          <w:right w:val="nil"/>
          <w:between w:val="nil"/>
        </w:pBdr>
        <w:rPr>
          <w:color w:val="000000"/>
        </w:rPr>
      </w:pPr>
      <w:r>
        <w:rPr>
          <w:color w:val="000000"/>
        </w:rPr>
        <w:t>Conclusion</w:t>
      </w:r>
    </w:p>
    <w:p w14:paraId="42545A4B" w14:textId="77777777" w:rsidR="00BA03BA" w:rsidRDefault="00103519">
      <w:pPr>
        <w:pBdr>
          <w:top w:val="nil"/>
          <w:left w:val="nil"/>
          <w:bottom w:val="nil"/>
          <w:right w:val="nil"/>
          <w:between w:val="nil"/>
        </w:pBdr>
        <w:rPr>
          <w:color w:val="000000"/>
        </w:rPr>
      </w:pPr>
      <w:r>
        <w:rPr>
          <w:color w:val="000000"/>
        </w:rPr>
        <w:t>Recommendations</w:t>
      </w:r>
    </w:p>
  </w:comment>
  <w:comment w:id="12" w:author="Remmy Bisimbeko" w:date="2026-01-30T15:13:00Z" w:initials="">
    <w:p w14:paraId="7403779D"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Chronological order as to how they flow</w:t>
      </w:r>
    </w:p>
  </w:comment>
  <w:comment w:id="33" w:author="Daphne Bitalo" w:date="2025-11-13T08:08:00Z" w:initials="">
    <w:p w14:paraId="0F065D34"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Redo this entire section, it's too terrible to even read entirely.</w:t>
      </w:r>
    </w:p>
    <w:p w14:paraId="023247E5" w14:textId="77777777" w:rsidR="00BA03BA" w:rsidRDefault="00103519">
      <w:pPr>
        <w:pBdr>
          <w:top w:val="nil"/>
          <w:left w:val="nil"/>
          <w:bottom w:val="nil"/>
          <w:right w:val="nil"/>
          <w:between w:val="nil"/>
        </w:pBdr>
        <w:rPr>
          <w:color w:val="000000"/>
        </w:rPr>
      </w:pPr>
      <w:r>
        <w:rPr>
          <w:color w:val="000000"/>
        </w:rPr>
        <w:t>A literature review explores the concepts listed in your objectives and the problem, by limiting this to ML models alone, you've excluded the telecom marketing literature and every other aspect in your objectives.</w:t>
      </w:r>
    </w:p>
    <w:p w14:paraId="5DFCD1EA" w14:textId="77777777" w:rsidR="00BA03BA" w:rsidRDefault="00103519">
      <w:pPr>
        <w:pBdr>
          <w:top w:val="nil"/>
          <w:left w:val="nil"/>
          <w:bottom w:val="nil"/>
          <w:right w:val="nil"/>
          <w:between w:val="nil"/>
        </w:pBdr>
        <w:rPr>
          <w:color w:val="000000"/>
        </w:rPr>
      </w:pPr>
      <w:r>
        <w:rPr>
          <w:color w:val="000000"/>
        </w:rPr>
        <w:t>A literature review cannot just focus on defining terms, it has to have actual previously done work it discusses, as this will be the work you compare your results 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AB98AC" w15:done="0"/>
  <w15:commentEx w15:paraId="320CDB9F" w15:done="0"/>
  <w15:commentEx w15:paraId="32523423" w15:done="0"/>
  <w15:commentEx w15:paraId="16A6E03C" w15:done="0"/>
  <w15:commentEx w15:paraId="1AF51625" w15:done="0"/>
  <w15:commentEx w15:paraId="42545A4B" w15:done="0"/>
  <w15:commentEx w15:paraId="7403779D" w15:done="0"/>
  <w15:commentEx w15:paraId="5DFCD1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AB98AC" w16cid:durableId="7F78D147"/>
  <w16cid:commentId w16cid:paraId="320CDB9F" w16cid:durableId="3BA38BE2"/>
  <w16cid:commentId w16cid:paraId="32523423" w16cid:durableId="6988F426"/>
  <w16cid:commentId w16cid:paraId="16A6E03C" w16cid:durableId="7B77F184"/>
  <w16cid:commentId w16cid:paraId="1AF51625" w16cid:durableId="7EC572CD"/>
  <w16cid:commentId w16cid:paraId="42545A4B" w16cid:durableId="0A951686"/>
  <w16cid:commentId w16cid:paraId="7403779D" w16cid:durableId="3A311936"/>
  <w16cid:commentId w16cid:paraId="5DFCD1EA" w16cid:durableId="4C2895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96E552C-0FBE-2845-8BFD-917098C1AFB6}"/>
    <w:embedBold r:id="rId2" w:fontKey="{2D3C6A97-3C7C-7A43-B5C7-90FC22724317}"/>
    <w:embedItalic r:id="rId3" w:fontKey="{F3C4457C-5DAC-0344-B3DE-73F8F6BDE37F}"/>
  </w:font>
  <w:font w:name="Arial">
    <w:panose1 w:val="020B0604020202020204"/>
    <w:charset w:val="00"/>
    <w:family w:val="swiss"/>
    <w:pitch w:val="variable"/>
    <w:sig w:usb0="E0002AFF" w:usb1="C0007843" w:usb2="00000009" w:usb3="00000000" w:csb0="000001FF" w:csb1="00000000"/>
    <w:embedRegular r:id="rId4" w:fontKey="{DD87FCAB-F6AE-854E-AD1E-82768C072F97}"/>
    <w:embedBold r:id="rId5" w:fontKey="{EB9726D3-DCB1-D040-9A22-5429F233F001}"/>
  </w:font>
  <w:font w:name="Georgia">
    <w:panose1 w:val="02040502050405020303"/>
    <w:charset w:val="00"/>
    <w:family w:val="roman"/>
    <w:pitch w:val="variable"/>
    <w:sig w:usb0="00000287" w:usb1="00000000" w:usb2="00000000" w:usb3="00000000" w:csb0="0000009F" w:csb1="00000000"/>
    <w:embedItalic r:id="rId6" w:fontKey="{58A93F77-C235-B249-89F3-BC714059E3C1}"/>
  </w:font>
  <w:font w:name="Cambria">
    <w:panose1 w:val="02040503050406030204"/>
    <w:charset w:val="00"/>
    <w:family w:val="roman"/>
    <w:pitch w:val="variable"/>
    <w:sig w:usb0="E00002FF" w:usb1="400004FF" w:usb2="00000000" w:usb3="00000000" w:csb0="0000019F" w:csb1="00000000"/>
    <w:embedRegular r:id="rId7" w:fontKey="{C1418817-6C79-984D-A834-09216A70A62F}"/>
  </w:font>
  <w:font w:name="Trebuchet MS">
    <w:panose1 w:val="020B0603020202020204"/>
    <w:charset w:val="00"/>
    <w:family w:val="swiss"/>
    <w:pitch w:val="variable"/>
    <w:sig w:usb0="00000287" w:usb1="00000000" w:usb2="00000000" w:usb3="00000000" w:csb0="0000009F" w:csb1="00000000"/>
    <w:embedRegular r:id="rId8" w:fontKey="{137DEBF9-B63E-164A-A473-1EB7488CF86D}"/>
    <w:embedBold r:id="rId9" w:fontKey="{565ABDF5-20C4-1A4C-AC93-627671DB8EDA}"/>
    <w:embedItalic r:id="rId10" w:fontKey="{1523BC82-D719-AE4C-B168-5B5D5DCEA78F}"/>
  </w:font>
  <w:font w:name="Cambria Math">
    <w:panose1 w:val="02040503050406030204"/>
    <w:charset w:val="00"/>
    <w:family w:val="roman"/>
    <w:pitch w:val="variable"/>
    <w:sig w:usb0="E00002FF" w:usb1="420024FF" w:usb2="00000000" w:usb3="00000000" w:csb0="0000019F" w:csb1="00000000"/>
    <w:embedRegular r:id="rId11" w:fontKey="{D531D38D-9A64-FD41-8AAB-C7D2695DFBEE}"/>
    <w:embedItalic r:id="rId12" w:fontKey="{5A7DBB9B-03F0-8D4B-BAC0-A1D6A81EEFFA}"/>
  </w:font>
  <w:font w:name="Google Sans Text">
    <w:altName w:val="Calibri"/>
    <w:charset w:val="00"/>
    <w:family w:val="auto"/>
    <w:pitch w:val="default"/>
    <w:embedRegular r:id="rId13" w:fontKey="{65494F41-98EE-F24C-82D7-8E0319BF3B5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4" w:fontKey="{C7EEE074-87C2-F14B-83CB-158A0FAB15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85"/>
    <w:multiLevelType w:val="multilevel"/>
    <w:tmpl w:val="262EF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6208A"/>
    <w:multiLevelType w:val="multilevel"/>
    <w:tmpl w:val="147EA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0418F"/>
    <w:multiLevelType w:val="multilevel"/>
    <w:tmpl w:val="BA28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27EAF"/>
    <w:multiLevelType w:val="multilevel"/>
    <w:tmpl w:val="A878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372FC"/>
    <w:multiLevelType w:val="multilevel"/>
    <w:tmpl w:val="0A2A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E57CD3"/>
    <w:multiLevelType w:val="multilevel"/>
    <w:tmpl w:val="1E786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AD0F7E"/>
    <w:multiLevelType w:val="multilevel"/>
    <w:tmpl w:val="2014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F72C9"/>
    <w:multiLevelType w:val="multilevel"/>
    <w:tmpl w:val="B20A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2918A5"/>
    <w:multiLevelType w:val="multilevel"/>
    <w:tmpl w:val="6FF6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A4930"/>
    <w:multiLevelType w:val="multilevel"/>
    <w:tmpl w:val="12127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723DC"/>
    <w:multiLevelType w:val="multilevel"/>
    <w:tmpl w:val="DD24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93D2F"/>
    <w:multiLevelType w:val="multilevel"/>
    <w:tmpl w:val="B85049E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E17006"/>
    <w:multiLevelType w:val="multilevel"/>
    <w:tmpl w:val="D1B4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171C2D"/>
    <w:multiLevelType w:val="multilevel"/>
    <w:tmpl w:val="59B01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E37E81"/>
    <w:multiLevelType w:val="multilevel"/>
    <w:tmpl w:val="E74C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4611C"/>
    <w:multiLevelType w:val="multilevel"/>
    <w:tmpl w:val="75AE28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0A0818"/>
    <w:multiLevelType w:val="multilevel"/>
    <w:tmpl w:val="7F1496EE"/>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3732C"/>
    <w:multiLevelType w:val="multilevel"/>
    <w:tmpl w:val="82487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74A4C"/>
    <w:multiLevelType w:val="multilevel"/>
    <w:tmpl w:val="FAD67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F977BC"/>
    <w:multiLevelType w:val="multilevel"/>
    <w:tmpl w:val="592C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2219E1"/>
    <w:multiLevelType w:val="multilevel"/>
    <w:tmpl w:val="12386E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C717DD"/>
    <w:multiLevelType w:val="multilevel"/>
    <w:tmpl w:val="46EC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884505"/>
    <w:multiLevelType w:val="multilevel"/>
    <w:tmpl w:val="4882F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FA00094"/>
    <w:multiLevelType w:val="multilevel"/>
    <w:tmpl w:val="A6A6C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2975BB"/>
    <w:multiLevelType w:val="multilevel"/>
    <w:tmpl w:val="CBE6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7A03CE"/>
    <w:multiLevelType w:val="multilevel"/>
    <w:tmpl w:val="387C6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EB2A99"/>
    <w:multiLevelType w:val="multilevel"/>
    <w:tmpl w:val="E65CE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BD7408"/>
    <w:multiLevelType w:val="multilevel"/>
    <w:tmpl w:val="2E7C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6002C9"/>
    <w:multiLevelType w:val="multilevel"/>
    <w:tmpl w:val="EDD6AA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16076C"/>
    <w:multiLevelType w:val="multilevel"/>
    <w:tmpl w:val="F5C6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FF6A07"/>
    <w:multiLevelType w:val="multilevel"/>
    <w:tmpl w:val="972CFC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95B91"/>
    <w:multiLevelType w:val="multilevel"/>
    <w:tmpl w:val="1580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125AB"/>
    <w:multiLevelType w:val="multilevel"/>
    <w:tmpl w:val="7408C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21365"/>
    <w:multiLevelType w:val="multilevel"/>
    <w:tmpl w:val="7AFA5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860BE3"/>
    <w:multiLevelType w:val="multilevel"/>
    <w:tmpl w:val="828A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1B70E7"/>
    <w:multiLevelType w:val="multilevel"/>
    <w:tmpl w:val="45C4B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45420D"/>
    <w:multiLevelType w:val="multilevel"/>
    <w:tmpl w:val="7952A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294855"/>
    <w:multiLevelType w:val="multilevel"/>
    <w:tmpl w:val="4B50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FE6B8B"/>
    <w:multiLevelType w:val="multilevel"/>
    <w:tmpl w:val="265AAA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7325170">
    <w:abstractNumId w:val="35"/>
  </w:num>
  <w:num w:numId="2" w16cid:durableId="1691419750">
    <w:abstractNumId w:val="29"/>
  </w:num>
  <w:num w:numId="3" w16cid:durableId="665668643">
    <w:abstractNumId w:val="5"/>
  </w:num>
  <w:num w:numId="4" w16cid:durableId="791359296">
    <w:abstractNumId w:val="2"/>
  </w:num>
  <w:num w:numId="5" w16cid:durableId="898596582">
    <w:abstractNumId w:val="34"/>
  </w:num>
  <w:num w:numId="6" w16cid:durableId="1354988959">
    <w:abstractNumId w:val="3"/>
  </w:num>
  <w:num w:numId="7" w16cid:durableId="577057073">
    <w:abstractNumId w:val="7"/>
  </w:num>
  <w:num w:numId="8" w16cid:durableId="1861891773">
    <w:abstractNumId w:val="21"/>
  </w:num>
  <w:num w:numId="9" w16cid:durableId="395668926">
    <w:abstractNumId w:val="19"/>
  </w:num>
  <w:num w:numId="10" w16cid:durableId="1407532212">
    <w:abstractNumId w:val="15"/>
  </w:num>
  <w:num w:numId="11" w16cid:durableId="1131633955">
    <w:abstractNumId w:val="23"/>
  </w:num>
  <w:num w:numId="12" w16cid:durableId="1420102385">
    <w:abstractNumId w:val="6"/>
  </w:num>
  <w:num w:numId="13" w16cid:durableId="1688369159">
    <w:abstractNumId w:val="31"/>
  </w:num>
  <w:num w:numId="14" w16cid:durableId="584413354">
    <w:abstractNumId w:val="18"/>
  </w:num>
  <w:num w:numId="15" w16cid:durableId="402146519">
    <w:abstractNumId w:val="14"/>
  </w:num>
  <w:num w:numId="16" w16cid:durableId="593979290">
    <w:abstractNumId w:val="38"/>
  </w:num>
  <w:num w:numId="17" w16cid:durableId="1533038174">
    <w:abstractNumId w:val="1"/>
  </w:num>
  <w:num w:numId="18" w16cid:durableId="1477068742">
    <w:abstractNumId w:val="36"/>
  </w:num>
  <w:num w:numId="19" w16cid:durableId="807667758">
    <w:abstractNumId w:val="4"/>
  </w:num>
  <w:num w:numId="20" w16cid:durableId="269048651">
    <w:abstractNumId w:val="16"/>
  </w:num>
  <w:num w:numId="21" w16cid:durableId="723023289">
    <w:abstractNumId w:val="20"/>
  </w:num>
  <w:num w:numId="22" w16cid:durableId="231693896">
    <w:abstractNumId w:val="27"/>
  </w:num>
  <w:num w:numId="23" w16cid:durableId="2005401831">
    <w:abstractNumId w:val="13"/>
  </w:num>
  <w:num w:numId="24" w16cid:durableId="1405761094">
    <w:abstractNumId w:val="25"/>
  </w:num>
  <w:num w:numId="25" w16cid:durableId="1853251951">
    <w:abstractNumId w:val="22"/>
  </w:num>
  <w:num w:numId="26" w16cid:durableId="1345087010">
    <w:abstractNumId w:val="33"/>
  </w:num>
  <w:num w:numId="27" w16cid:durableId="59135239">
    <w:abstractNumId w:val="30"/>
  </w:num>
  <w:num w:numId="28" w16cid:durableId="1351568637">
    <w:abstractNumId w:val="0"/>
  </w:num>
  <w:num w:numId="29" w16cid:durableId="1035543502">
    <w:abstractNumId w:val="8"/>
  </w:num>
  <w:num w:numId="30" w16cid:durableId="1426654268">
    <w:abstractNumId w:val="28"/>
  </w:num>
  <w:num w:numId="31" w16cid:durableId="825709702">
    <w:abstractNumId w:val="12"/>
  </w:num>
  <w:num w:numId="32" w16cid:durableId="804352648">
    <w:abstractNumId w:val="17"/>
  </w:num>
  <w:num w:numId="33" w16cid:durableId="519784102">
    <w:abstractNumId w:val="32"/>
  </w:num>
  <w:num w:numId="34" w16cid:durableId="559248348">
    <w:abstractNumId w:val="10"/>
  </w:num>
  <w:num w:numId="35" w16cid:durableId="296304707">
    <w:abstractNumId w:val="26"/>
  </w:num>
  <w:num w:numId="36" w16cid:durableId="1142116282">
    <w:abstractNumId w:val="24"/>
  </w:num>
  <w:num w:numId="37" w16cid:durableId="1395201966">
    <w:abstractNumId w:val="37"/>
  </w:num>
  <w:num w:numId="38" w16cid:durableId="1298417054">
    <w:abstractNumId w:val="9"/>
  </w:num>
  <w:num w:numId="39" w16cid:durableId="8896588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BA"/>
    <w:rsid w:val="00017A6C"/>
    <w:rsid w:val="00072333"/>
    <w:rsid w:val="000C37D3"/>
    <w:rsid w:val="00103519"/>
    <w:rsid w:val="00170C5B"/>
    <w:rsid w:val="0020488D"/>
    <w:rsid w:val="0024687A"/>
    <w:rsid w:val="0024775C"/>
    <w:rsid w:val="00295F82"/>
    <w:rsid w:val="002E25C4"/>
    <w:rsid w:val="0030503F"/>
    <w:rsid w:val="00335EB5"/>
    <w:rsid w:val="003D76BB"/>
    <w:rsid w:val="0046122A"/>
    <w:rsid w:val="005E438F"/>
    <w:rsid w:val="006B3113"/>
    <w:rsid w:val="007C5AEC"/>
    <w:rsid w:val="009A39B3"/>
    <w:rsid w:val="00AF0014"/>
    <w:rsid w:val="00B22712"/>
    <w:rsid w:val="00B946D8"/>
    <w:rsid w:val="00BA03BA"/>
    <w:rsid w:val="00C30D4C"/>
    <w:rsid w:val="00CC5231"/>
    <w:rsid w:val="00D11365"/>
    <w:rsid w:val="00F237DE"/>
    <w:rsid w:val="00F97606"/>
    <w:rsid w:val="00FF1D4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2CD86F86"/>
  <w15:docId w15:val="{DB631463-5B53-834F-AB7B-71CF0F7E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22712"/>
    <w:pPr>
      <w:ind w:left="720"/>
      <w:contextualSpacing/>
    </w:pPr>
  </w:style>
  <w:style w:type="paragraph" w:styleId="TOC1">
    <w:name w:val="toc 1"/>
    <w:basedOn w:val="Normal"/>
    <w:next w:val="Normal"/>
    <w:autoRedefine/>
    <w:uiPriority w:val="39"/>
    <w:unhideWhenUsed/>
    <w:rsid w:val="0024775C"/>
    <w:pPr>
      <w:spacing w:after="100"/>
    </w:pPr>
  </w:style>
  <w:style w:type="paragraph" w:styleId="TOC2">
    <w:name w:val="toc 2"/>
    <w:basedOn w:val="Normal"/>
    <w:next w:val="Normal"/>
    <w:autoRedefine/>
    <w:uiPriority w:val="39"/>
    <w:unhideWhenUsed/>
    <w:rsid w:val="0024775C"/>
    <w:pPr>
      <w:spacing w:after="100"/>
      <w:ind w:left="220"/>
    </w:pPr>
  </w:style>
  <w:style w:type="paragraph" w:styleId="TOC3">
    <w:name w:val="toc 3"/>
    <w:basedOn w:val="Normal"/>
    <w:next w:val="Normal"/>
    <w:autoRedefine/>
    <w:uiPriority w:val="39"/>
    <w:unhideWhenUsed/>
    <w:rsid w:val="0024775C"/>
    <w:pPr>
      <w:spacing w:after="100"/>
      <w:ind w:left="440"/>
    </w:pPr>
  </w:style>
  <w:style w:type="paragraph" w:styleId="TOC4">
    <w:name w:val="toc 4"/>
    <w:basedOn w:val="Normal"/>
    <w:next w:val="Normal"/>
    <w:autoRedefine/>
    <w:uiPriority w:val="39"/>
    <w:unhideWhenUsed/>
    <w:rsid w:val="0024775C"/>
    <w:pPr>
      <w:spacing w:after="100"/>
      <w:ind w:left="660"/>
    </w:pPr>
  </w:style>
  <w:style w:type="paragraph" w:styleId="TOC5">
    <w:name w:val="toc 5"/>
    <w:basedOn w:val="Normal"/>
    <w:next w:val="Normal"/>
    <w:autoRedefine/>
    <w:uiPriority w:val="39"/>
    <w:unhideWhenUsed/>
    <w:rsid w:val="0024775C"/>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4775C"/>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4775C"/>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4775C"/>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4775C"/>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4775C"/>
    <w:rPr>
      <w:color w:val="0000FF" w:themeColor="hyperlink"/>
      <w:u w:val="single"/>
    </w:rPr>
  </w:style>
  <w:style w:type="character" w:styleId="UnresolvedMention">
    <w:name w:val="Unresolved Mention"/>
    <w:basedOn w:val="DefaultParagraphFont"/>
    <w:uiPriority w:val="99"/>
    <w:semiHidden/>
    <w:unhideWhenUsed/>
    <w:rsid w:val="00247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233</TotalTime>
  <Pages>85</Pages>
  <Words>25609</Words>
  <Characters>145972</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2026-02-11T17:12:00Z</dcterms:created>
  <dcterms:modified xsi:type="dcterms:W3CDTF">2026-03-22T12:17:00Z</dcterms:modified>
</cp:coreProperties>
</file>