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Aluno: Rômulo Carvalho Alves Dias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</w:t>
      </w:r>
      <w:commentRangeStart w:id="0"/>
      <w:r>
        <w:rPr>
          <w:rFonts w:cs="Arial" w:ascii="Arial" w:hAnsi="Arial"/>
          <w:sz w:val="24"/>
          <w:szCs w:val="24"/>
        </w:rPr>
        <w:t>através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auxilio na</w:t>
      </w:r>
      <w:commentRangeStart w:id="1"/>
      <w:r>
        <w:rPr>
          <w:rFonts w:cs="Arial" w:ascii="Arial" w:hAnsi="Arial"/>
          <w:sz w:val="24"/>
          <w:szCs w:val="24"/>
        </w:rPr>
        <w:t xml:space="preserve"> avaliação de profissionais</w:t>
      </w:r>
      <w:r>
        <w:rPr>
          <w:rFonts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  <w:t xml:space="preserve"> da área de educação física.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sz w:val="24"/>
          <w:szCs w:val="24"/>
          <w:highlight w:val="red"/>
        </w:rPr>
        <w:t>cáculos</w:t>
      </w:r>
      <w:r>
        <w:rPr>
          <w:rFonts w:cs="Arial" w:ascii="Arial" w:hAnsi="Arial"/>
          <w:sz w:val="24"/>
          <w:szCs w:val="24"/>
        </w:rPr>
        <w:t xml:space="preserve"> o protocolo do .</w:t>
      </w:r>
      <w:commentRangeStart w:id="2"/>
      <w:r>
        <w:rPr>
          <w:rFonts w:cs="Arial" w:ascii="Arial" w:hAnsi="Arial"/>
          <w:sz w:val="24"/>
          <w:szCs w:val="24"/>
          <w:shd w:fill="FFFFFF" w:val="clear"/>
        </w:rPr>
        <w:t xml:space="preserve">Dr. </w:t>
      </w:r>
      <w:r>
        <w:rPr>
          <w:rFonts w:cs="Arial" w:ascii="Arial" w:hAnsi="Arial"/>
          <w:sz w:val="24"/>
          <w:szCs w:val="24"/>
          <w:shd w:fill="FFFFFF" w:val="clear"/>
        </w:rPr>
      </w:r>
      <w:bookmarkStart w:id="0" w:name="__DdeLink__98_1254763495"/>
      <w:commentRangeEnd w:id="2"/>
      <w:r>
        <w:commentReference w:id="2"/>
      </w:r>
      <w:r>
        <w:rPr>
          <w:rFonts w:cs="Arial" w:ascii="Arial" w:hAnsi="Arial"/>
          <w:sz w:val="24"/>
          <w:szCs w:val="24"/>
          <w:shd w:fill="FFFFFF" w:val="clear"/>
        </w:rPr>
        <w:t>Michael L. Pollock</w:t>
      </w:r>
      <w:bookmarkEnd w:id="0"/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>
      <w:pPr>
        <w:pStyle w:val="Normal"/>
        <w:spacing w:lineRule="auto" w:line="276"/>
        <w:ind w:firstLine="567"/>
        <w:rPr/>
      </w:pPr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Flórida, publicou três livros e mais de 300 artigos sobre exercícios, e descobriu que os pacientes com transplante cardíaco que fizeram treinamento com pesos poderiam impedir que sua medicação anti-rejeição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 elaborou programas de levantamento individuais para cada paciente de transplante.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highlight w:val="white"/>
        </w:rPr>
      </w:pPr>
      <w:commentRangeStart w:id="3"/>
      <w:r>
        <w:rPr>
          <w:rFonts w:cs="Arial" w:ascii="Arial" w:hAnsi="Arial"/>
          <w:bCs/>
          <w:sz w:val="24"/>
          <w:szCs w:val="24"/>
          <w:shd w:fill="FFFFFF" w:val="clear"/>
        </w:rPr>
        <w:t>Então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3"/>
      <w:r>
        <w:commentReference w:id="3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, esse trabalho será realizado através da criação de um </w:t>
      </w:r>
      <w:commentRangeStart w:id="4"/>
      <w:r>
        <w:rPr>
          <w:rFonts w:cs="Arial" w:ascii="Arial" w:hAnsi="Arial"/>
          <w:bCs/>
          <w:sz w:val="24"/>
          <w:szCs w:val="24"/>
          <w:shd w:fill="FFFFFF" w:val="clear"/>
        </w:rPr>
        <w:t>aplicativo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4"/>
      <w:r>
        <w:commentReference w:id="4"/>
      </w:r>
      <w:r>
        <w:rPr>
          <w:rFonts w:cs="Arial" w:ascii="Arial" w:hAnsi="Arial"/>
          <w:bCs/>
          <w:sz w:val="24"/>
          <w:szCs w:val="24"/>
          <w:shd w:fill="FFFFFF" w:val="clear"/>
        </w:rPr>
        <w:t>, que visa auxiliar o trabalho dos profissionais na área da Educação Física para a realização de avaliações antropométricas em seus pacientes.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shd w:fill="FFFFFF" w:val="clear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Problemática</w:t>
      </w:r>
    </w:p>
    <w:p>
      <w:pPr>
        <w:pStyle w:val="Normal"/>
        <w:spacing w:lineRule="auto" w:line="276"/>
        <w:rPr/>
      </w:pPr>
      <w:commentRangeStart w:id="5"/>
      <w:r>
        <w:rPr>
          <w:rFonts w:cs="Arial" w:ascii="Arial" w:hAnsi="Arial"/>
          <w:sz w:val="24"/>
          <w:szCs w:val="24"/>
        </w:rPr>
        <w:t>Como um profissional na área de Educação Física pode ser auxiliado no momento em que está realizando a avaliação antropométrica em seus clientes?</w:t>
      </w:r>
      <w:commentRangeEnd w:id="5"/>
      <w:r>
        <w:commentReference w:id="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 Geral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Discutir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Adaptar um </w:t>
      </w:r>
      <w:commentRangeStart w:id="6"/>
      <w:r>
        <w:rPr>
          <w:rFonts w:cs="Arial" w:ascii="Arial" w:hAnsi="Arial"/>
          <w:sz w:val="24"/>
          <w:szCs w:val="24"/>
        </w:rPr>
        <w:t>aplicativo</w:t>
      </w:r>
      <w:r>
        <w:rPr>
          <w:rFonts w:cs="Arial" w:ascii="Arial" w:hAnsi="Arial"/>
          <w:sz w:val="24"/>
          <w:szCs w:val="24"/>
        </w:rPr>
      </w:r>
      <w:commentRangeEnd w:id="6"/>
      <w:r>
        <w:commentReference w:id="6"/>
      </w:r>
      <w:r>
        <w:rPr>
          <w:rFonts w:cs="Arial" w:ascii="Arial" w:hAnsi="Arial"/>
          <w:sz w:val="24"/>
          <w:szCs w:val="24"/>
        </w:rPr>
        <w:t xml:space="preserve"> que realize as operações no processo da avaliação antropométrica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Requisitos funcionais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[RF1.1] Cadastrar o cliente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rPr/>
      </w:pPr>
      <w:r>
        <w:rPr>
          <w:rFonts w:cs="Arial" w:ascii="Arial" w:hAnsi="Arial"/>
          <w:sz w:val="24"/>
          <w:szCs w:val="24"/>
        </w:rPr>
        <w:t xml:space="preserve">[RF1.2] </w:t>
      </w:r>
      <w:commentRangeStart w:id="7"/>
      <w:r>
        <w:rPr>
          <w:rFonts w:cs="Arial" w:ascii="Arial" w:hAnsi="Arial"/>
          <w:sz w:val="24"/>
          <w:szCs w:val="24"/>
        </w:rPr>
        <w:t>Ter protocolos organizados.</w:t>
      </w:r>
      <w:commentRangeEnd w:id="7"/>
      <w:r>
        <w:commentReference w:id="7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Os protocolos deverão ser organizados de acordo com a idade e o sexo do cliente, ou apenas 1 protocolo que serve como base para todos os clientes que o </w:t>
      </w:r>
      <w:commentRangeStart w:id="8"/>
      <w:r>
        <w:rPr>
          <w:rFonts w:cs="Arial" w:ascii="Arial" w:hAnsi="Arial"/>
          <w:sz w:val="24"/>
          <w:szCs w:val="24"/>
        </w:rPr>
        <w:t>profissional</w:t>
      </w:r>
      <w:r>
        <w:rPr>
          <w:rFonts w:cs="Arial" w:ascii="Arial" w:hAnsi="Arial"/>
          <w:sz w:val="24"/>
          <w:szCs w:val="24"/>
        </w:rPr>
      </w:r>
      <w:commentRangeEnd w:id="8"/>
      <w:r>
        <w:commentReference w:id="8"/>
      </w:r>
      <w:r>
        <w:rPr>
          <w:rFonts w:cs="Arial" w:ascii="Arial" w:hAnsi="Arial"/>
          <w:sz w:val="24"/>
          <w:szCs w:val="24"/>
        </w:rPr>
        <w:t xml:space="preserve"> atenderá.</w:t>
      </w:r>
    </w:p>
    <w:p>
      <w:pPr>
        <w:pStyle w:val="Normal"/>
        <w:spacing w:lineRule="auto" w:line="276"/>
        <w:rPr/>
      </w:pPr>
      <w:commentRangeStart w:id="9"/>
      <w:r>
        <w:rPr>
          <w:rFonts w:cs="Arial" w:ascii="Arial" w:hAnsi="Arial"/>
          <w:sz w:val="24"/>
          <w:szCs w:val="24"/>
        </w:rPr>
        <w:t>[RF1.3] Eliminar o cadastro do cliente</w:t>
      </w:r>
      <w:commentRangeEnd w:id="9"/>
      <w:r>
        <w:commentReference w:id="9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profissional tem a opção de tirar o cadastro do cliente caso ele não faça mais consultas com o mesmo.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tem a definição automática dos protocolos que serão utilizados, mas o profissional de Ed. Física tem a opção de escolher quais os protocolos quer utilizar de acordo com o cliente.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bookmarkStart w:id="1" w:name="_GoBack"/>
      <w:bookmarkEnd w:id="1"/>
      <w:r>
        <w:rPr>
          <w:rFonts w:cs="Arial" w:ascii="Arial" w:hAnsi="Arial"/>
          <w:b/>
          <w:sz w:val="28"/>
          <w:szCs w:val="28"/>
          <w:highlight w:val="lightGray"/>
        </w:rPr>
        <w:t>&lt;max&gt;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adicionar protocolos no sistema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&lt;/max&gt;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não funcionais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enquanto ainda não consegui encontrar...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de Interface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&lt;</w:t>
      </w:r>
      <w:r>
        <w:rPr/>
        <w:t>max</w:t>
      </w:r>
      <w:r>
        <w:rPr/>
        <w:t>&gt;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  <w:t>&lt;/max&gt;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3-18T23:34:3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“Através“ é do vidro, da porta</w:t>
      </w:r>
    </w:p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Troque por “por meio de”</w:t>
      </w:r>
    </w:p>
  </w:comment>
  <w:comment w:id="1" w:author="Autor desconhecido" w:date="2018-03-18T23:36:0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Avaliação feita pelos profissionais...</w:t>
      </w:r>
    </w:p>
  </w:comment>
  <w:comment w:id="2" w:author="Autor desconhecido" w:date="2018-03-18T23:37:2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Ele tem doutorado ou é médico?</w:t>
      </w:r>
    </w:p>
  </w:comment>
  <w:comment w:id="3" w:author="Autor desconhecido" w:date="2018-03-18T23:44:4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Muito informal</w:t>
      </w:r>
    </w:p>
  </w:comment>
  <w:comment w:id="4" w:author="Autor desconhecido" w:date="2018-03-18T23:45:0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Plataforma web, aplicativo dá a ideia de aplicativo de celular apenas.</w:t>
      </w:r>
    </w:p>
  </w:comment>
  <w:comment w:id="5" w:author="Autor desconhecido" w:date="2018-03-18T23:46:1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Como automatizar as avaliações antropométricas, realizadas por um profissional na área da Educação Física, com vistas a tornar mais rápido e prático estas avaliações.</w:t>
      </w:r>
    </w:p>
  </w:comment>
  <w:comment w:id="6" w:author="Autor desconhecido" w:date="2018-03-18T23:48:1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Plataforma web</w:t>
      </w:r>
    </w:p>
  </w:comment>
  <w:comment w:id="7" w:author="Autor desconhecido" w:date="2018-03-18T23:49:1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Aplicar protocolos</w:t>
      </w:r>
    </w:p>
  </w:comment>
  <w:comment w:id="8" w:author="Autor desconhecido" w:date="2018-03-18T23:49:3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De Ed. Física, mantenha padrões na nomenclatura.</w:t>
      </w:r>
    </w:p>
  </w:comment>
  <w:comment w:id="9" w:author="Autor desconhecido" w:date="2018-03-18T23:50:1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Marcar como inativo? Remover também pode ser uma opção, mantenha os dois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83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Application>LibreOffice/5.2.7.2$Linux_X86_64 LibreOffice_project/20m0$Build-2</Application>
  <Pages>3</Pages>
  <Words>612</Words>
  <Characters>3425</Characters>
  <CharactersWithSpaces>4002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2018-03-18T23:57:04Z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