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29" w:rsidRPr="00163E9E" w:rsidRDefault="002876FD" w:rsidP="00D16670">
      <w:pPr>
        <w:ind w:left="-450"/>
        <w:rPr>
          <w:i/>
        </w:rPr>
      </w:pPr>
      <w:r w:rsidRPr="00163E9E">
        <w:rPr>
          <w:i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-305435</wp:posOffset>
            </wp:positionH>
            <wp:positionV relativeFrom="paragraph">
              <wp:posOffset>3810</wp:posOffset>
            </wp:positionV>
            <wp:extent cx="985520" cy="86169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_BI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670" w:rsidRPr="00163E9E">
        <w:rPr>
          <w:i/>
        </w:rPr>
        <w:t xml:space="preserve">                                                                                      </w:t>
      </w:r>
      <w:r w:rsidR="008737B0">
        <w:rPr>
          <w:i/>
        </w:rPr>
        <w:t xml:space="preserve"> </w:t>
      </w:r>
      <w:r w:rsidR="00434F86">
        <w:rPr>
          <w:i/>
        </w:rPr>
        <w:t>Ajita Mishra</w:t>
      </w:r>
    </w:p>
    <w:p w:rsidR="00D16670" w:rsidRPr="00163E9E" w:rsidRDefault="00D16670" w:rsidP="00D16670">
      <w:pPr>
        <w:ind w:left="-450"/>
        <w:rPr>
          <w:i/>
        </w:rPr>
      </w:pPr>
      <w:r w:rsidRPr="00163E9E">
        <w:rPr>
          <w:i/>
        </w:rPr>
        <w:t xml:space="preserve">                                                                 </w:t>
      </w:r>
      <w:r w:rsidR="00434F86">
        <w:rPr>
          <w:i/>
        </w:rPr>
        <w:t xml:space="preserve">                     7762882575</w:t>
      </w:r>
    </w:p>
    <w:p w:rsidR="00D16670" w:rsidRPr="00163E9E" w:rsidRDefault="00547C7C" w:rsidP="00D16670">
      <w:pPr>
        <w:ind w:left="-450"/>
        <w:rPr>
          <w:i/>
        </w:rPr>
      </w:pPr>
      <w:r w:rsidRPr="00163E9E">
        <w:rPr>
          <w:i/>
        </w:rPr>
        <w:t xml:space="preserve">                  </w:t>
      </w:r>
      <w:r w:rsidR="00D16670" w:rsidRPr="00163E9E">
        <w:rPr>
          <w:i/>
        </w:rPr>
        <w:t xml:space="preserve">                         </w:t>
      </w:r>
      <w:r w:rsidR="008737B0">
        <w:rPr>
          <w:i/>
        </w:rPr>
        <w:t xml:space="preserve">                                           </w:t>
      </w:r>
      <w:r w:rsidR="00434F86">
        <w:rPr>
          <w:i/>
        </w:rPr>
        <w:t>ajitamishra93@gmail.com</w:t>
      </w:r>
    </w:p>
    <w:p w:rsidR="00D16670" w:rsidRPr="00167DE2" w:rsidRDefault="00547C7C" w:rsidP="00D16670">
      <w:pPr>
        <w:ind w:left="-450"/>
        <w:rPr>
          <w:rFonts w:ascii="Algerian" w:hAnsi="Algerian"/>
        </w:rPr>
      </w:pPr>
      <w:r w:rsidRPr="00167DE2">
        <w:t xml:space="preserve">                                                          </w:t>
      </w:r>
      <w:r w:rsidR="008737B0">
        <w:t xml:space="preserve">                           </w:t>
      </w:r>
      <w:r w:rsidRPr="00167DE2">
        <w:t xml:space="preserve"> </w:t>
      </w:r>
      <w:r w:rsidR="008737B0">
        <w:t xml:space="preserve">MBA- </w:t>
      </w:r>
      <w:r w:rsidR="008737B0">
        <w:rPr>
          <w:i/>
        </w:rPr>
        <w:t>Marketing &amp; HR</w:t>
      </w:r>
      <w:r w:rsidRPr="00167DE2">
        <w:t xml:space="preserve">                                     </w:t>
      </w:r>
    </w:p>
    <w:p w:rsidR="00D16670" w:rsidRPr="00167DE2" w:rsidRDefault="00D16670" w:rsidP="002876FD">
      <w:pPr>
        <w:ind w:left="-450"/>
        <w:rPr>
          <w:rFonts w:ascii="Algerian" w:hAnsi="Algerian"/>
        </w:rPr>
      </w:pPr>
      <w:r w:rsidRPr="00167DE2">
        <w:rPr>
          <w:rFonts w:ascii="Algerian" w:hAnsi="Algerian"/>
        </w:rPr>
        <w:t xml:space="preserve">         </w:t>
      </w:r>
    </w:p>
    <w:p w:rsidR="008737B0" w:rsidRDefault="008737B0" w:rsidP="002876FD">
      <w:pPr>
        <w:ind w:left="-450"/>
        <w:rPr>
          <w:rFonts w:ascii="Algerian" w:hAnsi="Algerian"/>
        </w:rPr>
      </w:pPr>
      <w:proofErr w:type="gramStart"/>
      <w:r>
        <w:rPr>
          <w:rFonts w:ascii="Algerian" w:hAnsi="Algerian"/>
        </w:rPr>
        <w:t>BATCH  2013</w:t>
      </w:r>
      <w:proofErr w:type="gramEnd"/>
      <w:r>
        <w:rPr>
          <w:rFonts w:ascii="Algerian" w:hAnsi="Algerian"/>
        </w:rPr>
        <w:t>-15</w:t>
      </w:r>
    </w:p>
    <w:p w:rsidR="008737B0" w:rsidRPr="00167DE2" w:rsidRDefault="008737B0" w:rsidP="008737B0">
      <w:pPr>
        <w:ind w:left="-450"/>
      </w:pPr>
      <w:r>
        <w:rPr>
          <w:rFonts w:ascii="Algerian" w:hAnsi="Algerian"/>
        </w:rPr>
        <w:t xml:space="preserve">          </w:t>
      </w:r>
      <w:r w:rsidRPr="00167DE2">
        <w:rPr>
          <w:rFonts w:ascii="Algerian" w:hAnsi="Algerian"/>
        </w:rPr>
        <w:t>MBA</w:t>
      </w:r>
      <w:r>
        <w:rPr>
          <w:rFonts w:ascii="Algerian" w:hAnsi="Algerian"/>
        </w:rPr>
        <w:t xml:space="preserve">                                                                                    </w:t>
      </w:r>
    </w:p>
    <w:tbl>
      <w:tblPr>
        <w:tblStyle w:val="TableGrid"/>
        <w:tblW w:w="10653" w:type="dxa"/>
        <w:tblInd w:w="-450" w:type="dxa"/>
        <w:tblLook w:val="04A0" w:firstRow="1" w:lastRow="0" w:firstColumn="1" w:lastColumn="0" w:noHBand="0" w:noVBand="1"/>
      </w:tblPr>
      <w:tblGrid>
        <w:gridCol w:w="10653"/>
      </w:tblGrid>
      <w:tr w:rsidR="00547C7C" w:rsidRPr="00167DE2" w:rsidTr="00547C7C">
        <w:trPr>
          <w:trHeight w:val="305"/>
        </w:trPr>
        <w:tc>
          <w:tcPr>
            <w:tcW w:w="10653" w:type="dxa"/>
            <w:shd w:val="clear" w:color="auto" w:fill="BFBFBF" w:themeFill="background1" w:themeFillShade="BF"/>
          </w:tcPr>
          <w:p w:rsidR="00547C7C" w:rsidRPr="00167DE2" w:rsidRDefault="00547C7C" w:rsidP="00547C7C">
            <w:pPr>
              <w:rPr>
                <w:b/>
              </w:rPr>
            </w:pPr>
            <w:r w:rsidRPr="00167DE2">
              <w:rPr>
                <w:b/>
              </w:rPr>
              <w:t>CARRER OBJECTIVE</w:t>
            </w:r>
          </w:p>
        </w:tc>
      </w:tr>
      <w:tr w:rsidR="00547C7C" w:rsidRPr="00167DE2" w:rsidTr="00547C7C">
        <w:trPr>
          <w:trHeight w:val="856"/>
        </w:trPr>
        <w:tc>
          <w:tcPr>
            <w:tcW w:w="10653" w:type="dxa"/>
          </w:tcPr>
          <w:p w:rsidR="00547C7C" w:rsidRPr="00167DE2" w:rsidRDefault="00BA2E90" w:rsidP="002876FD">
            <w:r w:rsidRPr="00BA2E90">
              <w:t>To work with a reputed organization and utilize my skills for accomplishment of the organizational goals with a strong focus on the development of the organization</w:t>
            </w:r>
            <w:r>
              <w:t>.</w:t>
            </w:r>
          </w:p>
        </w:tc>
      </w:tr>
    </w:tbl>
    <w:p w:rsidR="00547C7C" w:rsidRPr="00167DE2" w:rsidRDefault="00547C7C" w:rsidP="002876FD">
      <w:pPr>
        <w:ind w:left="-450"/>
      </w:pPr>
    </w:p>
    <w:p w:rsidR="00547C7C" w:rsidRPr="00167DE2" w:rsidRDefault="00547C7C" w:rsidP="002876FD">
      <w:pPr>
        <w:ind w:left="-450"/>
      </w:pPr>
    </w:p>
    <w:tbl>
      <w:tblPr>
        <w:tblStyle w:val="TableGrid"/>
        <w:tblW w:w="10704" w:type="dxa"/>
        <w:tblInd w:w="-450" w:type="dxa"/>
        <w:tblLook w:val="04A0" w:firstRow="1" w:lastRow="0" w:firstColumn="1" w:lastColumn="0" w:noHBand="0" w:noVBand="1"/>
      </w:tblPr>
      <w:tblGrid>
        <w:gridCol w:w="3078"/>
        <w:gridCol w:w="7626"/>
      </w:tblGrid>
      <w:tr w:rsidR="00547C7C" w:rsidRPr="00167DE2" w:rsidTr="00687DC2">
        <w:trPr>
          <w:trHeight w:val="368"/>
        </w:trPr>
        <w:tc>
          <w:tcPr>
            <w:tcW w:w="10704" w:type="dxa"/>
            <w:gridSpan w:val="2"/>
            <w:shd w:val="clear" w:color="auto" w:fill="BFBFBF" w:themeFill="background1" w:themeFillShade="BF"/>
          </w:tcPr>
          <w:p w:rsidR="00547C7C" w:rsidRPr="00167DE2" w:rsidRDefault="00547C7C" w:rsidP="00687DC2">
            <w:pPr>
              <w:rPr>
                <w:b/>
              </w:rPr>
            </w:pPr>
            <w:r w:rsidRPr="00167DE2">
              <w:rPr>
                <w:b/>
              </w:rPr>
              <w:t>INDUSTRIAL TRAINING</w:t>
            </w:r>
          </w:p>
        </w:tc>
      </w:tr>
      <w:tr w:rsidR="00547C7C" w:rsidRPr="00167DE2" w:rsidTr="00687DC2">
        <w:trPr>
          <w:trHeight w:val="400"/>
        </w:trPr>
        <w:tc>
          <w:tcPr>
            <w:tcW w:w="10704" w:type="dxa"/>
            <w:gridSpan w:val="2"/>
          </w:tcPr>
          <w:p w:rsidR="00547C7C" w:rsidRPr="00167DE2" w:rsidRDefault="00547C7C" w:rsidP="00687DC2">
            <w:pPr>
              <w:rPr>
                <w:b/>
              </w:rPr>
            </w:pPr>
            <w:r w:rsidRPr="00167DE2">
              <w:rPr>
                <w:b/>
              </w:rPr>
              <w:t>Organization</w:t>
            </w:r>
            <w:r w:rsidR="00434F86">
              <w:rPr>
                <w:b/>
              </w:rPr>
              <w:t>- Hindustan Media Ventures Limited</w:t>
            </w:r>
            <w:r w:rsidR="00167DE2" w:rsidRPr="00167DE2">
              <w:rPr>
                <w:b/>
              </w:rPr>
              <w:t xml:space="preserve">                                                                                                                         Duration</w:t>
            </w:r>
            <w:r w:rsidR="00BA2E90">
              <w:rPr>
                <w:b/>
              </w:rPr>
              <w:t xml:space="preserve">- 6 weeks </w:t>
            </w:r>
          </w:p>
        </w:tc>
      </w:tr>
      <w:tr w:rsidR="00547C7C" w:rsidRPr="00167DE2" w:rsidTr="00167DE2">
        <w:trPr>
          <w:trHeight w:val="1277"/>
        </w:trPr>
        <w:tc>
          <w:tcPr>
            <w:tcW w:w="3078" w:type="dxa"/>
          </w:tcPr>
          <w:p w:rsidR="00547C7C" w:rsidRPr="00167DE2" w:rsidRDefault="00547C7C" w:rsidP="00687DC2">
            <w:pPr>
              <w:rPr>
                <w:b/>
              </w:rPr>
            </w:pPr>
            <w:r w:rsidRPr="00167DE2">
              <w:rPr>
                <w:b/>
              </w:rPr>
              <w:t>Title</w:t>
            </w:r>
          </w:p>
          <w:p w:rsidR="00167DE2" w:rsidRPr="00167DE2" w:rsidRDefault="00167DE2" w:rsidP="00687DC2">
            <w:pPr>
              <w:rPr>
                <w:b/>
              </w:rPr>
            </w:pPr>
          </w:p>
          <w:p w:rsidR="00434F86" w:rsidRDefault="00434F86" w:rsidP="00687DC2">
            <w:pPr>
              <w:rPr>
                <w:b/>
              </w:rPr>
            </w:pPr>
          </w:p>
          <w:p w:rsidR="00547C7C" w:rsidRPr="00167DE2" w:rsidRDefault="00547C7C" w:rsidP="00687DC2">
            <w:pPr>
              <w:rPr>
                <w:b/>
              </w:rPr>
            </w:pPr>
            <w:r w:rsidRPr="00167DE2">
              <w:rPr>
                <w:b/>
              </w:rPr>
              <w:t xml:space="preserve">Methodology </w:t>
            </w:r>
          </w:p>
          <w:p w:rsidR="00547C7C" w:rsidRPr="00167DE2" w:rsidRDefault="00547C7C" w:rsidP="00687DC2">
            <w:pPr>
              <w:rPr>
                <w:b/>
              </w:rPr>
            </w:pPr>
          </w:p>
          <w:p w:rsidR="00547C7C" w:rsidRPr="00167DE2" w:rsidRDefault="00167DE2" w:rsidP="00687DC2">
            <w:pPr>
              <w:rPr>
                <w:b/>
              </w:rPr>
            </w:pPr>
            <w:r w:rsidRPr="00167DE2">
              <w:rPr>
                <w:b/>
              </w:rPr>
              <w:t>Derivable</w:t>
            </w:r>
            <w:r w:rsidR="00547C7C" w:rsidRPr="00167DE2">
              <w:rPr>
                <w:b/>
              </w:rPr>
              <w:t xml:space="preserve"> </w:t>
            </w:r>
            <w:r w:rsidRPr="00167DE2">
              <w:rPr>
                <w:b/>
              </w:rPr>
              <w:t>/ Learning</w:t>
            </w:r>
          </w:p>
        </w:tc>
        <w:tc>
          <w:tcPr>
            <w:tcW w:w="7626" w:type="dxa"/>
          </w:tcPr>
          <w:p w:rsidR="00547C7C" w:rsidRPr="00167DE2" w:rsidRDefault="00434F86" w:rsidP="00547C7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Non-advertisers of Hindustan under education category in Patna region</w:t>
            </w:r>
          </w:p>
          <w:p w:rsidR="00547C7C" w:rsidRPr="00167DE2" w:rsidRDefault="00547C7C" w:rsidP="00547C7C">
            <w:pPr>
              <w:rPr>
                <w:b/>
              </w:rPr>
            </w:pPr>
          </w:p>
          <w:p w:rsidR="00547C7C" w:rsidRPr="00167DE2" w:rsidRDefault="00D929A5" w:rsidP="00687DC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Exploratory research</w:t>
            </w:r>
          </w:p>
          <w:p w:rsidR="00547C7C" w:rsidRPr="00167DE2" w:rsidRDefault="00547C7C" w:rsidP="00547C7C">
            <w:pPr>
              <w:rPr>
                <w:b/>
              </w:rPr>
            </w:pPr>
          </w:p>
          <w:p w:rsidR="00547C7C" w:rsidRPr="00167DE2" w:rsidRDefault="008737B0" w:rsidP="00547C7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Identification and </w:t>
            </w:r>
            <w:r w:rsidR="00C71616">
              <w:rPr>
                <w:b/>
              </w:rPr>
              <w:t>Analysis of</w:t>
            </w:r>
            <w:r>
              <w:rPr>
                <w:b/>
              </w:rPr>
              <w:t xml:space="preserve"> the</w:t>
            </w:r>
            <w:r w:rsidR="00C71616">
              <w:rPr>
                <w:b/>
              </w:rPr>
              <w:t xml:space="preserve"> </w:t>
            </w:r>
            <w:r w:rsidR="00A30D8A">
              <w:rPr>
                <w:b/>
              </w:rPr>
              <w:t>reasons for not advertising in Hindustan by various educational institutions, strategies that should be adopted by media marketing department for attracting new advertisers under education category</w:t>
            </w:r>
          </w:p>
          <w:p w:rsidR="00547C7C" w:rsidRPr="00167DE2" w:rsidRDefault="00547C7C" w:rsidP="00687DC2">
            <w:pPr>
              <w:pStyle w:val="ListParagraph"/>
              <w:rPr>
                <w:b/>
              </w:rPr>
            </w:pPr>
          </w:p>
        </w:tc>
      </w:tr>
      <w:tr w:rsidR="00167DE2" w:rsidRPr="00167DE2" w:rsidTr="00687DC2">
        <w:trPr>
          <w:trHeight w:val="400"/>
        </w:trPr>
        <w:tc>
          <w:tcPr>
            <w:tcW w:w="10704" w:type="dxa"/>
            <w:gridSpan w:val="2"/>
          </w:tcPr>
          <w:p w:rsidR="00167DE2" w:rsidRPr="00167DE2" w:rsidRDefault="00BA2E90" w:rsidP="00687DC2">
            <w:pPr>
              <w:rPr>
                <w:b/>
              </w:rPr>
            </w:pPr>
            <w:r>
              <w:rPr>
                <w:b/>
              </w:rPr>
              <w:t>Organization- Bihar State Electricity Board</w:t>
            </w:r>
            <w:r w:rsidR="00167DE2" w:rsidRPr="00167DE2">
              <w:rPr>
                <w:b/>
              </w:rPr>
              <w:t xml:space="preserve">                                                                                                                          Duration</w:t>
            </w:r>
            <w:r>
              <w:rPr>
                <w:b/>
              </w:rPr>
              <w:t>- 8 weeks</w:t>
            </w:r>
          </w:p>
        </w:tc>
      </w:tr>
      <w:tr w:rsidR="00167DE2" w:rsidRPr="00167DE2" w:rsidTr="00687DC2">
        <w:trPr>
          <w:trHeight w:val="1628"/>
        </w:trPr>
        <w:tc>
          <w:tcPr>
            <w:tcW w:w="3078" w:type="dxa"/>
          </w:tcPr>
          <w:p w:rsidR="00167DE2" w:rsidRPr="00167DE2" w:rsidRDefault="00167DE2" w:rsidP="00687DC2">
            <w:pPr>
              <w:rPr>
                <w:b/>
              </w:rPr>
            </w:pPr>
            <w:r w:rsidRPr="00167DE2">
              <w:rPr>
                <w:b/>
              </w:rPr>
              <w:t>Title</w:t>
            </w:r>
          </w:p>
          <w:p w:rsidR="00167DE2" w:rsidRPr="00167DE2" w:rsidRDefault="00167DE2" w:rsidP="00687DC2">
            <w:pPr>
              <w:rPr>
                <w:b/>
              </w:rPr>
            </w:pPr>
          </w:p>
          <w:p w:rsidR="00167DE2" w:rsidRPr="00167DE2" w:rsidRDefault="00167DE2" w:rsidP="00687DC2">
            <w:pPr>
              <w:rPr>
                <w:b/>
              </w:rPr>
            </w:pPr>
            <w:r w:rsidRPr="00167DE2">
              <w:rPr>
                <w:b/>
              </w:rPr>
              <w:t xml:space="preserve">Methodology </w:t>
            </w:r>
          </w:p>
          <w:p w:rsidR="00167DE2" w:rsidRPr="00167DE2" w:rsidRDefault="00167DE2" w:rsidP="00687DC2">
            <w:pPr>
              <w:rPr>
                <w:b/>
              </w:rPr>
            </w:pPr>
          </w:p>
          <w:p w:rsidR="00167DE2" w:rsidRPr="00167DE2" w:rsidRDefault="00167DE2" w:rsidP="00687DC2">
            <w:pPr>
              <w:rPr>
                <w:b/>
              </w:rPr>
            </w:pPr>
            <w:r w:rsidRPr="00167DE2">
              <w:rPr>
                <w:b/>
              </w:rPr>
              <w:t>Derivable / Learning</w:t>
            </w:r>
          </w:p>
        </w:tc>
        <w:tc>
          <w:tcPr>
            <w:tcW w:w="7626" w:type="dxa"/>
          </w:tcPr>
          <w:p w:rsidR="00167DE2" w:rsidRPr="00167DE2" w:rsidRDefault="00BA2E90" w:rsidP="00687DC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Financial activities of Bihar State Electricity Board</w:t>
            </w:r>
          </w:p>
          <w:p w:rsidR="00167DE2" w:rsidRPr="00167DE2" w:rsidRDefault="00167DE2" w:rsidP="00687DC2">
            <w:pPr>
              <w:rPr>
                <w:b/>
              </w:rPr>
            </w:pPr>
          </w:p>
          <w:p w:rsidR="00167DE2" w:rsidRPr="00167DE2" w:rsidRDefault="00D929A5" w:rsidP="00687DC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Descriptive research</w:t>
            </w:r>
          </w:p>
          <w:p w:rsidR="00167DE2" w:rsidRPr="00167DE2" w:rsidRDefault="00167DE2" w:rsidP="00687DC2">
            <w:pPr>
              <w:rPr>
                <w:b/>
              </w:rPr>
            </w:pPr>
          </w:p>
          <w:p w:rsidR="00167DE2" w:rsidRPr="00167DE2" w:rsidRDefault="00C71616" w:rsidP="00687DC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Analysis of financial functions of Bihar State Electricity Board and understanding of finance department and activities of the department.</w:t>
            </w:r>
          </w:p>
          <w:p w:rsidR="00167DE2" w:rsidRPr="00167DE2" w:rsidRDefault="00167DE2" w:rsidP="00687DC2">
            <w:pPr>
              <w:pStyle w:val="ListParagraph"/>
              <w:rPr>
                <w:b/>
              </w:rPr>
            </w:pPr>
          </w:p>
        </w:tc>
      </w:tr>
    </w:tbl>
    <w:p w:rsidR="00547C7C" w:rsidRPr="00167DE2" w:rsidRDefault="00547C7C" w:rsidP="00547C7C">
      <w:pPr>
        <w:ind w:left="-450"/>
      </w:pPr>
    </w:p>
    <w:tbl>
      <w:tblPr>
        <w:tblStyle w:val="TableGrid"/>
        <w:tblW w:w="10720" w:type="dxa"/>
        <w:tblInd w:w="-450" w:type="dxa"/>
        <w:tblLook w:val="04A0" w:firstRow="1" w:lastRow="0" w:firstColumn="1" w:lastColumn="0" w:noHBand="0" w:noVBand="1"/>
      </w:tblPr>
      <w:tblGrid>
        <w:gridCol w:w="3083"/>
        <w:gridCol w:w="7637"/>
      </w:tblGrid>
      <w:tr w:rsidR="00167DE2" w:rsidRPr="00167DE2" w:rsidTr="008101CB">
        <w:trPr>
          <w:trHeight w:val="371"/>
        </w:trPr>
        <w:tc>
          <w:tcPr>
            <w:tcW w:w="10720" w:type="dxa"/>
            <w:gridSpan w:val="2"/>
            <w:shd w:val="clear" w:color="auto" w:fill="BFBFBF" w:themeFill="background1" w:themeFillShade="BF"/>
          </w:tcPr>
          <w:p w:rsidR="00167DE2" w:rsidRPr="00167DE2" w:rsidRDefault="00167DE2" w:rsidP="00687DC2">
            <w:pPr>
              <w:rPr>
                <w:b/>
              </w:rPr>
            </w:pPr>
            <w:r w:rsidRPr="00167DE2">
              <w:rPr>
                <w:b/>
              </w:rPr>
              <w:t>PROJECT</w:t>
            </w:r>
            <w:r w:rsidR="002C5442">
              <w:rPr>
                <w:b/>
              </w:rPr>
              <w:t>S</w:t>
            </w:r>
            <w:r w:rsidRPr="00167DE2">
              <w:rPr>
                <w:b/>
              </w:rPr>
              <w:t xml:space="preserve"> UNDERTAKEN</w:t>
            </w:r>
          </w:p>
        </w:tc>
      </w:tr>
      <w:tr w:rsidR="00167DE2" w:rsidRPr="00167DE2" w:rsidTr="008101CB">
        <w:trPr>
          <w:trHeight w:val="498"/>
        </w:trPr>
        <w:tc>
          <w:tcPr>
            <w:tcW w:w="3083" w:type="dxa"/>
          </w:tcPr>
          <w:p w:rsidR="00167DE2" w:rsidRPr="00167DE2" w:rsidRDefault="00167DE2" w:rsidP="00687DC2">
            <w:pPr>
              <w:rPr>
                <w:b/>
              </w:rPr>
            </w:pPr>
            <w:r w:rsidRPr="00167DE2">
              <w:rPr>
                <w:b/>
              </w:rPr>
              <w:t>Title</w:t>
            </w:r>
          </w:p>
          <w:p w:rsidR="00167DE2" w:rsidRPr="00167DE2" w:rsidRDefault="00167DE2" w:rsidP="00687DC2">
            <w:pPr>
              <w:rPr>
                <w:b/>
              </w:rPr>
            </w:pPr>
          </w:p>
        </w:tc>
        <w:tc>
          <w:tcPr>
            <w:tcW w:w="7637" w:type="dxa"/>
          </w:tcPr>
          <w:p w:rsidR="00167DE2" w:rsidRPr="0049660F" w:rsidRDefault="0049660F" w:rsidP="0049660F">
            <w:pPr>
              <w:pStyle w:val="ListParagraph"/>
              <w:numPr>
                <w:ilvl w:val="0"/>
                <w:numId w:val="4"/>
              </w:numPr>
            </w:pPr>
            <w:r>
              <w:t>Newspaper review of a business daily for a particular date</w:t>
            </w:r>
          </w:p>
        </w:tc>
      </w:tr>
      <w:tr w:rsidR="00FF0E55" w:rsidRPr="00167DE2" w:rsidTr="008101CB">
        <w:trPr>
          <w:trHeight w:val="434"/>
        </w:trPr>
        <w:tc>
          <w:tcPr>
            <w:tcW w:w="3083" w:type="dxa"/>
          </w:tcPr>
          <w:p w:rsidR="00FF0E55" w:rsidRPr="00167DE2" w:rsidRDefault="00FF0E55" w:rsidP="00687DC2">
            <w:pPr>
              <w:rPr>
                <w:b/>
              </w:rPr>
            </w:pPr>
            <w:r>
              <w:rPr>
                <w:b/>
              </w:rPr>
              <w:t xml:space="preserve">Title </w:t>
            </w:r>
          </w:p>
        </w:tc>
        <w:tc>
          <w:tcPr>
            <w:tcW w:w="7637" w:type="dxa"/>
          </w:tcPr>
          <w:p w:rsidR="00FF0E55" w:rsidRPr="0049660F" w:rsidRDefault="0049660F" w:rsidP="0049660F">
            <w:pPr>
              <w:pStyle w:val="ListParagraph"/>
              <w:numPr>
                <w:ilvl w:val="0"/>
                <w:numId w:val="4"/>
              </w:numPr>
            </w:pPr>
            <w:r>
              <w:t xml:space="preserve">A study of consumer buying behavior while purchasing </w:t>
            </w:r>
          </w:p>
        </w:tc>
      </w:tr>
      <w:tr w:rsidR="00FF0E55" w:rsidRPr="00167DE2" w:rsidTr="008101CB">
        <w:trPr>
          <w:trHeight w:val="625"/>
        </w:trPr>
        <w:tc>
          <w:tcPr>
            <w:tcW w:w="3083" w:type="dxa"/>
          </w:tcPr>
          <w:p w:rsidR="00FF0E55" w:rsidRPr="00167DE2" w:rsidRDefault="0049660F" w:rsidP="00687DC2">
            <w:pPr>
              <w:rPr>
                <w:b/>
              </w:rPr>
            </w:pPr>
            <w:r>
              <w:rPr>
                <w:b/>
              </w:rPr>
              <w:t xml:space="preserve">Title </w:t>
            </w:r>
          </w:p>
        </w:tc>
        <w:tc>
          <w:tcPr>
            <w:tcW w:w="7637" w:type="dxa"/>
          </w:tcPr>
          <w:p w:rsidR="00FF0E55" w:rsidRPr="00167DE2" w:rsidRDefault="0049660F" w:rsidP="00687DC2">
            <w:pPr>
              <w:pStyle w:val="ListParagraph"/>
              <w:numPr>
                <w:ilvl w:val="0"/>
                <w:numId w:val="4"/>
              </w:numPr>
            </w:pPr>
            <w:r>
              <w:t>Study of the awareness and effectiveness of e-banking facilities provided by banks in a geographical area</w:t>
            </w:r>
          </w:p>
        </w:tc>
      </w:tr>
    </w:tbl>
    <w:p w:rsidR="00547C7C" w:rsidRPr="00167DE2" w:rsidRDefault="00547C7C" w:rsidP="002876FD">
      <w:pPr>
        <w:ind w:left="-450"/>
      </w:pPr>
    </w:p>
    <w:p w:rsidR="00167DE2" w:rsidRDefault="00167DE2" w:rsidP="002876FD">
      <w:pPr>
        <w:ind w:left="-450"/>
      </w:pPr>
    </w:p>
    <w:p w:rsidR="00A212D2" w:rsidRDefault="00A212D2" w:rsidP="00BA2E90"/>
    <w:p w:rsidR="00BA2E90" w:rsidRDefault="00BA2E90" w:rsidP="00BA2E90"/>
    <w:p w:rsidR="00BA2E90" w:rsidRDefault="00BA2E90" w:rsidP="00BA2E90"/>
    <w:p w:rsidR="00BA2E90" w:rsidRDefault="00BA2E90" w:rsidP="00BA2E90"/>
    <w:p w:rsidR="00BA2E90" w:rsidRDefault="00BA2E90" w:rsidP="00BA2E90"/>
    <w:p w:rsidR="00BA2E90" w:rsidRDefault="00BA2E90" w:rsidP="00BA2E90"/>
    <w:p w:rsidR="00BA2E90" w:rsidRDefault="00BA2E90" w:rsidP="00BA2E90"/>
    <w:p w:rsidR="00BA2E90" w:rsidRDefault="00BA2E90" w:rsidP="00BA2E90"/>
    <w:p w:rsidR="00A212D2" w:rsidRPr="00167DE2" w:rsidRDefault="00A212D2" w:rsidP="002876FD">
      <w:pPr>
        <w:ind w:left="-450"/>
      </w:pPr>
    </w:p>
    <w:tbl>
      <w:tblPr>
        <w:tblW w:w="11077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"/>
        <w:gridCol w:w="2700"/>
        <w:gridCol w:w="1980"/>
        <w:gridCol w:w="826"/>
        <w:gridCol w:w="1905"/>
        <w:gridCol w:w="1446"/>
        <w:gridCol w:w="2213"/>
      </w:tblGrid>
      <w:tr w:rsidR="00163E9E" w:rsidRPr="00676488" w:rsidTr="00163E9E">
        <w:trPr>
          <w:trHeight w:val="341"/>
        </w:trPr>
        <w:tc>
          <w:tcPr>
            <w:tcW w:w="11077" w:type="dxa"/>
            <w:gridSpan w:val="7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163E9E" w:rsidRPr="00163E9E" w:rsidRDefault="00163E9E" w:rsidP="00687DC2">
            <w:pPr>
              <w:rPr>
                <w:b/>
                <w:szCs w:val="19"/>
              </w:rPr>
            </w:pPr>
            <w:r w:rsidRPr="00163E9E">
              <w:rPr>
                <w:b/>
                <w:szCs w:val="19"/>
              </w:rPr>
              <w:t xml:space="preserve">EDUCATIONAL DETAILS </w:t>
            </w:r>
          </w:p>
        </w:tc>
      </w:tr>
      <w:tr w:rsidR="00163E9E" w:rsidRPr="007B7501" w:rsidTr="00163E9E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trHeight w:val="116"/>
        </w:trPr>
        <w:tc>
          <w:tcPr>
            <w:tcW w:w="2700" w:type="dxa"/>
            <w:tcBorders>
              <w:bottom w:val="single" w:sz="6" w:space="0" w:color="000000"/>
            </w:tcBorders>
            <w:shd w:val="solid" w:color="FFFFFF" w:fill="auto"/>
          </w:tcPr>
          <w:p w:rsidR="00163E9E" w:rsidRPr="00163E9E" w:rsidRDefault="00163E9E" w:rsidP="00687DC2">
            <w:pPr>
              <w:jc w:val="center"/>
              <w:rPr>
                <w:b/>
                <w:szCs w:val="19"/>
              </w:rPr>
            </w:pPr>
            <w:r w:rsidRPr="00163E9E">
              <w:rPr>
                <w:b/>
                <w:sz w:val="22"/>
                <w:szCs w:val="19"/>
              </w:rPr>
              <w:t>Course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shd w:val="solid" w:color="FFFFFF" w:fill="auto"/>
          </w:tcPr>
          <w:p w:rsidR="00163E9E" w:rsidRPr="00163E9E" w:rsidRDefault="00163E9E" w:rsidP="00687DC2">
            <w:pPr>
              <w:jc w:val="center"/>
              <w:rPr>
                <w:b/>
                <w:szCs w:val="19"/>
              </w:rPr>
            </w:pPr>
            <w:r w:rsidRPr="00163E9E">
              <w:rPr>
                <w:b/>
                <w:sz w:val="22"/>
                <w:szCs w:val="19"/>
              </w:rPr>
              <w:t xml:space="preserve">Board / University </w:t>
            </w:r>
          </w:p>
        </w:tc>
        <w:tc>
          <w:tcPr>
            <w:tcW w:w="2731" w:type="dxa"/>
            <w:gridSpan w:val="2"/>
            <w:tcBorders>
              <w:bottom w:val="single" w:sz="6" w:space="0" w:color="000000"/>
            </w:tcBorders>
            <w:shd w:val="solid" w:color="FFFFFF" w:fill="auto"/>
          </w:tcPr>
          <w:p w:rsidR="00163E9E" w:rsidRPr="00163E9E" w:rsidRDefault="00163E9E" w:rsidP="00687DC2">
            <w:pPr>
              <w:jc w:val="center"/>
              <w:rPr>
                <w:b/>
                <w:szCs w:val="19"/>
              </w:rPr>
            </w:pPr>
            <w:r w:rsidRPr="00163E9E">
              <w:rPr>
                <w:b/>
                <w:sz w:val="22"/>
                <w:szCs w:val="19"/>
              </w:rPr>
              <w:t>Institution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  <w:shd w:val="solid" w:color="FFFFFF" w:fill="auto"/>
          </w:tcPr>
          <w:p w:rsidR="00163E9E" w:rsidRPr="00163E9E" w:rsidRDefault="00163E9E" w:rsidP="00687DC2">
            <w:pPr>
              <w:jc w:val="center"/>
              <w:rPr>
                <w:b/>
                <w:szCs w:val="19"/>
              </w:rPr>
            </w:pPr>
            <w:r w:rsidRPr="00163E9E">
              <w:rPr>
                <w:b/>
                <w:sz w:val="22"/>
                <w:szCs w:val="19"/>
              </w:rPr>
              <w:t xml:space="preserve">Year </w:t>
            </w:r>
          </w:p>
        </w:tc>
        <w:tc>
          <w:tcPr>
            <w:tcW w:w="2213" w:type="dxa"/>
            <w:tcBorders>
              <w:bottom w:val="single" w:sz="6" w:space="0" w:color="000000"/>
            </w:tcBorders>
            <w:shd w:val="solid" w:color="FFFFFF" w:fill="auto"/>
          </w:tcPr>
          <w:p w:rsidR="00163E9E" w:rsidRPr="00163E9E" w:rsidRDefault="00163E9E" w:rsidP="00687DC2">
            <w:pPr>
              <w:jc w:val="center"/>
              <w:rPr>
                <w:b/>
                <w:szCs w:val="19"/>
              </w:rPr>
            </w:pPr>
            <w:r w:rsidRPr="00163E9E">
              <w:rPr>
                <w:b/>
                <w:sz w:val="22"/>
                <w:szCs w:val="19"/>
              </w:rPr>
              <w:t xml:space="preserve">Percentage </w:t>
            </w:r>
          </w:p>
        </w:tc>
      </w:tr>
      <w:tr w:rsidR="0038619D" w:rsidRPr="007B7501" w:rsidTr="00163E9E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trHeight w:val="116"/>
        </w:trPr>
        <w:tc>
          <w:tcPr>
            <w:tcW w:w="2700" w:type="dxa"/>
            <w:tcBorders>
              <w:bottom w:val="single" w:sz="6" w:space="0" w:color="000000"/>
            </w:tcBorders>
            <w:shd w:val="solid" w:color="FFFFFF" w:fill="auto"/>
          </w:tcPr>
          <w:p w:rsidR="0038619D" w:rsidRPr="0038619D" w:rsidRDefault="00D929A5" w:rsidP="0038619D">
            <w:pPr>
              <w:rPr>
                <w:b/>
              </w:rPr>
            </w:pPr>
            <w:r>
              <w:rPr>
                <w:b/>
              </w:rPr>
              <w:t>MBA</w:t>
            </w:r>
            <w:r w:rsidR="008737B0">
              <w:rPr>
                <w:b/>
              </w:rPr>
              <w:t xml:space="preserve"> (pursuing)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shd w:val="solid" w:color="FFFFFF" w:fill="auto"/>
          </w:tcPr>
          <w:p w:rsidR="0038619D" w:rsidRPr="00B95888" w:rsidRDefault="00BA2E90" w:rsidP="00B95888">
            <w:pPr>
              <w:jc w:val="center"/>
              <w:rPr>
                <w:szCs w:val="19"/>
              </w:rPr>
            </w:pPr>
            <w:r w:rsidRPr="00B95888">
              <w:rPr>
                <w:szCs w:val="19"/>
              </w:rPr>
              <w:t xml:space="preserve">Birla Institute of Technology, </w:t>
            </w:r>
            <w:proofErr w:type="spellStart"/>
            <w:r w:rsidRPr="00B95888">
              <w:rPr>
                <w:szCs w:val="19"/>
              </w:rPr>
              <w:t>Mesra</w:t>
            </w:r>
            <w:proofErr w:type="spellEnd"/>
          </w:p>
        </w:tc>
        <w:tc>
          <w:tcPr>
            <w:tcW w:w="2731" w:type="dxa"/>
            <w:gridSpan w:val="2"/>
            <w:tcBorders>
              <w:bottom w:val="single" w:sz="6" w:space="0" w:color="000000"/>
            </w:tcBorders>
            <w:shd w:val="solid" w:color="FFFFFF" w:fill="auto"/>
          </w:tcPr>
          <w:p w:rsidR="0038619D" w:rsidRPr="00B95888" w:rsidRDefault="00BA2E90" w:rsidP="00687DC2">
            <w:pPr>
              <w:jc w:val="center"/>
              <w:rPr>
                <w:szCs w:val="19"/>
              </w:rPr>
            </w:pPr>
            <w:r w:rsidRPr="00B95888">
              <w:rPr>
                <w:szCs w:val="19"/>
              </w:rPr>
              <w:t xml:space="preserve">Birla Institute of Technology, </w:t>
            </w:r>
            <w:proofErr w:type="spellStart"/>
            <w:r w:rsidRPr="00B95888">
              <w:rPr>
                <w:szCs w:val="19"/>
              </w:rPr>
              <w:t>Mesra</w:t>
            </w:r>
            <w:proofErr w:type="spellEnd"/>
          </w:p>
        </w:tc>
        <w:tc>
          <w:tcPr>
            <w:tcW w:w="1446" w:type="dxa"/>
            <w:tcBorders>
              <w:bottom w:val="single" w:sz="6" w:space="0" w:color="000000"/>
            </w:tcBorders>
            <w:shd w:val="solid" w:color="FFFFFF" w:fill="auto"/>
          </w:tcPr>
          <w:p w:rsidR="0038619D" w:rsidRPr="00B95888" w:rsidRDefault="00BA2E90" w:rsidP="00687DC2">
            <w:pPr>
              <w:jc w:val="center"/>
              <w:rPr>
                <w:szCs w:val="19"/>
              </w:rPr>
            </w:pPr>
            <w:r w:rsidRPr="00B95888">
              <w:rPr>
                <w:szCs w:val="19"/>
              </w:rPr>
              <w:t>2015</w:t>
            </w:r>
          </w:p>
        </w:tc>
        <w:tc>
          <w:tcPr>
            <w:tcW w:w="2213" w:type="dxa"/>
            <w:tcBorders>
              <w:bottom w:val="single" w:sz="6" w:space="0" w:color="000000"/>
            </w:tcBorders>
            <w:shd w:val="solid" w:color="FFFFFF" w:fill="auto"/>
          </w:tcPr>
          <w:p w:rsidR="0038619D" w:rsidRPr="00B95888" w:rsidRDefault="00B95888" w:rsidP="00687DC2">
            <w:pPr>
              <w:jc w:val="center"/>
              <w:rPr>
                <w:szCs w:val="19"/>
              </w:rPr>
            </w:pPr>
            <w:r w:rsidRPr="00B95888">
              <w:rPr>
                <w:szCs w:val="19"/>
              </w:rPr>
              <w:t>85.25%</w:t>
            </w:r>
          </w:p>
        </w:tc>
      </w:tr>
      <w:tr w:rsidR="00163E9E" w:rsidRPr="007B7501" w:rsidTr="00163E9E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trHeight w:hRule="exact" w:val="36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3E9E" w:rsidRPr="00163E9E" w:rsidRDefault="00D929A5" w:rsidP="00163E9E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3E9E" w:rsidRPr="00B95888" w:rsidRDefault="00B95888" w:rsidP="00687DC2">
            <w:pPr>
              <w:rPr>
                <w:sz w:val="20"/>
                <w:szCs w:val="20"/>
              </w:rPr>
            </w:pPr>
            <w:r w:rsidRPr="00B95888">
              <w:rPr>
                <w:sz w:val="20"/>
                <w:szCs w:val="20"/>
              </w:rPr>
              <w:t>Patna University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3E9E" w:rsidRPr="00B95888" w:rsidRDefault="00B95888" w:rsidP="00687DC2">
            <w:pPr>
              <w:rPr>
                <w:sz w:val="20"/>
                <w:szCs w:val="20"/>
              </w:rPr>
            </w:pPr>
            <w:proofErr w:type="spellStart"/>
            <w:r w:rsidRPr="00B95888">
              <w:rPr>
                <w:sz w:val="20"/>
                <w:szCs w:val="20"/>
              </w:rPr>
              <w:t>Magadh</w:t>
            </w:r>
            <w:proofErr w:type="spellEnd"/>
            <w:r w:rsidRPr="00B95888">
              <w:rPr>
                <w:sz w:val="20"/>
                <w:szCs w:val="20"/>
              </w:rPr>
              <w:t xml:space="preserve"> </w:t>
            </w:r>
            <w:proofErr w:type="spellStart"/>
            <w:r w:rsidRPr="00B95888">
              <w:rPr>
                <w:sz w:val="20"/>
                <w:szCs w:val="20"/>
              </w:rPr>
              <w:t>Mahila</w:t>
            </w:r>
            <w:proofErr w:type="spellEnd"/>
            <w:r w:rsidRPr="00B95888">
              <w:rPr>
                <w:sz w:val="20"/>
                <w:szCs w:val="20"/>
              </w:rPr>
              <w:t xml:space="preserve"> College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3E9E" w:rsidRPr="00B95888" w:rsidRDefault="00B95888" w:rsidP="00B95888">
            <w:pPr>
              <w:jc w:val="center"/>
              <w:rPr>
                <w:sz w:val="20"/>
                <w:szCs w:val="20"/>
              </w:rPr>
            </w:pPr>
            <w:r w:rsidRPr="00B95888">
              <w:rPr>
                <w:sz w:val="20"/>
                <w:szCs w:val="20"/>
              </w:rPr>
              <w:t>2013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63E9E" w:rsidRPr="00B95888" w:rsidRDefault="00B95888" w:rsidP="00B95888">
            <w:pPr>
              <w:jc w:val="center"/>
              <w:rPr>
                <w:sz w:val="20"/>
                <w:szCs w:val="20"/>
              </w:rPr>
            </w:pPr>
            <w:r w:rsidRPr="00B95888">
              <w:rPr>
                <w:sz w:val="20"/>
                <w:szCs w:val="20"/>
              </w:rPr>
              <w:t>74.08%</w:t>
            </w:r>
          </w:p>
        </w:tc>
      </w:tr>
      <w:tr w:rsidR="00163E9E" w:rsidRPr="007B7501" w:rsidTr="00B9588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trHeight w:hRule="exact" w:val="519"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63E9E" w:rsidRPr="00163E9E" w:rsidRDefault="00163E9E" w:rsidP="00687DC2">
            <w:pPr>
              <w:rPr>
                <w:b/>
                <w:sz w:val="3"/>
                <w:szCs w:val="3"/>
              </w:rPr>
            </w:pPr>
          </w:p>
          <w:p w:rsidR="00163E9E" w:rsidRPr="00163E9E" w:rsidRDefault="00163E9E" w:rsidP="00687DC2">
            <w:pPr>
              <w:rPr>
                <w:b/>
              </w:rPr>
            </w:pPr>
            <w:r w:rsidRPr="00163E9E">
              <w:rPr>
                <w:b/>
              </w:rPr>
              <w:t xml:space="preserve">Senior Secondary </w:t>
            </w:r>
          </w:p>
          <w:p w:rsidR="00163E9E" w:rsidRPr="00163E9E" w:rsidRDefault="00163E9E" w:rsidP="00687DC2">
            <w:pPr>
              <w:rPr>
                <w:b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63E9E" w:rsidRPr="00B95888" w:rsidRDefault="00B95888" w:rsidP="00687DC2">
            <w:pPr>
              <w:rPr>
                <w:sz w:val="20"/>
                <w:szCs w:val="20"/>
              </w:rPr>
            </w:pPr>
            <w:proofErr w:type="spellStart"/>
            <w:r w:rsidRPr="00B95888">
              <w:rPr>
                <w:sz w:val="20"/>
                <w:szCs w:val="20"/>
              </w:rPr>
              <w:t>Nalanda</w:t>
            </w:r>
            <w:proofErr w:type="spellEnd"/>
            <w:r w:rsidRPr="00B95888">
              <w:rPr>
                <w:sz w:val="20"/>
                <w:szCs w:val="20"/>
              </w:rPr>
              <w:t xml:space="preserve"> Open University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63E9E" w:rsidRPr="00163E9E" w:rsidRDefault="00B95888" w:rsidP="00687DC2">
            <w:pPr>
              <w:rPr>
                <w:sz w:val="20"/>
                <w:szCs w:val="3"/>
              </w:rPr>
            </w:pPr>
            <w:proofErr w:type="spellStart"/>
            <w:r>
              <w:rPr>
                <w:sz w:val="20"/>
                <w:szCs w:val="3"/>
              </w:rPr>
              <w:t>Nalanda</w:t>
            </w:r>
            <w:proofErr w:type="spellEnd"/>
            <w:r>
              <w:rPr>
                <w:sz w:val="20"/>
                <w:szCs w:val="3"/>
              </w:rPr>
              <w:t xml:space="preserve"> Open University</w:t>
            </w:r>
          </w:p>
        </w:tc>
        <w:tc>
          <w:tcPr>
            <w:tcW w:w="144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63E9E" w:rsidRPr="00163E9E" w:rsidRDefault="00B95888" w:rsidP="00B95888">
            <w:pPr>
              <w:jc w:val="center"/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2010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63E9E" w:rsidRPr="00B95888" w:rsidRDefault="00B95888" w:rsidP="00B95888">
            <w:pPr>
              <w:jc w:val="center"/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63.56%</w:t>
            </w:r>
          </w:p>
        </w:tc>
      </w:tr>
      <w:tr w:rsidR="00163E9E" w:rsidRPr="007B7501" w:rsidTr="00163E9E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trHeight w:hRule="exact" w:val="367"/>
        </w:trPr>
        <w:tc>
          <w:tcPr>
            <w:tcW w:w="2700" w:type="dxa"/>
            <w:tcBorders>
              <w:bottom w:val="single" w:sz="6" w:space="0" w:color="000000"/>
            </w:tcBorders>
            <w:vAlign w:val="center"/>
          </w:tcPr>
          <w:p w:rsidR="00163E9E" w:rsidRPr="00163E9E" w:rsidRDefault="00163E9E" w:rsidP="00687DC2">
            <w:pPr>
              <w:rPr>
                <w:b/>
                <w:sz w:val="3"/>
                <w:szCs w:val="3"/>
              </w:rPr>
            </w:pPr>
          </w:p>
          <w:p w:rsidR="00163E9E" w:rsidRPr="00163E9E" w:rsidRDefault="00163E9E" w:rsidP="00687DC2">
            <w:pPr>
              <w:rPr>
                <w:b/>
              </w:rPr>
            </w:pPr>
            <w:r>
              <w:rPr>
                <w:b/>
              </w:rPr>
              <w:t xml:space="preserve">Secondary </w:t>
            </w:r>
          </w:p>
          <w:p w:rsidR="00163E9E" w:rsidRPr="00163E9E" w:rsidRDefault="00163E9E" w:rsidP="00687DC2">
            <w:pPr>
              <w:rPr>
                <w:b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6" w:space="0" w:color="000000"/>
            </w:tcBorders>
            <w:vAlign w:val="center"/>
          </w:tcPr>
          <w:p w:rsidR="00163E9E" w:rsidRPr="00163E9E" w:rsidRDefault="00B95888" w:rsidP="00687DC2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C.I.S.C.E.</w:t>
            </w:r>
          </w:p>
        </w:tc>
        <w:tc>
          <w:tcPr>
            <w:tcW w:w="2731" w:type="dxa"/>
            <w:gridSpan w:val="2"/>
            <w:tcBorders>
              <w:bottom w:val="single" w:sz="6" w:space="0" w:color="000000"/>
            </w:tcBorders>
            <w:vAlign w:val="center"/>
          </w:tcPr>
          <w:p w:rsidR="00163E9E" w:rsidRPr="00163E9E" w:rsidRDefault="00C04FB4" w:rsidP="00687DC2">
            <w:pPr>
              <w:rPr>
                <w:sz w:val="20"/>
                <w:szCs w:val="3"/>
              </w:rPr>
            </w:pPr>
            <w:r>
              <w:rPr>
                <w:sz w:val="20"/>
                <w:szCs w:val="3"/>
              </w:rPr>
              <w:t>Red Carpet High School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  <w:vAlign w:val="center"/>
          </w:tcPr>
          <w:p w:rsidR="00163E9E" w:rsidRPr="00163E9E" w:rsidRDefault="00C04FB4" w:rsidP="00C04FB4">
            <w:pPr>
              <w:jc w:val="center"/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2008</w:t>
            </w:r>
          </w:p>
        </w:tc>
        <w:tc>
          <w:tcPr>
            <w:tcW w:w="2213" w:type="dxa"/>
            <w:tcBorders>
              <w:bottom w:val="single" w:sz="6" w:space="0" w:color="000000"/>
            </w:tcBorders>
            <w:vAlign w:val="center"/>
          </w:tcPr>
          <w:p w:rsidR="00163E9E" w:rsidRPr="00C04FB4" w:rsidRDefault="00C04FB4" w:rsidP="00C04FB4">
            <w:pPr>
              <w:jc w:val="center"/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73.20%</w:t>
            </w:r>
          </w:p>
        </w:tc>
      </w:tr>
      <w:tr w:rsidR="00163E9E" w:rsidRPr="00676488" w:rsidTr="00A212D2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trHeight w:hRule="exact" w:val="333"/>
        </w:trPr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163E9E" w:rsidRPr="00163E9E" w:rsidRDefault="00163E9E" w:rsidP="00687DC2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163E9E" w:rsidRPr="00163E9E" w:rsidRDefault="00163E9E" w:rsidP="00687DC2">
            <w:pPr>
              <w:rPr>
                <w:sz w:val="19"/>
                <w:szCs w:val="19"/>
              </w:rPr>
            </w:pP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163E9E" w:rsidRPr="00163E9E" w:rsidRDefault="00163E9E" w:rsidP="00687DC2">
            <w:pPr>
              <w:rPr>
                <w:sz w:val="3"/>
                <w:szCs w:val="3"/>
              </w:rPr>
            </w:pPr>
          </w:p>
        </w:tc>
        <w:tc>
          <w:tcPr>
            <w:tcW w:w="14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163E9E" w:rsidRPr="00163E9E" w:rsidRDefault="00163E9E" w:rsidP="00687DC2">
            <w:pPr>
              <w:rPr>
                <w:sz w:val="19"/>
                <w:szCs w:val="19"/>
              </w:rPr>
            </w:pPr>
          </w:p>
        </w:tc>
        <w:tc>
          <w:tcPr>
            <w:tcW w:w="2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163E9E" w:rsidRPr="00163E9E" w:rsidRDefault="00163E9E" w:rsidP="00687DC2">
            <w:pPr>
              <w:rPr>
                <w:b/>
                <w:sz w:val="19"/>
                <w:szCs w:val="19"/>
              </w:rPr>
            </w:pPr>
          </w:p>
        </w:tc>
      </w:tr>
      <w:tr w:rsidR="00167DE2" w:rsidRPr="00167DE2" w:rsidTr="00163E9E">
        <w:trPr>
          <w:trHeight w:val="341"/>
        </w:trPr>
        <w:tc>
          <w:tcPr>
            <w:tcW w:w="11077" w:type="dxa"/>
            <w:gridSpan w:val="7"/>
            <w:tcBorders>
              <w:top w:val="single" w:sz="4" w:space="0" w:color="auto"/>
            </w:tcBorders>
            <w:shd w:val="clear" w:color="auto" w:fill="A6A6A6"/>
          </w:tcPr>
          <w:p w:rsidR="00167DE2" w:rsidRPr="00167DE2" w:rsidRDefault="00167DE2" w:rsidP="00687DC2">
            <w:pPr>
              <w:rPr>
                <w:b/>
                <w:sz w:val="19"/>
                <w:szCs w:val="19"/>
              </w:rPr>
            </w:pPr>
            <w:r w:rsidRPr="00167DE2">
              <w:rPr>
                <w:b/>
                <w:szCs w:val="19"/>
              </w:rPr>
              <w:t>ACHIEVEMENTS</w:t>
            </w:r>
          </w:p>
        </w:tc>
      </w:tr>
      <w:tr w:rsidR="00163E9E" w:rsidRPr="00167DE2" w:rsidTr="00163E9E">
        <w:trPr>
          <w:trHeight w:val="1911"/>
        </w:trPr>
        <w:tc>
          <w:tcPr>
            <w:tcW w:w="5513" w:type="dxa"/>
            <w:gridSpan w:val="4"/>
          </w:tcPr>
          <w:p w:rsidR="00163E9E" w:rsidRPr="00163E9E" w:rsidRDefault="00163E9E" w:rsidP="00687DC2">
            <w:p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Positions of Responsibility</w:t>
            </w:r>
          </w:p>
          <w:p w:rsidR="00163E9E" w:rsidRPr="00163E9E" w:rsidRDefault="00163E9E" w:rsidP="00687DC2">
            <w:pPr>
              <w:spacing w:line="28" w:lineRule="atLeast"/>
              <w:rPr>
                <w:b/>
                <w:szCs w:val="19"/>
              </w:rPr>
            </w:pPr>
          </w:p>
          <w:p w:rsidR="00163E9E" w:rsidRDefault="00163E9E" w:rsidP="00687DC2">
            <w:pPr>
              <w:spacing w:line="28" w:lineRule="atLeast"/>
              <w:rPr>
                <w:b/>
                <w:szCs w:val="19"/>
              </w:rPr>
            </w:pPr>
          </w:p>
          <w:p w:rsidR="00163E9E" w:rsidRDefault="00163E9E" w:rsidP="00687DC2">
            <w:pPr>
              <w:spacing w:line="28" w:lineRule="atLeast"/>
              <w:rPr>
                <w:b/>
                <w:szCs w:val="19"/>
              </w:rPr>
            </w:pPr>
          </w:p>
          <w:p w:rsidR="005C37D8" w:rsidRDefault="005C37D8" w:rsidP="00163E9E">
            <w:pPr>
              <w:spacing w:line="28" w:lineRule="atLeast"/>
              <w:rPr>
                <w:b/>
                <w:szCs w:val="19"/>
              </w:rPr>
            </w:pPr>
          </w:p>
          <w:p w:rsidR="00163E9E" w:rsidRPr="00163E9E" w:rsidRDefault="00163E9E" w:rsidP="00163E9E">
            <w:p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Extra-Curricular</w:t>
            </w:r>
          </w:p>
          <w:p w:rsidR="00163E9E" w:rsidRPr="00163E9E" w:rsidRDefault="00163E9E" w:rsidP="00687DC2">
            <w:pPr>
              <w:spacing w:line="28" w:lineRule="atLeast"/>
              <w:rPr>
                <w:b/>
                <w:szCs w:val="19"/>
              </w:rPr>
            </w:pPr>
          </w:p>
        </w:tc>
        <w:tc>
          <w:tcPr>
            <w:tcW w:w="5564" w:type="dxa"/>
            <w:gridSpan w:val="3"/>
          </w:tcPr>
          <w:p w:rsidR="00402D71" w:rsidRDefault="00402D71" w:rsidP="00941F0C">
            <w:pPr>
              <w:pStyle w:val="ListParagraph"/>
              <w:numPr>
                <w:ilvl w:val="0"/>
                <w:numId w:val="4"/>
              </w:num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Member of organizing committee </w:t>
            </w:r>
            <w:proofErr w:type="gramStart"/>
            <w:r>
              <w:rPr>
                <w:b/>
                <w:szCs w:val="19"/>
              </w:rPr>
              <w:t>of  56</w:t>
            </w:r>
            <w:r w:rsidRPr="00402D71">
              <w:rPr>
                <w:b/>
                <w:szCs w:val="19"/>
                <w:vertAlign w:val="superscript"/>
              </w:rPr>
              <w:t>th</w:t>
            </w:r>
            <w:proofErr w:type="gramEnd"/>
            <w:r>
              <w:rPr>
                <w:b/>
                <w:szCs w:val="19"/>
              </w:rPr>
              <w:t xml:space="preserve"> Annual conference of the Indian Society of </w:t>
            </w:r>
            <w:proofErr w:type="spellStart"/>
            <w:r>
              <w:rPr>
                <w:b/>
                <w:szCs w:val="19"/>
              </w:rPr>
              <w:t>Labour</w:t>
            </w:r>
            <w:proofErr w:type="spellEnd"/>
            <w:r>
              <w:rPr>
                <w:b/>
                <w:szCs w:val="19"/>
              </w:rPr>
              <w:t xml:space="preserve"> Economics organized by </w:t>
            </w:r>
            <w:proofErr w:type="spellStart"/>
            <w:r>
              <w:rPr>
                <w:b/>
                <w:szCs w:val="19"/>
              </w:rPr>
              <w:t>Deptt</w:t>
            </w:r>
            <w:proofErr w:type="spellEnd"/>
            <w:r>
              <w:rPr>
                <w:b/>
                <w:szCs w:val="19"/>
              </w:rPr>
              <w:t>. Of Management, BIT Mesra</w:t>
            </w:r>
            <w:bookmarkStart w:id="0" w:name="_GoBack"/>
            <w:bookmarkEnd w:id="0"/>
          </w:p>
          <w:p w:rsidR="00163E9E" w:rsidRDefault="00941F0C" w:rsidP="00941F0C">
            <w:pPr>
              <w:pStyle w:val="ListParagraph"/>
              <w:numPr>
                <w:ilvl w:val="0"/>
                <w:numId w:val="4"/>
              </w:num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Member of executive body of NSS, BIT </w:t>
            </w:r>
            <w:proofErr w:type="spellStart"/>
            <w:r>
              <w:rPr>
                <w:b/>
                <w:szCs w:val="19"/>
              </w:rPr>
              <w:t>Mesra</w:t>
            </w:r>
            <w:proofErr w:type="spellEnd"/>
          </w:p>
          <w:p w:rsidR="00941F0C" w:rsidRPr="00163E9E" w:rsidRDefault="00941F0C" w:rsidP="00941F0C">
            <w:pPr>
              <w:pStyle w:val="ListParagraph"/>
              <w:numPr>
                <w:ilvl w:val="0"/>
                <w:numId w:val="4"/>
              </w:num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Member of organizing committee </w:t>
            </w:r>
            <w:proofErr w:type="gramStart"/>
            <w:r>
              <w:rPr>
                <w:b/>
                <w:szCs w:val="19"/>
              </w:rPr>
              <w:t xml:space="preserve">of </w:t>
            </w:r>
            <w:r w:rsidR="005C37D8">
              <w:rPr>
                <w:b/>
                <w:szCs w:val="19"/>
              </w:rPr>
              <w:t xml:space="preserve"> “</w:t>
            </w:r>
            <w:proofErr w:type="gramEnd"/>
            <w:r w:rsidR="005C37D8">
              <w:rPr>
                <w:b/>
                <w:szCs w:val="19"/>
              </w:rPr>
              <w:t xml:space="preserve">Rendezvous of colleges- an </w:t>
            </w:r>
            <w:proofErr w:type="spellStart"/>
            <w:r w:rsidR="005C37D8">
              <w:rPr>
                <w:b/>
                <w:szCs w:val="19"/>
              </w:rPr>
              <w:t>edu</w:t>
            </w:r>
            <w:proofErr w:type="spellEnd"/>
            <w:r w:rsidR="005C37D8">
              <w:rPr>
                <w:b/>
                <w:szCs w:val="19"/>
              </w:rPr>
              <w:t xml:space="preserve">-cult fest” , </w:t>
            </w:r>
            <w:proofErr w:type="spellStart"/>
            <w:r w:rsidR="005C37D8">
              <w:rPr>
                <w:b/>
                <w:szCs w:val="19"/>
              </w:rPr>
              <w:t>deptt</w:t>
            </w:r>
            <w:proofErr w:type="spellEnd"/>
            <w:r w:rsidR="005C37D8">
              <w:rPr>
                <w:b/>
                <w:szCs w:val="19"/>
              </w:rPr>
              <w:t>. of BBA, MMC</w:t>
            </w:r>
          </w:p>
          <w:p w:rsidR="00163E9E" w:rsidRPr="003060CA" w:rsidRDefault="005C37D8" w:rsidP="005C37D8">
            <w:pPr>
              <w:pStyle w:val="ListParagraph"/>
              <w:numPr>
                <w:ilvl w:val="0"/>
                <w:numId w:val="4"/>
              </w:numPr>
              <w:spacing w:line="28" w:lineRule="atLeast"/>
              <w:rPr>
                <w:b/>
                <w:sz w:val="20"/>
                <w:szCs w:val="19"/>
              </w:rPr>
            </w:pPr>
            <w:r>
              <w:rPr>
                <w:b/>
              </w:rPr>
              <w:t>Volunteer for blood donation camp</w:t>
            </w:r>
            <w:r w:rsidR="00C07CFC">
              <w:rPr>
                <w:b/>
              </w:rPr>
              <w:t xml:space="preserve"> organized by NSS, BIT </w:t>
            </w:r>
            <w:proofErr w:type="spellStart"/>
            <w:r w:rsidR="00C07CFC">
              <w:rPr>
                <w:b/>
              </w:rPr>
              <w:t>Mesra</w:t>
            </w:r>
            <w:proofErr w:type="spellEnd"/>
          </w:p>
          <w:p w:rsidR="003060CA" w:rsidRPr="00163E9E" w:rsidRDefault="003060CA" w:rsidP="005C37D8">
            <w:pPr>
              <w:pStyle w:val="ListParagraph"/>
              <w:numPr>
                <w:ilvl w:val="0"/>
                <w:numId w:val="4"/>
              </w:numPr>
              <w:spacing w:line="28" w:lineRule="atLeast"/>
              <w:rPr>
                <w:b/>
                <w:sz w:val="20"/>
                <w:szCs w:val="19"/>
              </w:rPr>
            </w:pPr>
            <w:r>
              <w:rPr>
                <w:b/>
              </w:rPr>
              <w:t xml:space="preserve">Volunteer for convocation 2014 organized by BIT, </w:t>
            </w:r>
            <w:proofErr w:type="spellStart"/>
            <w:r>
              <w:rPr>
                <w:b/>
              </w:rPr>
              <w:t>Mesra</w:t>
            </w:r>
            <w:proofErr w:type="spellEnd"/>
          </w:p>
        </w:tc>
      </w:tr>
    </w:tbl>
    <w:p w:rsidR="002C5442" w:rsidRDefault="002C5442" w:rsidP="00167DE2">
      <w:pPr>
        <w:rPr>
          <w:sz w:val="28"/>
        </w:rPr>
      </w:pPr>
    </w:p>
    <w:p w:rsidR="002C5442" w:rsidRPr="00167DE2" w:rsidRDefault="002C5442" w:rsidP="00167DE2">
      <w:pPr>
        <w:rPr>
          <w:sz w:val="28"/>
        </w:rPr>
      </w:pPr>
    </w:p>
    <w:tbl>
      <w:tblPr>
        <w:tblW w:w="11026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513"/>
        <w:gridCol w:w="5513"/>
      </w:tblGrid>
      <w:tr w:rsidR="00163E9E" w:rsidRPr="00167DE2" w:rsidTr="00687DC2">
        <w:trPr>
          <w:trHeight w:val="341"/>
        </w:trPr>
        <w:tc>
          <w:tcPr>
            <w:tcW w:w="11026" w:type="dxa"/>
            <w:gridSpan w:val="2"/>
            <w:tcBorders>
              <w:top w:val="single" w:sz="4" w:space="0" w:color="auto"/>
            </w:tcBorders>
            <w:shd w:val="clear" w:color="auto" w:fill="A6A6A6"/>
          </w:tcPr>
          <w:p w:rsidR="00163E9E" w:rsidRPr="00167DE2" w:rsidRDefault="00163E9E" w:rsidP="00163E9E">
            <w:pPr>
              <w:rPr>
                <w:b/>
                <w:sz w:val="19"/>
                <w:szCs w:val="19"/>
              </w:rPr>
            </w:pPr>
            <w:r>
              <w:rPr>
                <w:b/>
                <w:szCs w:val="19"/>
              </w:rPr>
              <w:t>PERSONAL DETAILS</w:t>
            </w:r>
          </w:p>
        </w:tc>
      </w:tr>
      <w:tr w:rsidR="00163E9E" w:rsidRPr="00167DE2" w:rsidTr="00687DC2">
        <w:trPr>
          <w:trHeight w:val="1911"/>
        </w:trPr>
        <w:tc>
          <w:tcPr>
            <w:tcW w:w="5513" w:type="dxa"/>
          </w:tcPr>
          <w:p w:rsidR="00163E9E" w:rsidRPr="00163E9E" w:rsidRDefault="00163E9E" w:rsidP="00687DC2">
            <w:p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Date of Birth</w:t>
            </w:r>
          </w:p>
          <w:p w:rsidR="00163E9E" w:rsidRDefault="00163E9E" w:rsidP="00687DC2">
            <w:p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Languages known</w:t>
            </w:r>
          </w:p>
          <w:p w:rsidR="00163E9E" w:rsidRDefault="00163E9E" w:rsidP="00687DC2">
            <w:pPr>
              <w:spacing w:line="28" w:lineRule="atLeast"/>
              <w:rPr>
                <w:b/>
                <w:szCs w:val="19"/>
              </w:rPr>
            </w:pPr>
          </w:p>
          <w:p w:rsidR="00C07CFC" w:rsidRDefault="00C07CFC" w:rsidP="00687DC2">
            <w:pPr>
              <w:spacing w:line="28" w:lineRule="atLeast"/>
              <w:rPr>
                <w:b/>
                <w:szCs w:val="19"/>
              </w:rPr>
            </w:pPr>
          </w:p>
          <w:p w:rsidR="00163E9E" w:rsidRPr="00163E9E" w:rsidRDefault="00163E9E" w:rsidP="00687DC2">
            <w:p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Address </w:t>
            </w:r>
          </w:p>
          <w:p w:rsidR="00163E9E" w:rsidRPr="00163E9E" w:rsidRDefault="00163E9E" w:rsidP="00687DC2">
            <w:pPr>
              <w:spacing w:line="28" w:lineRule="atLeast"/>
              <w:rPr>
                <w:b/>
                <w:szCs w:val="19"/>
              </w:rPr>
            </w:pPr>
          </w:p>
        </w:tc>
        <w:tc>
          <w:tcPr>
            <w:tcW w:w="5513" w:type="dxa"/>
          </w:tcPr>
          <w:p w:rsidR="00163E9E" w:rsidRPr="002C5442" w:rsidRDefault="00D929A5" w:rsidP="002C5442">
            <w:p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26.02.1993</w:t>
            </w:r>
          </w:p>
          <w:p w:rsidR="00163E9E" w:rsidRDefault="00C07CFC" w:rsidP="00687DC2">
            <w:pPr>
              <w:pStyle w:val="ListParagraph"/>
              <w:numPr>
                <w:ilvl w:val="0"/>
                <w:numId w:val="4"/>
              </w:num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English</w:t>
            </w:r>
          </w:p>
          <w:p w:rsidR="00163E9E" w:rsidRDefault="00C07CFC" w:rsidP="00687DC2">
            <w:pPr>
              <w:pStyle w:val="ListParagraph"/>
              <w:numPr>
                <w:ilvl w:val="0"/>
                <w:numId w:val="4"/>
              </w:num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Hindi</w:t>
            </w:r>
          </w:p>
          <w:p w:rsidR="00163E9E" w:rsidRDefault="00C07CFC" w:rsidP="00687DC2">
            <w:pPr>
              <w:pStyle w:val="ListParagraph"/>
              <w:numPr>
                <w:ilvl w:val="0"/>
                <w:numId w:val="4"/>
              </w:numPr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German</w:t>
            </w:r>
          </w:p>
          <w:p w:rsidR="00163E9E" w:rsidRDefault="003060CA" w:rsidP="001D3256">
            <w:pPr>
              <w:pStyle w:val="ListParagraph"/>
              <w:spacing w:line="28" w:lineRule="atLeast"/>
              <w:rPr>
                <w:b/>
                <w:szCs w:val="19"/>
              </w:rPr>
            </w:pPr>
            <w:r>
              <w:rPr>
                <w:b/>
                <w:szCs w:val="19"/>
              </w:rPr>
              <w:t>H</w:t>
            </w:r>
            <w:r w:rsidR="00402D71">
              <w:rPr>
                <w:b/>
                <w:szCs w:val="19"/>
              </w:rPr>
              <w:t xml:space="preserve">/O Doman </w:t>
            </w:r>
            <w:proofErr w:type="spellStart"/>
            <w:r w:rsidR="00402D71">
              <w:rPr>
                <w:b/>
                <w:szCs w:val="19"/>
              </w:rPr>
              <w:t>Rai</w:t>
            </w:r>
            <w:proofErr w:type="spellEnd"/>
            <w:r w:rsidR="00402D71">
              <w:rPr>
                <w:b/>
                <w:szCs w:val="19"/>
              </w:rPr>
              <w:t xml:space="preserve">, </w:t>
            </w:r>
            <w:proofErr w:type="spellStart"/>
            <w:r w:rsidR="00402D71">
              <w:rPr>
                <w:b/>
                <w:szCs w:val="19"/>
              </w:rPr>
              <w:t>Chhakkan</w:t>
            </w:r>
            <w:proofErr w:type="spellEnd"/>
            <w:r w:rsidR="00402D71">
              <w:rPr>
                <w:b/>
                <w:szCs w:val="19"/>
              </w:rPr>
              <w:t xml:space="preserve"> </w:t>
            </w:r>
            <w:proofErr w:type="spellStart"/>
            <w:r w:rsidR="00402D71">
              <w:rPr>
                <w:b/>
                <w:szCs w:val="19"/>
              </w:rPr>
              <w:t>Tola</w:t>
            </w:r>
            <w:proofErr w:type="spellEnd"/>
            <w:r w:rsidR="00402D71">
              <w:rPr>
                <w:b/>
                <w:szCs w:val="19"/>
              </w:rPr>
              <w:t xml:space="preserve">, North </w:t>
            </w:r>
            <w:proofErr w:type="spellStart"/>
            <w:r w:rsidR="00402D71">
              <w:rPr>
                <w:b/>
                <w:szCs w:val="19"/>
              </w:rPr>
              <w:t>Mandiri</w:t>
            </w:r>
            <w:proofErr w:type="spellEnd"/>
            <w:r>
              <w:rPr>
                <w:b/>
                <w:szCs w:val="19"/>
              </w:rPr>
              <w:t>, Patna- 800001, Bihar</w:t>
            </w:r>
          </w:p>
          <w:p w:rsidR="00163E9E" w:rsidRPr="00163E9E" w:rsidRDefault="00163E9E" w:rsidP="00163E9E">
            <w:pPr>
              <w:pStyle w:val="ListParagraph"/>
              <w:spacing w:line="28" w:lineRule="atLeast"/>
              <w:rPr>
                <w:b/>
                <w:szCs w:val="19"/>
              </w:rPr>
            </w:pPr>
          </w:p>
          <w:p w:rsidR="00163E9E" w:rsidRPr="00163E9E" w:rsidRDefault="00163E9E" w:rsidP="00687DC2">
            <w:pPr>
              <w:pStyle w:val="ListParagraph"/>
              <w:spacing w:line="28" w:lineRule="atLeast"/>
              <w:rPr>
                <w:b/>
                <w:sz w:val="20"/>
                <w:szCs w:val="19"/>
              </w:rPr>
            </w:pPr>
          </w:p>
        </w:tc>
      </w:tr>
    </w:tbl>
    <w:p w:rsidR="00163E9E" w:rsidRPr="00167DE2" w:rsidRDefault="00163E9E" w:rsidP="00163E9E">
      <w:pPr>
        <w:rPr>
          <w:sz w:val="28"/>
        </w:rPr>
      </w:pPr>
    </w:p>
    <w:p w:rsidR="00167DE2" w:rsidRPr="00167DE2" w:rsidRDefault="00167DE2" w:rsidP="002876FD">
      <w:pPr>
        <w:ind w:left="-450"/>
      </w:pPr>
    </w:p>
    <w:sectPr w:rsidR="00167DE2" w:rsidRPr="00167DE2" w:rsidSect="00D1667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3EFE"/>
    <w:multiLevelType w:val="hybridMultilevel"/>
    <w:tmpl w:val="0EF41758"/>
    <w:lvl w:ilvl="0" w:tplc="2C4264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010D2B"/>
    <w:multiLevelType w:val="hybridMultilevel"/>
    <w:tmpl w:val="96E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F02F7"/>
    <w:multiLevelType w:val="hybridMultilevel"/>
    <w:tmpl w:val="D3C0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17B6F"/>
    <w:multiLevelType w:val="hybridMultilevel"/>
    <w:tmpl w:val="A88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2FDA"/>
    <w:rsid w:val="00163E9E"/>
    <w:rsid w:val="00167DE2"/>
    <w:rsid w:val="001D3256"/>
    <w:rsid w:val="002876FD"/>
    <w:rsid w:val="002C5442"/>
    <w:rsid w:val="003060CA"/>
    <w:rsid w:val="0038619D"/>
    <w:rsid w:val="00402D71"/>
    <w:rsid w:val="00434F86"/>
    <w:rsid w:val="0049660F"/>
    <w:rsid w:val="00547C7C"/>
    <w:rsid w:val="005C37D8"/>
    <w:rsid w:val="008101CB"/>
    <w:rsid w:val="008737B0"/>
    <w:rsid w:val="00904229"/>
    <w:rsid w:val="00941F0C"/>
    <w:rsid w:val="009C0E49"/>
    <w:rsid w:val="00A212D2"/>
    <w:rsid w:val="00A30D8A"/>
    <w:rsid w:val="00A62960"/>
    <w:rsid w:val="00AE2DD5"/>
    <w:rsid w:val="00B20ABE"/>
    <w:rsid w:val="00B367B9"/>
    <w:rsid w:val="00B8784A"/>
    <w:rsid w:val="00B95888"/>
    <w:rsid w:val="00BA2E90"/>
    <w:rsid w:val="00BB23C1"/>
    <w:rsid w:val="00C04FB4"/>
    <w:rsid w:val="00C07CFC"/>
    <w:rsid w:val="00C71616"/>
    <w:rsid w:val="00D16670"/>
    <w:rsid w:val="00D514B8"/>
    <w:rsid w:val="00D929A5"/>
    <w:rsid w:val="00F22FDA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7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7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AJITA )</cp:lastModifiedBy>
  <cp:revision>11</cp:revision>
  <dcterms:created xsi:type="dcterms:W3CDTF">2014-09-06T08:33:00Z</dcterms:created>
  <dcterms:modified xsi:type="dcterms:W3CDTF">2015-04-22T09:29:00Z</dcterms:modified>
</cp:coreProperties>
</file>