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F52" w:rsidRPr="00E24A29" w:rsidRDefault="00741081" w:rsidP="00AB0467">
      <w:pPr>
        <w:pStyle w:val="Heading1"/>
        <w:spacing w:line="240" w:lineRule="auto"/>
        <w:jc w:val="center"/>
        <w:rPr>
          <w:rFonts w:ascii="Arial" w:hAnsi="Arial" w:cs="Arial"/>
          <w:sz w:val="22"/>
          <w:szCs w:val="22"/>
        </w:rPr>
      </w:pPr>
      <w:r w:rsidRPr="00E24A29">
        <w:rPr>
          <w:rFonts w:ascii="Arial" w:hAnsi="Arial" w:cs="Arial"/>
          <w:sz w:val="22"/>
          <w:szCs w:val="22"/>
        </w:rPr>
        <w:t>Usha Rani M K</w:t>
      </w:r>
    </w:p>
    <w:p w:rsidR="00BF279D" w:rsidRPr="00E24A29" w:rsidRDefault="00741081" w:rsidP="00BE7E70">
      <w:pPr>
        <w:spacing w:after="0" w:line="240" w:lineRule="auto"/>
        <w:rPr>
          <w:rFonts w:ascii="Arial" w:hAnsi="Arial" w:cs="Arial"/>
        </w:rPr>
      </w:pPr>
      <w:r w:rsidRPr="00E24A29">
        <w:rPr>
          <w:rFonts w:ascii="Arial" w:hAnsi="Arial" w:cs="Arial"/>
        </w:rPr>
        <w:t>Rajajinagar Bangalore 560010 Phone 9632437656 E-mail id :</w:t>
      </w:r>
      <w:hyperlink r:id="rId7" w:history="1">
        <w:r w:rsidR="00BF279D" w:rsidRPr="00E24A29">
          <w:rPr>
            <w:rStyle w:val="Hyperlink"/>
            <w:rFonts w:ascii="Arial" w:hAnsi="Arial" w:cs="Arial"/>
          </w:rPr>
          <w:t>usharani241985@gmail.com</w:t>
        </w:r>
      </w:hyperlink>
    </w:p>
    <w:p w:rsidR="00BF279D" w:rsidRPr="00BF279D" w:rsidRDefault="00BE7E70" w:rsidP="00BE7E70">
      <w:pPr>
        <w:spacing w:after="0" w:line="240" w:lineRule="auto"/>
        <w:jc w:val="center"/>
        <w:rPr>
          <w:rFonts w:ascii="Arial" w:hAnsi="Arial" w:cs="Arial"/>
        </w:rPr>
      </w:pPr>
      <w:r>
        <w:rPr>
          <w:rFonts w:ascii="Arial" w:hAnsi="Arial" w:cs="Arial"/>
        </w:rPr>
        <w:pict>
          <v:rect id="_x0000_i1025" style="width:0;height:1.5pt" o:hralign="center" o:hrstd="t" o:hr="t" fillcolor="#a0a0a0" stroked="f"/>
        </w:pict>
      </w:r>
    </w:p>
    <w:tbl>
      <w:tblPr>
        <w:tblW w:w="10091" w:type="dxa"/>
        <w:tblInd w:w="-312" w:type="dxa"/>
        <w:tblLook w:val="0000"/>
      </w:tblPr>
      <w:tblGrid>
        <w:gridCol w:w="10091"/>
      </w:tblGrid>
      <w:tr w:rsidR="00741081" w:rsidTr="00E24A29">
        <w:trPr>
          <w:trHeight w:val="152"/>
        </w:trPr>
        <w:tc>
          <w:tcPr>
            <w:tcW w:w="10091" w:type="dxa"/>
          </w:tcPr>
          <w:p w:rsidR="00741081" w:rsidRPr="00BE7E70" w:rsidRDefault="00AB0467" w:rsidP="00BF279D">
            <w:pPr>
              <w:spacing w:line="240" w:lineRule="auto"/>
              <w:jc w:val="center"/>
              <w:rPr>
                <w:rFonts w:ascii="Arial" w:hAnsi="Arial" w:cs="Arial"/>
                <w:b/>
              </w:rPr>
            </w:pPr>
            <w:r w:rsidRPr="00BE7E70">
              <w:rPr>
                <w:rFonts w:ascii="Arial" w:hAnsi="Arial" w:cs="Arial"/>
                <w:b/>
              </w:rPr>
              <w:t>SENIOR ACCOUNTANT - LEISURE PRIVATE LIMITED (H.O. Dubai)</w:t>
            </w:r>
          </w:p>
          <w:p w:rsidR="00B60967" w:rsidRPr="00BE7E70" w:rsidRDefault="00B60967" w:rsidP="00BF279D">
            <w:pPr>
              <w:spacing w:after="60" w:line="240" w:lineRule="auto"/>
              <w:jc w:val="both"/>
              <w:textAlignment w:val="baseline"/>
              <w:rPr>
                <w:rFonts w:ascii="Arial" w:hAnsi="Arial" w:cs="Arial"/>
                <w:sz w:val="18"/>
                <w:szCs w:val="18"/>
              </w:rPr>
            </w:pPr>
            <w:r w:rsidRPr="00BE7E70">
              <w:rPr>
                <w:rFonts w:ascii="Arial" w:hAnsi="Arial" w:cs="Arial"/>
                <w:sz w:val="18"/>
                <w:szCs w:val="18"/>
              </w:rPr>
              <w:t>Strong organizer, motivator, team player and a decisive leader with successful track record in directing from original concept through implementation with Comprehensive problem solving abilities, Negotiation skills, Confident, Excellent verbal and written communication skills, Capable of performing under challenging environment.</w:t>
            </w:r>
          </w:p>
          <w:p w:rsidR="000E771C" w:rsidRPr="00BE7E70" w:rsidRDefault="009B70E9" w:rsidP="00BF279D">
            <w:pPr>
              <w:spacing w:after="60" w:line="240" w:lineRule="auto"/>
              <w:textAlignment w:val="baseline"/>
              <w:rPr>
                <w:rFonts w:ascii="Arial" w:hAnsi="Arial" w:cs="Arial"/>
                <w:b/>
                <w:sz w:val="18"/>
                <w:szCs w:val="18"/>
                <w:u w:val="single"/>
              </w:rPr>
            </w:pPr>
            <w:r w:rsidRPr="00BE7E70">
              <w:rPr>
                <w:rFonts w:ascii="Arial" w:hAnsi="Arial" w:cs="Arial"/>
                <w:b/>
                <w:sz w:val="18"/>
                <w:szCs w:val="18"/>
                <w:u w:val="single"/>
              </w:rPr>
              <w:t xml:space="preserve">Key Area of </w:t>
            </w:r>
            <w:r w:rsidR="006158F7" w:rsidRPr="00BE7E70">
              <w:rPr>
                <w:rFonts w:ascii="Arial" w:hAnsi="Arial" w:cs="Arial"/>
                <w:b/>
                <w:sz w:val="18"/>
                <w:szCs w:val="18"/>
                <w:u w:val="single"/>
              </w:rPr>
              <w:t>Experience</w:t>
            </w:r>
          </w:p>
          <w:p w:rsidR="000E771C" w:rsidRPr="00BE7E70" w:rsidRDefault="000E771C" w:rsidP="00BF279D">
            <w:pPr>
              <w:spacing w:after="60" w:line="240" w:lineRule="auto"/>
              <w:textAlignment w:val="baseline"/>
              <w:rPr>
                <w:rFonts w:ascii="Arial" w:hAnsi="Arial" w:cs="Arial"/>
                <w:sz w:val="18"/>
                <w:szCs w:val="18"/>
              </w:rPr>
            </w:pPr>
            <w:r w:rsidRPr="00BE7E70">
              <w:rPr>
                <w:rFonts w:ascii="Arial" w:hAnsi="Arial" w:cs="Arial"/>
                <w:sz w:val="18"/>
                <w:szCs w:val="18"/>
              </w:rPr>
              <w:t>Accounts Payable                                         General Ledger                                Tax Payment</w:t>
            </w:r>
          </w:p>
          <w:p w:rsidR="000E771C" w:rsidRPr="00BE7E70" w:rsidRDefault="000E771C" w:rsidP="00BF279D">
            <w:pPr>
              <w:spacing w:after="60" w:line="240" w:lineRule="auto"/>
              <w:textAlignment w:val="baseline"/>
              <w:rPr>
                <w:rFonts w:ascii="Arial" w:hAnsi="Arial" w:cs="Arial"/>
                <w:sz w:val="18"/>
                <w:szCs w:val="18"/>
              </w:rPr>
            </w:pPr>
            <w:r w:rsidRPr="00BE7E70">
              <w:rPr>
                <w:rFonts w:ascii="Arial" w:hAnsi="Arial" w:cs="Arial"/>
                <w:sz w:val="18"/>
                <w:szCs w:val="18"/>
              </w:rPr>
              <w:t xml:space="preserve">Accounts Receivable                               Vendor Management                     Payroll </w:t>
            </w:r>
            <w:r w:rsidR="009B70E9" w:rsidRPr="00BE7E70">
              <w:rPr>
                <w:rFonts w:ascii="Arial" w:hAnsi="Arial" w:cs="Arial"/>
                <w:sz w:val="18"/>
                <w:szCs w:val="18"/>
              </w:rPr>
              <w:t>Management</w:t>
            </w:r>
          </w:p>
          <w:p w:rsidR="000E771C" w:rsidRDefault="000E771C" w:rsidP="00BE7E70">
            <w:pPr>
              <w:spacing w:after="0" w:line="240" w:lineRule="auto"/>
              <w:textAlignment w:val="baseline"/>
              <w:rPr>
                <w:rFonts w:ascii="Arial" w:hAnsi="Arial" w:cs="Arial"/>
                <w:sz w:val="18"/>
                <w:szCs w:val="18"/>
              </w:rPr>
            </w:pPr>
            <w:r w:rsidRPr="00BE7E70">
              <w:rPr>
                <w:rFonts w:ascii="Arial" w:hAnsi="Arial" w:cs="Arial"/>
                <w:sz w:val="18"/>
                <w:szCs w:val="18"/>
              </w:rPr>
              <w:t xml:space="preserve">Office Management                  </w:t>
            </w:r>
            <w:r w:rsidR="009B70E9" w:rsidRPr="00BE7E70">
              <w:rPr>
                <w:rFonts w:ascii="Arial" w:hAnsi="Arial" w:cs="Arial"/>
                <w:sz w:val="18"/>
                <w:szCs w:val="18"/>
              </w:rPr>
              <w:t xml:space="preserve">              Bank Reconciliation                           Audit </w:t>
            </w:r>
            <w:r w:rsidR="00BF279D" w:rsidRPr="00BE7E70">
              <w:rPr>
                <w:rFonts w:ascii="Arial" w:hAnsi="Arial" w:cs="Arial"/>
                <w:sz w:val="18"/>
                <w:szCs w:val="18"/>
              </w:rPr>
              <w:t>Assistance</w:t>
            </w:r>
          </w:p>
          <w:p w:rsidR="00AB0467" w:rsidRPr="00BE7E70" w:rsidRDefault="00BE7E70" w:rsidP="00BE7E70">
            <w:pPr>
              <w:spacing w:after="0" w:line="240" w:lineRule="auto"/>
              <w:textAlignment w:val="baseline"/>
              <w:rPr>
                <w:rFonts w:ascii="Arial" w:hAnsi="Arial" w:cs="Arial"/>
                <w:sz w:val="18"/>
                <w:szCs w:val="18"/>
              </w:rPr>
            </w:pPr>
            <w:r>
              <w:rPr>
                <w:rFonts w:ascii="Arial" w:hAnsi="Arial" w:cs="Arial"/>
              </w:rPr>
              <w:pict>
                <v:rect id="_x0000_i1026" style="width:0;height:1.5pt" o:hralign="center" o:hrstd="t" o:hr="t" fillcolor="#a0a0a0" stroked="f"/>
              </w:pict>
            </w:r>
          </w:p>
          <w:p w:rsidR="000E771C" w:rsidRDefault="00AB0467" w:rsidP="00BE7E70">
            <w:pPr>
              <w:spacing w:after="0" w:line="240" w:lineRule="auto"/>
              <w:ind w:left="502"/>
              <w:jc w:val="center"/>
              <w:textAlignment w:val="baseline"/>
              <w:rPr>
                <w:rFonts w:ascii="Arial" w:hAnsi="Arial" w:cs="Arial"/>
                <w:b/>
              </w:rPr>
            </w:pPr>
            <w:r w:rsidRPr="00BE7E70">
              <w:rPr>
                <w:rFonts w:ascii="Arial" w:hAnsi="Arial" w:cs="Arial"/>
                <w:b/>
              </w:rPr>
              <w:t>PROFFESSIONAL EXPRIENCE</w:t>
            </w:r>
          </w:p>
          <w:p w:rsidR="00BE7E70" w:rsidRDefault="00BE7E70" w:rsidP="00BE7E70">
            <w:pPr>
              <w:spacing w:after="0" w:line="240" w:lineRule="auto"/>
              <w:ind w:left="502"/>
              <w:jc w:val="center"/>
              <w:textAlignment w:val="baseline"/>
              <w:rPr>
                <w:rFonts w:ascii="Arial" w:hAnsi="Arial" w:cs="Arial"/>
                <w:b/>
              </w:rPr>
            </w:pPr>
          </w:p>
          <w:p w:rsidR="00AB0467" w:rsidRPr="00BE7E70" w:rsidRDefault="00AB0467" w:rsidP="00BE7E70">
            <w:pPr>
              <w:pStyle w:val="ListParagraph"/>
              <w:numPr>
                <w:ilvl w:val="0"/>
                <w:numId w:val="9"/>
              </w:numPr>
              <w:spacing w:after="0" w:line="240" w:lineRule="auto"/>
              <w:rPr>
                <w:rFonts w:ascii="Arial" w:hAnsi="Arial" w:cs="Arial"/>
                <w:sz w:val="18"/>
                <w:szCs w:val="18"/>
              </w:rPr>
            </w:pPr>
            <w:r w:rsidRPr="00BE7E70">
              <w:rPr>
                <w:rFonts w:ascii="Arial" w:hAnsi="Arial" w:cs="Arial"/>
                <w:b/>
                <w:sz w:val="18"/>
                <w:szCs w:val="18"/>
              </w:rPr>
              <w:t>L</w:t>
            </w:r>
            <w:r w:rsidR="00BE7E70" w:rsidRPr="00BE7E70">
              <w:rPr>
                <w:rFonts w:ascii="Arial" w:hAnsi="Arial" w:cs="Arial"/>
                <w:b/>
                <w:sz w:val="18"/>
                <w:szCs w:val="18"/>
              </w:rPr>
              <w:t>EISURE TRIPS</w:t>
            </w:r>
            <w:r w:rsidRPr="00BE7E70">
              <w:rPr>
                <w:rFonts w:ascii="Arial" w:hAnsi="Arial" w:cs="Arial"/>
                <w:b/>
                <w:sz w:val="18"/>
                <w:szCs w:val="18"/>
              </w:rPr>
              <w:t xml:space="preserve"> P</w:t>
            </w:r>
            <w:r w:rsidR="00BE7E70" w:rsidRPr="00BE7E70">
              <w:rPr>
                <w:rFonts w:ascii="Arial" w:hAnsi="Arial" w:cs="Arial"/>
                <w:b/>
                <w:sz w:val="18"/>
                <w:szCs w:val="18"/>
              </w:rPr>
              <w:t>RIVATE</w:t>
            </w:r>
            <w:r w:rsidRPr="00BE7E70">
              <w:rPr>
                <w:rFonts w:ascii="Arial" w:hAnsi="Arial" w:cs="Arial"/>
                <w:b/>
                <w:sz w:val="18"/>
                <w:szCs w:val="18"/>
              </w:rPr>
              <w:t xml:space="preserve"> L</w:t>
            </w:r>
            <w:r w:rsidR="00BE7E70" w:rsidRPr="00BE7E70">
              <w:rPr>
                <w:rFonts w:ascii="Arial" w:hAnsi="Arial" w:cs="Arial"/>
                <w:b/>
                <w:sz w:val="18"/>
                <w:szCs w:val="18"/>
              </w:rPr>
              <w:t>IMITED</w:t>
            </w:r>
            <w:r w:rsidRPr="00BE7E70">
              <w:rPr>
                <w:rFonts w:ascii="Arial" w:hAnsi="Arial" w:cs="Arial"/>
                <w:b/>
                <w:sz w:val="18"/>
                <w:szCs w:val="18"/>
              </w:rPr>
              <w:t xml:space="preserve"> (clickotel group of company</w:t>
            </w:r>
            <w:r w:rsidRPr="00BE7E70">
              <w:rPr>
                <w:rFonts w:ascii="Arial" w:hAnsi="Arial" w:cs="Arial"/>
                <w:sz w:val="18"/>
                <w:szCs w:val="18"/>
              </w:rPr>
              <w:t xml:space="preserve">)              </w:t>
            </w:r>
            <w:r w:rsidR="00BE7E70">
              <w:rPr>
                <w:rFonts w:ascii="Arial" w:hAnsi="Arial" w:cs="Arial"/>
                <w:sz w:val="18"/>
                <w:szCs w:val="18"/>
              </w:rPr>
              <w:t xml:space="preserve">                        </w:t>
            </w:r>
            <w:r w:rsidRPr="00BE7E70">
              <w:rPr>
                <w:rFonts w:ascii="Arial" w:hAnsi="Arial" w:cs="Arial"/>
                <w:sz w:val="18"/>
                <w:szCs w:val="18"/>
              </w:rPr>
              <w:t xml:space="preserve">   </w:t>
            </w:r>
            <w:r w:rsidRPr="00BE7E70">
              <w:rPr>
                <w:rFonts w:ascii="Arial" w:hAnsi="Arial" w:cs="Arial"/>
                <w:b/>
                <w:sz w:val="18"/>
                <w:szCs w:val="18"/>
              </w:rPr>
              <w:t>Jan 2012 -Oct 2014</w:t>
            </w:r>
          </w:p>
          <w:p w:rsidR="005001CC" w:rsidRPr="00BE7E70" w:rsidRDefault="00BE7E70" w:rsidP="005001CC">
            <w:pPr>
              <w:spacing w:line="240" w:lineRule="auto"/>
              <w:rPr>
                <w:rFonts w:ascii="Arial" w:hAnsi="Arial" w:cs="Arial"/>
                <w:b/>
                <w:sz w:val="18"/>
                <w:szCs w:val="18"/>
              </w:rPr>
            </w:pPr>
            <w:r>
              <w:rPr>
                <w:rFonts w:ascii="Arial" w:hAnsi="Arial" w:cs="Arial"/>
                <w:b/>
                <w:sz w:val="18"/>
                <w:szCs w:val="18"/>
              </w:rPr>
              <w:t xml:space="preserve">               </w:t>
            </w:r>
            <w:r w:rsidR="005001CC" w:rsidRPr="00BE7E70">
              <w:rPr>
                <w:rFonts w:ascii="Arial" w:hAnsi="Arial" w:cs="Arial"/>
                <w:b/>
                <w:sz w:val="18"/>
                <w:szCs w:val="18"/>
              </w:rPr>
              <w:t>Senior Accountant for Bangalore Location</w:t>
            </w:r>
          </w:p>
          <w:p w:rsidR="007B0A16" w:rsidRPr="00BE7E70" w:rsidRDefault="005001CC" w:rsidP="005001CC">
            <w:pPr>
              <w:spacing w:line="240" w:lineRule="auto"/>
              <w:rPr>
                <w:rFonts w:ascii="Arial" w:hAnsi="Arial" w:cs="Arial"/>
                <w:sz w:val="18"/>
                <w:szCs w:val="18"/>
                <w:u w:val="single"/>
              </w:rPr>
            </w:pPr>
            <w:r w:rsidRPr="00BE7E70">
              <w:rPr>
                <w:rFonts w:ascii="Arial" w:hAnsi="Arial" w:cs="Arial"/>
                <w:b/>
                <w:sz w:val="18"/>
                <w:szCs w:val="18"/>
                <w:u w:val="single"/>
              </w:rPr>
              <w:t>Key Responsibilities:</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Accounting and Reconcile General ledgers on regular interval, computing comparing different unit ledgers.</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Creation of Vendor Master Data and Vendor Group, Payments and Reconcile vendor ledgers on regular intervals, tracking and compare vendor quotations.</w:t>
            </w:r>
          </w:p>
          <w:p w:rsid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Creation of Terms of Payment and Creation of Customer Master Records, follow up for payments, writing mail</w:t>
            </w:r>
          </w:p>
          <w:p w:rsidR="007B0A16" w:rsidRPr="00BE7E70" w:rsidRDefault="007B0A16" w:rsidP="00BE7E70">
            <w:pPr>
              <w:autoSpaceDE w:val="0"/>
              <w:autoSpaceDN w:val="0"/>
              <w:adjustRightInd w:val="0"/>
              <w:spacing w:after="0" w:line="240" w:lineRule="auto"/>
              <w:ind w:left="360"/>
              <w:rPr>
                <w:rFonts w:ascii="Arial" w:hAnsi="Arial" w:cs="Arial"/>
                <w:sz w:val="18"/>
                <w:szCs w:val="18"/>
              </w:rPr>
            </w:pPr>
            <w:r w:rsidRPr="00BE7E70">
              <w:rPr>
                <w:rFonts w:ascii="Arial" w:hAnsi="Arial" w:cs="Arial"/>
                <w:sz w:val="18"/>
                <w:szCs w:val="18"/>
              </w:rPr>
              <w:t xml:space="preserve"> towards payment due.</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Creation of MIS report on total Revenue and Expenditure on monthly basis.</w:t>
            </w:r>
          </w:p>
          <w:p w:rsid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 xml:space="preserve">Calculating and payment of Service Tax TDS on monthly basis. Professional Tax on Payroll of employee’s. Filling </w:t>
            </w:r>
            <w:r w:rsidR="00BE7E70">
              <w:rPr>
                <w:rFonts w:ascii="Arial" w:hAnsi="Arial" w:cs="Arial"/>
                <w:sz w:val="18"/>
                <w:szCs w:val="18"/>
              </w:rPr>
              <w:t xml:space="preserve"> </w:t>
            </w:r>
          </w:p>
          <w:p w:rsidR="007B0A16" w:rsidRPr="00BE7E70" w:rsidRDefault="007B0A16" w:rsidP="00BE7E70">
            <w:pPr>
              <w:autoSpaceDE w:val="0"/>
              <w:autoSpaceDN w:val="0"/>
              <w:adjustRightInd w:val="0"/>
              <w:spacing w:after="0" w:line="240" w:lineRule="auto"/>
              <w:ind w:left="360"/>
              <w:rPr>
                <w:rFonts w:ascii="Arial" w:hAnsi="Arial" w:cs="Arial"/>
                <w:sz w:val="18"/>
                <w:szCs w:val="18"/>
              </w:rPr>
            </w:pPr>
            <w:r w:rsidRPr="00BE7E70">
              <w:rPr>
                <w:rFonts w:ascii="Arial" w:hAnsi="Arial" w:cs="Arial"/>
                <w:sz w:val="18"/>
                <w:szCs w:val="18"/>
              </w:rPr>
              <w:t>of Returns on the regular intervals.</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Maintain attendance of employee’s, calculating leaves allowances and monthly salaries.</w:t>
            </w:r>
          </w:p>
          <w:p w:rsid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Accounting and Reconcile bank statement on regular intervals, maintain bank balance as per firm policy tracking</w:t>
            </w:r>
            <w:r w:rsidR="00BE7E70">
              <w:rPr>
                <w:rFonts w:ascii="Arial" w:hAnsi="Arial" w:cs="Arial"/>
                <w:sz w:val="18"/>
                <w:szCs w:val="18"/>
              </w:rPr>
              <w:t xml:space="preserve"> </w:t>
            </w:r>
          </w:p>
          <w:p w:rsidR="007B0A16" w:rsidRPr="00BE7E70" w:rsidRDefault="007B0A16" w:rsidP="00BE7E70">
            <w:pPr>
              <w:autoSpaceDE w:val="0"/>
              <w:autoSpaceDN w:val="0"/>
              <w:adjustRightInd w:val="0"/>
              <w:spacing w:after="0" w:line="240" w:lineRule="auto"/>
              <w:ind w:left="360"/>
              <w:rPr>
                <w:rFonts w:ascii="Arial" w:hAnsi="Arial" w:cs="Arial"/>
                <w:sz w:val="18"/>
                <w:szCs w:val="18"/>
              </w:rPr>
            </w:pPr>
            <w:r w:rsidRPr="00BE7E70">
              <w:rPr>
                <w:rFonts w:ascii="Arial" w:hAnsi="Arial" w:cs="Arial"/>
                <w:sz w:val="18"/>
                <w:szCs w:val="18"/>
              </w:rPr>
              <w:t xml:space="preserve"> of bank charges online transactions like RTGS NEFT and online purchases.</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Computing Invoices towards Service rendered to Clients on completion of services.</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Verifying costing towards client comparing vendor Quotations Checking on profit percentage in costing.</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Accounting and Reconcile Client and vendor Ledger on regular intervals, Accounting and computing inter branch transactions related to Reconciliation Ledger.</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Accounting and Reconcile ledgers tracking on incentive, commission and Tax deducted.</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Follow-up on 16A TDS certificate from vendor and verify the same.</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Assisting the internal and external audits during audit period.</w:t>
            </w:r>
          </w:p>
          <w:p w:rsidR="007B0A16" w:rsidRPr="00BE7E70" w:rsidRDefault="007B0A16" w:rsidP="00AB0467">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Remittance inward outward and forex encashment throu private agents and bank.</w:t>
            </w:r>
          </w:p>
          <w:p w:rsidR="00BF279D" w:rsidRPr="00BE7E70" w:rsidRDefault="00BF279D" w:rsidP="00BF279D">
            <w:pPr>
              <w:autoSpaceDE w:val="0"/>
              <w:autoSpaceDN w:val="0"/>
              <w:adjustRightInd w:val="0"/>
              <w:spacing w:after="0" w:line="240" w:lineRule="auto"/>
              <w:ind w:left="360"/>
              <w:rPr>
                <w:rFonts w:ascii="Arial" w:hAnsi="Arial" w:cs="Arial"/>
                <w:sz w:val="18"/>
                <w:szCs w:val="18"/>
              </w:rPr>
            </w:pPr>
          </w:p>
          <w:p w:rsidR="00BF279D" w:rsidRPr="00BE7E70" w:rsidRDefault="00BF279D" w:rsidP="00BF279D">
            <w:pPr>
              <w:rPr>
                <w:rFonts w:ascii="Arial" w:hAnsi="Arial" w:cs="Arial"/>
                <w:b/>
                <w:sz w:val="18"/>
                <w:szCs w:val="18"/>
              </w:rPr>
            </w:pPr>
            <w:r w:rsidRPr="00BE7E70">
              <w:rPr>
                <w:rFonts w:ascii="Arial" w:hAnsi="Arial" w:cs="Arial"/>
                <w:b/>
                <w:sz w:val="18"/>
                <w:szCs w:val="18"/>
              </w:rPr>
              <w:t>Other Responsibilities:</w:t>
            </w:r>
          </w:p>
          <w:p w:rsidR="00BF279D" w:rsidRPr="00BE7E70" w:rsidRDefault="00BF279D" w:rsidP="00BF279D">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Establishes productive professional relationships with key personnel in assigned customer accounts.</w:t>
            </w:r>
          </w:p>
          <w:p w:rsidR="00BF279D" w:rsidRPr="00BE7E70" w:rsidRDefault="00BF279D" w:rsidP="00BF279D">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Productively assesses clarifies and validates customer needs on an on-going basis.</w:t>
            </w:r>
          </w:p>
          <w:p w:rsidR="00BF279D" w:rsidRPr="00BE7E70" w:rsidRDefault="00BF279D" w:rsidP="00BF279D">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Making cold call for the clients for any future quires getting leads and references.</w:t>
            </w:r>
          </w:p>
          <w:p w:rsidR="00BF279D" w:rsidRPr="00BE7E70" w:rsidRDefault="00BF279D" w:rsidP="00BF279D">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Sending mails and promotional offers seasonal offers deals and discounts regarding the products.</w:t>
            </w:r>
          </w:p>
          <w:p w:rsidR="00BF279D" w:rsidRDefault="00BF279D" w:rsidP="00BF279D">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sz w:val="18"/>
                <w:szCs w:val="18"/>
              </w:rPr>
              <w:t>Maintaining good relationship with clients sending mails and greetings on special occasion like birthday wishes anniversary wishes and others</w:t>
            </w:r>
            <w:r w:rsidRPr="00603230">
              <w:rPr>
                <w:rFonts w:ascii="Arial" w:hAnsi="Arial" w:cs="Arial"/>
                <w:sz w:val="18"/>
                <w:szCs w:val="18"/>
              </w:rPr>
              <w:t>.</w:t>
            </w:r>
          </w:p>
          <w:p w:rsidR="00BF279D" w:rsidRDefault="00BF279D" w:rsidP="0024633D">
            <w:pPr>
              <w:autoSpaceDE w:val="0"/>
              <w:autoSpaceDN w:val="0"/>
              <w:adjustRightInd w:val="0"/>
              <w:spacing w:after="0" w:line="240" w:lineRule="auto"/>
              <w:ind w:left="360"/>
              <w:rPr>
                <w:rFonts w:ascii="Arial" w:hAnsi="Arial" w:cs="Arial"/>
                <w:sz w:val="18"/>
                <w:szCs w:val="18"/>
              </w:rPr>
            </w:pPr>
          </w:p>
          <w:p w:rsidR="0024633D" w:rsidRPr="00BE7E70" w:rsidRDefault="0024633D" w:rsidP="00BE7E70">
            <w:pPr>
              <w:pStyle w:val="ListParagraph"/>
              <w:numPr>
                <w:ilvl w:val="0"/>
                <w:numId w:val="9"/>
              </w:numPr>
              <w:autoSpaceDE w:val="0"/>
              <w:autoSpaceDN w:val="0"/>
              <w:adjustRightInd w:val="0"/>
              <w:spacing w:after="0" w:line="240" w:lineRule="auto"/>
              <w:rPr>
                <w:rFonts w:ascii="Arial" w:hAnsi="Arial" w:cs="Arial"/>
                <w:b/>
                <w:sz w:val="18"/>
                <w:szCs w:val="18"/>
              </w:rPr>
            </w:pPr>
            <w:r w:rsidRPr="00BE7E70">
              <w:rPr>
                <w:rFonts w:ascii="Arial" w:hAnsi="Arial" w:cs="Arial"/>
                <w:b/>
                <w:sz w:val="18"/>
                <w:szCs w:val="18"/>
              </w:rPr>
              <w:t>INTERNATIONAL TRAVEL HOUSE LIMITED (ITC GROUP OF COMPANIES)                AUG 2009 TO FEB 2012</w:t>
            </w:r>
          </w:p>
          <w:p w:rsidR="00BE7E70" w:rsidRDefault="00BE7E70" w:rsidP="0024633D">
            <w:pPr>
              <w:autoSpaceDE w:val="0"/>
              <w:autoSpaceDN w:val="0"/>
              <w:adjustRightInd w:val="0"/>
              <w:spacing w:after="0" w:line="240" w:lineRule="auto"/>
              <w:ind w:left="360"/>
              <w:rPr>
                <w:rFonts w:ascii="Arial" w:hAnsi="Arial" w:cs="Arial"/>
                <w:b/>
                <w:sz w:val="18"/>
                <w:szCs w:val="18"/>
              </w:rPr>
            </w:pPr>
            <w:r>
              <w:rPr>
                <w:rFonts w:ascii="Arial" w:hAnsi="Arial" w:cs="Arial"/>
                <w:b/>
                <w:sz w:val="18"/>
                <w:szCs w:val="18"/>
              </w:rPr>
              <w:t xml:space="preserve">        </w:t>
            </w:r>
            <w:r w:rsidR="005001CC" w:rsidRPr="00BE7E70">
              <w:rPr>
                <w:rFonts w:ascii="Arial" w:hAnsi="Arial" w:cs="Arial"/>
                <w:b/>
                <w:sz w:val="18"/>
                <w:szCs w:val="18"/>
              </w:rPr>
              <w:t>Accountant for Outbound Tour and Operation</w:t>
            </w:r>
            <w:r>
              <w:rPr>
                <w:rFonts w:ascii="Arial" w:hAnsi="Arial" w:cs="Arial"/>
                <w:b/>
                <w:sz w:val="18"/>
                <w:szCs w:val="18"/>
              </w:rPr>
              <w:t xml:space="preserve">  </w:t>
            </w:r>
          </w:p>
          <w:p w:rsidR="005001CC" w:rsidRPr="00BE7E70" w:rsidRDefault="00BE7E70" w:rsidP="0024633D">
            <w:pPr>
              <w:autoSpaceDE w:val="0"/>
              <w:autoSpaceDN w:val="0"/>
              <w:adjustRightInd w:val="0"/>
              <w:spacing w:after="0" w:line="240" w:lineRule="auto"/>
              <w:ind w:left="360"/>
              <w:rPr>
                <w:rFonts w:ascii="Arial" w:hAnsi="Arial" w:cs="Arial"/>
                <w:b/>
                <w:sz w:val="18"/>
                <w:szCs w:val="18"/>
              </w:rPr>
            </w:pPr>
            <w:r>
              <w:rPr>
                <w:rFonts w:ascii="Arial" w:hAnsi="Arial" w:cs="Arial"/>
                <w:b/>
                <w:sz w:val="18"/>
                <w:szCs w:val="18"/>
              </w:rPr>
              <w:t xml:space="preserve"> </w:t>
            </w:r>
          </w:p>
          <w:p w:rsidR="0024633D" w:rsidRDefault="0024633D" w:rsidP="0024633D">
            <w:pPr>
              <w:autoSpaceDE w:val="0"/>
              <w:autoSpaceDN w:val="0"/>
              <w:adjustRightInd w:val="0"/>
              <w:spacing w:after="0" w:line="240" w:lineRule="auto"/>
              <w:ind w:left="360"/>
              <w:rPr>
                <w:rFonts w:ascii="Arial" w:hAnsi="Arial" w:cs="Arial"/>
                <w:b/>
                <w:sz w:val="18"/>
                <w:szCs w:val="18"/>
                <w:u w:val="single"/>
              </w:rPr>
            </w:pPr>
            <w:r w:rsidRPr="00BE7E70">
              <w:rPr>
                <w:rFonts w:ascii="Arial" w:hAnsi="Arial" w:cs="Arial"/>
                <w:b/>
                <w:sz w:val="18"/>
                <w:szCs w:val="18"/>
                <w:u w:val="single"/>
              </w:rPr>
              <w:t>Key Responsibilities:</w:t>
            </w:r>
          </w:p>
          <w:p w:rsidR="00BE7E70" w:rsidRDefault="00BE7E70" w:rsidP="0024633D">
            <w:pPr>
              <w:autoSpaceDE w:val="0"/>
              <w:autoSpaceDN w:val="0"/>
              <w:adjustRightInd w:val="0"/>
              <w:spacing w:after="0" w:line="240" w:lineRule="auto"/>
              <w:ind w:left="360"/>
              <w:rPr>
                <w:rFonts w:ascii="Arial" w:hAnsi="Arial" w:cs="Arial"/>
                <w:b/>
                <w:sz w:val="18"/>
                <w:szCs w:val="18"/>
              </w:rPr>
            </w:pPr>
          </w:p>
          <w:p w:rsidR="0024633D" w:rsidRPr="00BE7E70" w:rsidRDefault="0024633D" w:rsidP="0024633D">
            <w:pPr>
              <w:pStyle w:val="BodyText"/>
              <w:numPr>
                <w:ilvl w:val="0"/>
                <w:numId w:val="4"/>
              </w:numPr>
              <w:tabs>
                <w:tab w:val="left" w:pos="8550"/>
                <w:tab w:val="right" w:pos="9360"/>
              </w:tabs>
              <w:jc w:val="both"/>
              <w:rPr>
                <w:rFonts w:ascii="Arial" w:hAnsi="Arial" w:cs="Arial"/>
                <w:color w:val="000000"/>
                <w:sz w:val="18"/>
                <w:szCs w:val="18"/>
              </w:rPr>
            </w:pPr>
            <w:r w:rsidRPr="00BE7E70">
              <w:rPr>
                <w:rFonts w:ascii="Arial" w:hAnsi="Arial" w:cs="Arial"/>
                <w:b/>
                <w:sz w:val="18"/>
                <w:szCs w:val="18"/>
              </w:rPr>
              <w:t>Costing:</w:t>
            </w:r>
            <w:r w:rsidR="00BE7E70">
              <w:rPr>
                <w:rFonts w:ascii="Arial" w:hAnsi="Arial" w:cs="Arial"/>
                <w:b/>
                <w:sz w:val="18"/>
                <w:szCs w:val="18"/>
              </w:rPr>
              <w:t xml:space="preserve"> </w:t>
            </w:r>
            <w:r w:rsidRPr="00BE7E70">
              <w:rPr>
                <w:rFonts w:ascii="Arial" w:hAnsi="Arial" w:cs="Arial"/>
                <w:color w:val="000000"/>
                <w:sz w:val="18"/>
                <w:szCs w:val="18"/>
              </w:rPr>
              <w:t>Verifying costing towards client comparing vendor Quotations, Checking on profit percentage in costing.</w:t>
            </w:r>
          </w:p>
          <w:p w:rsidR="0024633D" w:rsidRPr="00BE7E70" w:rsidRDefault="0024633D" w:rsidP="0024633D">
            <w:pPr>
              <w:pStyle w:val="BodyText"/>
              <w:numPr>
                <w:ilvl w:val="0"/>
                <w:numId w:val="4"/>
              </w:numPr>
              <w:tabs>
                <w:tab w:val="left" w:pos="8550"/>
                <w:tab w:val="right" w:pos="9360"/>
              </w:tabs>
              <w:jc w:val="both"/>
              <w:rPr>
                <w:rFonts w:ascii="Arial" w:hAnsi="Arial" w:cs="Arial"/>
                <w:sz w:val="18"/>
                <w:szCs w:val="18"/>
              </w:rPr>
            </w:pPr>
            <w:r w:rsidRPr="00BE7E70">
              <w:rPr>
                <w:rFonts w:ascii="Arial" w:hAnsi="Arial" w:cs="Arial"/>
                <w:b/>
                <w:sz w:val="18"/>
                <w:szCs w:val="18"/>
              </w:rPr>
              <w:t>Accounts Payable:</w:t>
            </w:r>
            <w:r w:rsidR="00BE7E70">
              <w:rPr>
                <w:rFonts w:ascii="Arial" w:hAnsi="Arial" w:cs="Arial"/>
                <w:b/>
                <w:sz w:val="18"/>
                <w:szCs w:val="18"/>
              </w:rPr>
              <w:t xml:space="preserve"> </w:t>
            </w:r>
            <w:r w:rsidRPr="00BE7E70">
              <w:rPr>
                <w:rFonts w:ascii="Arial" w:hAnsi="Arial" w:cs="Arial"/>
                <w:color w:val="000000"/>
                <w:sz w:val="18"/>
                <w:szCs w:val="18"/>
              </w:rPr>
              <w:t>Checking and approving vendor payments, Creation of Vendor Master Data and Vendor Group, Payments and Reconcile vendor ledgers on regular intervals, tracking and compare vendor quotations.</w:t>
            </w:r>
          </w:p>
          <w:p w:rsidR="0024633D" w:rsidRPr="00BE7E70" w:rsidRDefault="0024633D" w:rsidP="0024633D">
            <w:pPr>
              <w:pStyle w:val="BodyText"/>
              <w:numPr>
                <w:ilvl w:val="0"/>
                <w:numId w:val="4"/>
              </w:numPr>
              <w:tabs>
                <w:tab w:val="left" w:pos="8550"/>
                <w:tab w:val="right" w:pos="9360"/>
              </w:tabs>
              <w:jc w:val="both"/>
              <w:rPr>
                <w:rFonts w:ascii="Arial" w:hAnsi="Arial" w:cs="Arial"/>
                <w:color w:val="000000"/>
                <w:sz w:val="18"/>
                <w:szCs w:val="18"/>
              </w:rPr>
            </w:pPr>
            <w:r w:rsidRPr="00BE7E70">
              <w:rPr>
                <w:rFonts w:ascii="Arial" w:hAnsi="Arial" w:cs="Arial"/>
                <w:b/>
                <w:sz w:val="18"/>
                <w:szCs w:val="18"/>
              </w:rPr>
              <w:t>Accounts Receivable:</w:t>
            </w:r>
            <w:r w:rsidR="00BE7E70">
              <w:rPr>
                <w:rFonts w:ascii="Arial" w:hAnsi="Arial" w:cs="Arial"/>
                <w:b/>
                <w:sz w:val="18"/>
                <w:szCs w:val="18"/>
              </w:rPr>
              <w:t xml:space="preserve"> </w:t>
            </w:r>
            <w:r w:rsidRPr="00BE7E70">
              <w:rPr>
                <w:rFonts w:ascii="Arial" w:hAnsi="Arial" w:cs="Arial"/>
                <w:color w:val="000000"/>
                <w:sz w:val="18"/>
                <w:szCs w:val="18"/>
              </w:rPr>
              <w:t>Tracking on Submission of billing, Creation of Terms of Payment and Creation of Customer Master Records, follow up for payments, writing mail towards payment due and clarification towards deduction if any.</w:t>
            </w:r>
          </w:p>
          <w:p w:rsidR="0024633D" w:rsidRPr="00BE7E70" w:rsidRDefault="0024633D" w:rsidP="0024633D">
            <w:pPr>
              <w:pStyle w:val="BodyText"/>
              <w:numPr>
                <w:ilvl w:val="0"/>
                <w:numId w:val="4"/>
              </w:numPr>
              <w:tabs>
                <w:tab w:val="left" w:pos="8550"/>
                <w:tab w:val="right" w:pos="9360"/>
              </w:tabs>
              <w:jc w:val="both"/>
              <w:rPr>
                <w:rFonts w:ascii="Arial" w:hAnsi="Arial" w:cs="Arial"/>
                <w:sz w:val="18"/>
                <w:szCs w:val="18"/>
              </w:rPr>
            </w:pPr>
            <w:r w:rsidRPr="00BE7E70">
              <w:rPr>
                <w:rFonts w:ascii="Arial" w:hAnsi="Arial" w:cs="Arial"/>
                <w:b/>
                <w:sz w:val="18"/>
                <w:szCs w:val="18"/>
              </w:rPr>
              <w:t>Reconciliation</w:t>
            </w:r>
            <w:r w:rsidRPr="00BE7E70">
              <w:rPr>
                <w:rFonts w:ascii="Arial" w:hAnsi="Arial" w:cs="Arial"/>
                <w:sz w:val="18"/>
                <w:szCs w:val="18"/>
              </w:rPr>
              <w:t xml:space="preserve">: </w:t>
            </w:r>
            <w:r w:rsidRPr="00BE7E70">
              <w:rPr>
                <w:rFonts w:ascii="Arial" w:hAnsi="Arial" w:cs="Arial"/>
                <w:color w:val="000000"/>
                <w:sz w:val="18"/>
                <w:szCs w:val="18"/>
              </w:rPr>
              <w:t>Accounting and Reconcile Client and vendor Ledger on regular intervals, Accounting and computing inter branch transactions related to Reconciliation Ledger.</w:t>
            </w:r>
          </w:p>
          <w:p w:rsidR="0024633D" w:rsidRPr="00BE7E70" w:rsidRDefault="0024633D" w:rsidP="0024633D">
            <w:pPr>
              <w:pStyle w:val="BodyText"/>
              <w:numPr>
                <w:ilvl w:val="0"/>
                <w:numId w:val="4"/>
              </w:numPr>
              <w:tabs>
                <w:tab w:val="left" w:pos="8550"/>
                <w:tab w:val="right" w:pos="9360"/>
              </w:tabs>
              <w:jc w:val="both"/>
              <w:rPr>
                <w:rFonts w:ascii="Arial" w:hAnsi="Arial" w:cs="Arial"/>
                <w:sz w:val="18"/>
                <w:szCs w:val="18"/>
              </w:rPr>
            </w:pPr>
            <w:r w:rsidRPr="00BE7E70">
              <w:rPr>
                <w:rFonts w:ascii="Arial" w:hAnsi="Arial" w:cs="Arial"/>
                <w:b/>
                <w:sz w:val="18"/>
                <w:szCs w:val="18"/>
              </w:rPr>
              <w:t>MIS reports</w:t>
            </w:r>
            <w:r w:rsidRPr="00BE7E70">
              <w:rPr>
                <w:rFonts w:ascii="Arial" w:hAnsi="Arial" w:cs="Arial"/>
                <w:sz w:val="18"/>
                <w:szCs w:val="18"/>
              </w:rPr>
              <w:t xml:space="preserve">: </w:t>
            </w:r>
            <w:r w:rsidRPr="00BE7E70">
              <w:rPr>
                <w:rFonts w:ascii="Arial" w:hAnsi="Arial" w:cs="Arial"/>
                <w:color w:val="000000"/>
                <w:sz w:val="18"/>
                <w:szCs w:val="18"/>
              </w:rPr>
              <w:t xml:space="preserve">Generating MIS reports on total Revenue and Expenditure on the monthly basis arriving at net loss or </w:t>
            </w:r>
            <w:r w:rsidRPr="00BE7E70">
              <w:rPr>
                <w:rFonts w:ascii="Arial" w:hAnsi="Arial" w:cs="Arial"/>
                <w:color w:val="000000"/>
                <w:sz w:val="18"/>
                <w:szCs w:val="18"/>
              </w:rPr>
              <w:lastRenderedPageBreak/>
              <w:t>profit of the unit.</w:t>
            </w:r>
          </w:p>
          <w:p w:rsidR="0024633D" w:rsidRPr="00BE7E70" w:rsidRDefault="0024633D" w:rsidP="0024633D">
            <w:pPr>
              <w:pStyle w:val="BodyText"/>
              <w:numPr>
                <w:ilvl w:val="0"/>
                <w:numId w:val="4"/>
              </w:numPr>
              <w:tabs>
                <w:tab w:val="left" w:pos="8550"/>
                <w:tab w:val="right" w:pos="9360"/>
              </w:tabs>
              <w:jc w:val="both"/>
              <w:rPr>
                <w:rFonts w:ascii="Arial" w:hAnsi="Arial" w:cs="Arial"/>
                <w:color w:val="000000"/>
                <w:sz w:val="18"/>
                <w:szCs w:val="18"/>
              </w:rPr>
            </w:pPr>
            <w:r w:rsidRPr="00BE7E70">
              <w:rPr>
                <w:rFonts w:ascii="Arial" w:hAnsi="Arial" w:cs="Arial"/>
                <w:b/>
                <w:sz w:val="18"/>
                <w:szCs w:val="18"/>
              </w:rPr>
              <w:t>Statutory:</w:t>
            </w:r>
            <w:r w:rsidR="00BE7E70">
              <w:rPr>
                <w:rFonts w:ascii="Arial" w:hAnsi="Arial" w:cs="Arial"/>
                <w:b/>
                <w:sz w:val="18"/>
                <w:szCs w:val="18"/>
              </w:rPr>
              <w:t xml:space="preserve"> </w:t>
            </w:r>
            <w:r w:rsidRPr="00BE7E70">
              <w:rPr>
                <w:rFonts w:ascii="Arial" w:hAnsi="Arial" w:cs="Arial"/>
                <w:color w:val="000000"/>
                <w:sz w:val="18"/>
                <w:szCs w:val="18"/>
              </w:rPr>
              <w:t>Calculating and payment of Service Tax TDS on monthly basis, Professional tax, ESI, Provident Fund on Payroll of employee’s.</w:t>
            </w:r>
          </w:p>
          <w:p w:rsidR="0024633D" w:rsidRPr="00BE7E70" w:rsidRDefault="0024633D" w:rsidP="0024633D">
            <w:pPr>
              <w:pStyle w:val="BodyText"/>
              <w:numPr>
                <w:ilvl w:val="0"/>
                <w:numId w:val="4"/>
              </w:numPr>
              <w:tabs>
                <w:tab w:val="left" w:pos="8550"/>
                <w:tab w:val="right" w:pos="9360"/>
              </w:tabs>
              <w:jc w:val="both"/>
              <w:rPr>
                <w:rFonts w:ascii="Arial" w:hAnsi="Arial" w:cs="Arial"/>
                <w:sz w:val="18"/>
                <w:szCs w:val="18"/>
              </w:rPr>
            </w:pPr>
            <w:r w:rsidRPr="00BE7E70">
              <w:rPr>
                <w:rFonts w:ascii="Arial" w:hAnsi="Arial" w:cs="Arial"/>
                <w:b/>
                <w:sz w:val="18"/>
                <w:szCs w:val="18"/>
              </w:rPr>
              <w:t>Payroll:</w:t>
            </w:r>
            <w:r w:rsidR="00BE7E70">
              <w:rPr>
                <w:rFonts w:ascii="Arial" w:hAnsi="Arial" w:cs="Arial"/>
                <w:b/>
                <w:sz w:val="18"/>
                <w:szCs w:val="18"/>
              </w:rPr>
              <w:t xml:space="preserve"> </w:t>
            </w:r>
            <w:r w:rsidRPr="00BE7E70">
              <w:rPr>
                <w:rFonts w:ascii="Arial" w:hAnsi="Arial" w:cs="Arial"/>
                <w:color w:val="000000"/>
                <w:sz w:val="18"/>
                <w:szCs w:val="18"/>
              </w:rPr>
              <w:t>Maintain attendance of entire firm about 80+ employee’s, calculation leaves allowances and deductions on monthly salaries.</w:t>
            </w:r>
          </w:p>
          <w:p w:rsidR="0024633D" w:rsidRPr="00BE7E70" w:rsidRDefault="0024633D" w:rsidP="00C039BE">
            <w:pPr>
              <w:pStyle w:val="BodyText"/>
              <w:numPr>
                <w:ilvl w:val="0"/>
                <w:numId w:val="4"/>
              </w:numPr>
              <w:tabs>
                <w:tab w:val="left" w:pos="8550"/>
                <w:tab w:val="right" w:pos="9360"/>
              </w:tabs>
              <w:jc w:val="both"/>
              <w:rPr>
                <w:rFonts w:ascii="Arial" w:hAnsi="Arial" w:cs="Arial"/>
                <w:sz w:val="18"/>
                <w:szCs w:val="18"/>
              </w:rPr>
            </w:pPr>
            <w:r w:rsidRPr="00BE7E70">
              <w:rPr>
                <w:rFonts w:ascii="Arial" w:hAnsi="Arial" w:cs="Arial"/>
                <w:b/>
                <w:sz w:val="18"/>
                <w:szCs w:val="18"/>
              </w:rPr>
              <w:t>Airline:</w:t>
            </w:r>
            <w:r w:rsidR="00BE7E70">
              <w:rPr>
                <w:rFonts w:ascii="Arial" w:hAnsi="Arial" w:cs="Arial"/>
                <w:b/>
                <w:sz w:val="18"/>
                <w:szCs w:val="18"/>
              </w:rPr>
              <w:t xml:space="preserve"> </w:t>
            </w:r>
            <w:r w:rsidRPr="00BE7E70">
              <w:rPr>
                <w:rFonts w:ascii="Arial" w:hAnsi="Arial" w:cs="Arial"/>
                <w:color w:val="000000"/>
                <w:sz w:val="18"/>
                <w:szCs w:val="18"/>
              </w:rPr>
              <w:t>Accounting and Reconcile airline ledgers tracking on incentive, commission and Tax deducted.</w:t>
            </w:r>
          </w:p>
          <w:p w:rsidR="0024633D" w:rsidRPr="00BE7E70" w:rsidRDefault="0024633D" w:rsidP="0024633D">
            <w:pPr>
              <w:autoSpaceDE w:val="0"/>
              <w:autoSpaceDN w:val="0"/>
              <w:adjustRightInd w:val="0"/>
              <w:spacing w:after="0" w:line="240" w:lineRule="auto"/>
              <w:ind w:left="360"/>
              <w:rPr>
                <w:rFonts w:ascii="Arial" w:hAnsi="Arial" w:cs="Arial"/>
                <w:sz w:val="18"/>
                <w:szCs w:val="18"/>
              </w:rPr>
            </w:pPr>
          </w:p>
          <w:p w:rsidR="007B0A16" w:rsidRPr="00BE7E70" w:rsidRDefault="00BE7E70" w:rsidP="00BE7E70">
            <w:pPr>
              <w:pStyle w:val="ListParagraph"/>
              <w:numPr>
                <w:ilvl w:val="0"/>
                <w:numId w:val="9"/>
              </w:numPr>
              <w:spacing w:after="60" w:line="240" w:lineRule="auto"/>
              <w:jc w:val="both"/>
              <w:textAlignment w:val="baseline"/>
              <w:rPr>
                <w:rFonts w:ascii="Arial" w:hAnsi="Arial" w:cs="Arial"/>
                <w:b/>
                <w:sz w:val="18"/>
                <w:szCs w:val="18"/>
              </w:rPr>
            </w:pPr>
            <w:r w:rsidRPr="00BE7E70">
              <w:rPr>
                <w:rFonts w:ascii="Arial" w:hAnsi="Arial" w:cs="Arial"/>
                <w:b/>
                <w:sz w:val="18"/>
                <w:szCs w:val="18"/>
              </w:rPr>
              <w:t xml:space="preserve">GREET TECHNOLOGIES </w:t>
            </w:r>
            <w:r w:rsidR="0024633D" w:rsidRPr="00BE7E70">
              <w:rPr>
                <w:rFonts w:ascii="Arial" w:hAnsi="Arial" w:cs="Arial"/>
                <w:b/>
                <w:sz w:val="18"/>
                <w:szCs w:val="18"/>
              </w:rPr>
              <w:t xml:space="preserve">( Sister concern of Tally India Private Limited)   </w:t>
            </w:r>
            <w:r>
              <w:rPr>
                <w:rFonts w:ascii="Arial" w:hAnsi="Arial" w:cs="Arial"/>
                <w:b/>
                <w:sz w:val="18"/>
                <w:szCs w:val="18"/>
              </w:rPr>
              <w:t xml:space="preserve">                   </w:t>
            </w:r>
            <w:r w:rsidR="0024633D" w:rsidRPr="00BE7E70">
              <w:rPr>
                <w:rFonts w:ascii="Arial" w:hAnsi="Arial" w:cs="Arial"/>
                <w:b/>
                <w:sz w:val="18"/>
                <w:szCs w:val="18"/>
              </w:rPr>
              <w:t xml:space="preserve"> Oct 2007 to Oct 2008</w:t>
            </w:r>
          </w:p>
          <w:p w:rsidR="0024633D" w:rsidRPr="00BE7E70" w:rsidRDefault="00BE7E70" w:rsidP="0024633D">
            <w:pPr>
              <w:spacing w:after="60" w:line="240" w:lineRule="auto"/>
              <w:jc w:val="both"/>
              <w:textAlignment w:val="baseline"/>
              <w:rPr>
                <w:rFonts w:ascii="Arial" w:hAnsi="Arial" w:cs="Arial"/>
                <w:b/>
                <w:sz w:val="18"/>
                <w:szCs w:val="18"/>
              </w:rPr>
            </w:pPr>
            <w:r>
              <w:rPr>
                <w:rFonts w:ascii="Arial" w:hAnsi="Arial" w:cs="Arial"/>
                <w:b/>
                <w:sz w:val="18"/>
                <w:szCs w:val="18"/>
              </w:rPr>
              <w:t xml:space="preserve">              </w:t>
            </w:r>
            <w:r w:rsidR="0024633D" w:rsidRPr="00BE7E70">
              <w:rPr>
                <w:rFonts w:ascii="Arial" w:hAnsi="Arial" w:cs="Arial"/>
                <w:b/>
                <w:sz w:val="18"/>
                <w:szCs w:val="18"/>
              </w:rPr>
              <w:t>Process</w:t>
            </w:r>
            <w:r>
              <w:rPr>
                <w:rFonts w:ascii="Arial" w:hAnsi="Arial" w:cs="Arial"/>
                <w:b/>
                <w:sz w:val="18"/>
                <w:szCs w:val="18"/>
              </w:rPr>
              <w:t xml:space="preserve"> </w:t>
            </w:r>
            <w:r w:rsidR="0024633D" w:rsidRPr="00BE7E70">
              <w:rPr>
                <w:rFonts w:ascii="Arial" w:hAnsi="Arial" w:cs="Arial"/>
                <w:b/>
                <w:sz w:val="18"/>
                <w:szCs w:val="18"/>
              </w:rPr>
              <w:t>Executive</w:t>
            </w:r>
            <w:r w:rsidR="005001CC" w:rsidRPr="00BE7E70">
              <w:rPr>
                <w:rFonts w:ascii="Arial" w:hAnsi="Arial" w:cs="Arial"/>
                <w:b/>
                <w:sz w:val="18"/>
                <w:szCs w:val="18"/>
              </w:rPr>
              <w:t xml:space="preserve"> for  Tally Product and Customer Support</w:t>
            </w:r>
          </w:p>
          <w:p w:rsidR="005001CC" w:rsidRPr="00BE7E70" w:rsidRDefault="0024633D" w:rsidP="005001CC">
            <w:pPr>
              <w:spacing w:after="60" w:line="240" w:lineRule="auto"/>
              <w:jc w:val="both"/>
              <w:textAlignment w:val="baseline"/>
              <w:rPr>
                <w:rFonts w:ascii="Arial" w:hAnsi="Arial" w:cs="Arial"/>
                <w:b/>
                <w:u w:val="single"/>
              </w:rPr>
            </w:pPr>
            <w:r w:rsidRPr="00BE7E70">
              <w:rPr>
                <w:rFonts w:ascii="Arial" w:hAnsi="Arial" w:cs="Arial"/>
                <w:b/>
                <w:sz w:val="18"/>
                <w:szCs w:val="18"/>
                <w:u w:val="single"/>
              </w:rPr>
              <w:t>Key Responsibilities</w:t>
            </w:r>
            <w:r w:rsidR="005001CC" w:rsidRPr="00BE7E70">
              <w:rPr>
                <w:rFonts w:ascii="Arial" w:hAnsi="Arial" w:cs="Arial"/>
                <w:b/>
                <w:u w:val="single"/>
              </w:rPr>
              <w:t>:</w:t>
            </w:r>
          </w:p>
          <w:p w:rsidR="005001CC" w:rsidRPr="00BE7E70" w:rsidRDefault="005001CC"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Product orientation and training Regarding Tally Software.</w:t>
            </w:r>
          </w:p>
          <w:p w:rsidR="005001CC" w:rsidRPr="00BE7E70" w:rsidRDefault="005001CC"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Updating and verification of customer data.</w:t>
            </w:r>
          </w:p>
          <w:p w:rsidR="005001CC" w:rsidRPr="00BE7E70" w:rsidRDefault="005001CC"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 xml:space="preserve">Insisting and </w:t>
            </w:r>
            <w:r w:rsidR="00F144E2" w:rsidRPr="00BE7E70">
              <w:rPr>
                <w:rFonts w:ascii="Arial" w:hAnsi="Arial" w:cs="Arial"/>
                <w:color w:val="000000"/>
                <w:sz w:val="18"/>
                <w:szCs w:val="18"/>
              </w:rPr>
              <w:t>guiding for new update release and version.</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Trouble shooting regarding the activation and deactivation process.</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Trouble shooting regarding any other software issues.</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Assisting for Tax payments process and procedure.</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Interacting throu telephone mails and chats.</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Assisting the data entry procedure and view print process.</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Modification and justification software according to customer requirement.</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Helping with TDL software on additional requirement other than define software.</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Escalating the unresolved issues and any major guideline for data recovery.</w:t>
            </w:r>
          </w:p>
          <w:p w:rsidR="00F144E2" w:rsidRPr="00BE7E70" w:rsidRDefault="00F144E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Tracking the previous interaction and assisting further for quick and faster solutions.</w:t>
            </w:r>
          </w:p>
          <w:p w:rsidR="005001CC" w:rsidRPr="00BE7E70" w:rsidRDefault="00F144E2" w:rsidP="00233D02">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 xml:space="preserve">Updating the </w:t>
            </w:r>
            <w:r w:rsidR="00233D02" w:rsidRPr="00BE7E70">
              <w:rPr>
                <w:rFonts w:ascii="Arial" w:hAnsi="Arial" w:cs="Arial"/>
                <w:color w:val="000000"/>
                <w:sz w:val="18"/>
                <w:szCs w:val="18"/>
              </w:rPr>
              <w:t>query</w:t>
            </w:r>
            <w:r w:rsidRPr="00BE7E70">
              <w:rPr>
                <w:rFonts w:ascii="Arial" w:hAnsi="Arial" w:cs="Arial"/>
                <w:color w:val="000000"/>
                <w:sz w:val="18"/>
                <w:szCs w:val="18"/>
              </w:rPr>
              <w:t xml:space="preserve"> report with solution given to the customer.</w:t>
            </w:r>
          </w:p>
          <w:p w:rsidR="005001CC" w:rsidRPr="00BE7E70" w:rsidRDefault="00233D0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Following the ethics of Call opening and closing procedure</w:t>
            </w:r>
            <w:r w:rsidR="005001CC" w:rsidRPr="00BE7E70">
              <w:rPr>
                <w:rFonts w:ascii="Arial" w:hAnsi="Arial" w:cs="Arial"/>
                <w:color w:val="000000"/>
                <w:sz w:val="18"/>
                <w:szCs w:val="18"/>
              </w:rPr>
              <w:t>.</w:t>
            </w:r>
          </w:p>
          <w:p w:rsidR="00233D02" w:rsidRPr="00BE7E70" w:rsidRDefault="00233D02" w:rsidP="005001CC">
            <w:pPr>
              <w:pStyle w:val="BodyText"/>
              <w:numPr>
                <w:ilvl w:val="0"/>
                <w:numId w:val="5"/>
              </w:numPr>
              <w:tabs>
                <w:tab w:val="left" w:pos="8550"/>
                <w:tab w:val="right" w:pos="9360"/>
              </w:tabs>
              <w:jc w:val="both"/>
              <w:rPr>
                <w:rFonts w:ascii="Arial" w:hAnsi="Arial" w:cs="Arial"/>
                <w:color w:val="000000"/>
                <w:sz w:val="18"/>
                <w:szCs w:val="18"/>
              </w:rPr>
            </w:pPr>
            <w:r w:rsidRPr="00BE7E70">
              <w:rPr>
                <w:rFonts w:ascii="Arial" w:hAnsi="Arial" w:cs="Arial"/>
                <w:color w:val="000000"/>
                <w:sz w:val="18"/>
                <w:szCs w:val="18"/>
              </w:rPr>
              <w:t>Update and train oneself with new changes in the software and Transaction.</w:t>
            </w:r>
          </w:p>
          <w:p w:rsidR="00233D02" w:rsidRPr="00BE7E70" w:rsidRDefault="00233D02" w:rsidP="00233D02">
            <w:pPr>
              <w:pStyle w:val="BodyText"/>
              <w:tabs>
                <w:tab w:val="left" w:pos="8550"/>
                <w:tab w:val="right" w:pos="9360"/>
              </w:tabs>
              <w:ind w:left="360"/>
              <w:jc w:val="both"/>
              <w:rPr>
                <w:rFonts w:ascii="Arial" w:hAnsi="Arial" w:cs="Arial"/>
                <w:color w:val="000000"/>
                <w:sz w:val="18"/>
                <w:szCs w:val="18"/>
              </w:rPr>
            </w:pPr>
          </w:p>
          <w:p w:rsidR="00233D02" w:rsidRDefault="00233D02" w:rsidP="00233D02">
            <w:pPr>
              <w:pStyle w:val="BodyText"/>
              <w:tabs>
                <w:tab w:val="left" w:pos="8550"/>
                <w:tab w:val="right" w:pos="9360"/>
              </w:tabs>
              <w:ind w:left="360"/>
              <w:jc w:val="center"/>
              <w:rPr>
                <w:rFonts w:ascii="Arial" w:hAnsi="Arial" w:cs="Arial"/>
                <w:b/>
                <w:color w:val="000000"/>
                <w:sz w:val="22"/>
                <w:szCs w:val="22"/>
              </w:rPr>
            </w:pPr>
            <w:r w:rsidRPr="00BE7E70">
              <w:rPr>
                <w:rFonts w:ascii="Arial" w:hAnsi="Arial" w:cs="Arial"/>
                <w:b/>
                <w:color w:val="000000"/>
                <w:sz w:val="22"/>
                <w:szCs w:val="22"/>
              </w:rPr>
              <w:t>EDUCATIONAL EXPERIENCE</w:t>
            </w:r>
          </w:p>
          <w:p w:rsidR="00BE7E70" w:rsidRPr="00BE7E70" w:rsidRDefault="00BE7E70" w:rsidP="00233D02">
            <w:pPr>
              <w:pStyle w:val="BodyText"/>
              <w:tabs>
                <w:tab w:val="left" w:pos="8550"/>
                <w:tab w:val="right" w:pos="9360"/>
              </w:tabs>
              <w:ind w:left="360"/>
              <w:jc w:val="center"/>
              <w:rPr>
                <w:rFonts w:ascii="Arial" w:hAnsi="Arial" w:cs="Arial"/>
                <w:b/>
                <w:color w:val="000000"/>
                <w:sz w:val="22"/>
                <w:szCs w:val="22"/>
              </w:rPr>
            </w:pPr>
            <w:r>
              <w:rPr>
                <w:rFonts w:ascii="Arial" w:hAnsi="Arial" w:cs="Arial"/>
              </w:rPr>
              <w:pict>
                <v:rect id="_x0000_i1027" style="width:0;height:1.5pt" o:hralign="center" o:hrstd="t" o:hr="t" fillcolor="#a0a0a0" stroked="f"/>
              </w:pict>
            </w:r>
          </w:p>
          <w:p w:rsidR="00233D02" w:rsidRPr="00BE7E70" w:rsidRDefault="00233D02" w:rsidP="00233D02">
            <w:pPr>
              <w:pStyle w:val="BodyText"/>
              <w:tabs>
                <w:tab w:val="left" w:pos="8550"/>
                <w:tab w:val="right" w:pos="9360"/>
              </w:tabs>
              <w:ind w:left="360"/>
              <w:rPr>
                <w:rFonts w:ascii="Arial" w:hAnsi="Arial" w:cs="Arial"/>
                <w:b/>
                <w:color w:val="000000"/>
                <w:sz w:val="18"/>
                <w:szCs w:val="18"/>
                <w:u w:val="single"/>
              </w:rPr>
            </w:pPr>
            <w:r w:rsidRPr="00BE7E70">
              <w:rPr>
                <w:rFonts w:ascii="Arial" w:hAnsi="Arial" w:cs="Arial"/>
                <w:b/>
                <w:color w:val="000000"/>
                <w:sz w:val="18"/>
                <w:szCs w:val="18"/>
                <w:u w:val="single"/>
              </w:rPr>
              <w:t>Academic Qualification:</w:t>
            </w:r>
          </w:p>
          <w:p w:rsidR="00233D02" w:rsidRPr="00BE7E70" w:rsidRDefault="00233D02" w:rsidP="00233D02">
            <w:pPr>
              <w:pStyle w:val="BodyText"/>
              <w:tabs>
                <w:tab w:val="left" w:pos="8550"/>
                <w:tab w:val="right" w:pos="9360"/>
              </w:tabs>
              <w:ind w:left="360"/>
              <w:rPr>
                <w:rFonts w:ascii="Arial" w:hAnsi="Arial" w:cs="Arial"/>
                <w:b/>
                <w:color w:val="000000"/>
                <w:sz w:val="18"/>
                <w:szCs w:val="18"/>
                <w:u w:val="single"/>
              </w:rPr>
            </w:pPr>
          </w:p>
          <w:p w:rsidR="00233D02" w:rsidRPr="00BE7E70" w:rsidRDefault="00233D02" w:rsidP="00BE7E70">
            <w:pPr>
              <w:pStyle w:val="BodyText"/>
              <w:numPr>
                <w:ilvl w:val="0"/>
                <w:numId w:val="8"/>
              </w:numPr>
              <w:tabs>
                <w:tab w:val="left" w:pos="8550"/>
                <w:tab w:val="right" w:pos="9360"/>
              </w:tabs>
              <w:rPr>
                <w:rFonts w:ascii="Arial" w:hAnsi="Arial" w:cs="Arial"/>
                <w:color w:val="000000"/>
                <w:sz w:val="18"/>
                <w:szCs w:val="18"/>
              </w:rPr>
            </w:pPr>
            <w:r w:rsidRPr="00BE7E70">
              <w:rPr>
                <w:rFonts w:ascii="Arial" w:hAnsi="Arial" w:cs="Arial"/>
                <w:color w:val="000000"/>
                <w:sz w:val="18"/>
                <w:szCs w:val="18"/>
              </w:rPr>
              <w:t xml:space="preserve">Master in Business Administration (Finance)              </w:t>
            </w:r>
            <w:r w:rsidR="00BE7E70">
              <w:rPr>
                <w:rFonts w:ascii="Arial" w:hAnsi="Arial" w:cs="Arial"/>
                <w:color w:val="000000"/>
                <w:sz w:val="18"/>
                <w:szCs w:val="18"/>
              </w:rPr>
              <w:t xml:space="preserve"> </w:t>
            </w:r>
            <w:r w:rsidRPr="00BE7E70">
              <w:rPr>
                <w:rFonts w:ascii="Arial" w:hAnsi="Arial" w:cs="Arial"/>
                <w:color w:val="000000"/>
                <w:sz w:val="18"/>
                <w:szCs w:val="18"/>
              </w:rPr>
              <w:t xml:space="preserve">   :  Sikkim Manipal University  </w:t>
            </w:r>
          </w:p>
          <w:p w:rsidR="00233D02" w:rsidRPr="00BE7E70" w:rsidRDefault="00233D02" w:rsidP="00BE7E70">
            <w:pPr>
              <w:pStyle w:val="BodyText"/>
              <w:numPr>
                <w:ilvl w:val="0"/>
                <w:numId w:val="8"/>
              </w:numPr>
              <w:tabs>
                <w:tab w:val="left" w:pos="8550"/>
                <w:tab w:val="right" w:pos="9360"/>
              </w:tabs>
              <w:rPr>
                <w:rFonts w:ascii="Arial" w:hAnsi="Arial" w:cs="Arial"/>
                <w:color w:val="000000"/>
                <w:sz w:val="18"/>
                <w:szCs w:val="18"/>
              </w:rPr>
            </w:pPr>
            <w:r w:rsidRPr="00BE7E70">
              <w:rPr>
                <w:rFonts w:ascii="Arial" w:hAnsi="Arial" w:cs="Arial"/>
                <w:color w:val="000000"/>
                <w:sz w:val="18"/>
                <w:szCs w:val="18"/>
              </w:rPr>
              <w:t xml:space="preserve">B. Commerce  (Human </w:t>
            </w:r>
            <w:r w:rsidR="00BE7E70" w:rsidRPr="00BE7E70">
              <w:rPr>
                <w:rFonts w:ascii="Arial" w:hAnsi="Arial" w:cs="Arial"/>
                <w:color w:val="000000"/>
                <w:sz w:val="18"/>
                <w:szCs w:val="18"/>
              </w:rPr>
              <w:t>Resources</w:t>
            </w:r>
            <w:r w:rsidRPr="00BE7E70">
              <w:rPr>
                <w:rFonts w:ascii="Arial" w:hAnsi="Arial" w:cs="Arial"/>
                <w:color w:val="000000"/>
                <w:sz w:val="18"/>
                <w:szCs w:val="18"/>
              </w:rPr>
              <w:t xml:space="preserve">)                           </w:t>
            </w:r>
            <w:r w:rsidR="00BE7E70">
              <w:rPr>
                <w:rFonts w:ascii="Arial" w:hAnsi="Arial" w:cs="Arial"/>
                <w:color w:val="000000"/>
                <w:sz w:val="18"/>
                <w:szCs w:val="18"/>
              </w:rPr>
              <w:t xml:space="preserve">   </w:t>
            </w:r>
            <w:r w:rsidRPr="00BE7E70">
              <w:rPr>
                <w:rFonts w:ascii="Arial" w:hAnsi="Arial" w:cs="Arial"/>
                <w:color w:val="000000"/>
                <w:sz w:val="18"/>
                <w:szCs w:val="18"/>
              </w:rPr>
              <w:t xml:space="preserve">  :  Sri Aurobindo College for Women’s</w:t>
            </w:r>
          </w:p>
          <w:p w:rsidR="00233D02" w:rsidRDefault="00233D02" w:rsidP="00BE7E70">
            <w:pPr>
              <w:pStyle w:val="BodyText"/>
              <w:numPr>
                <w:ilvl w:val="0"/>
                <w:numId w:val="8"/>
              </w:numPr>
              <w:tabs>
                <w:tab w:val="left" w:pos="8550"/>
                <w:tab w:val="right" w:pos="9360"/>
              </w:tabs>
              <w:rPr>
                <w:rFonts w:ascii="Arial" w:hAnsi="Arial" w:cs="Arial"/>
                <w:color w:val="000000"/>
                <w:sz w:val="18"/>
                <w:szCs w:val="18"/>
              </w:rPr>
            </w:pPr>
            <w:r w:rsidRPr="00BE7E70">
              <w:rPr>
                <w:rFonts w:ascii="Arial" w:hAnsi="Arial" w:cs="Arial"/>
                <w:color w:val="000000"/>
                <w:sz w:val="18"/>
                <w:szCs w:val="18"/>
              </w:rPr>
              <w:t xml:space="preserve">PUC ( Commerce )                                                        </w:t>
            </w:r>
            <w:r w:rsidR="00BE7E70">
              <w:rPr>
                <w:rFonts w:ascii="Arial" w:hAnsi="Arial" w:cs="Arial"/>
                <w:color w:val="000000"/>
                <w:sz w:val="18"/>
                <w:szCs w:val="18"/>
              </w:rPr>
              <w:t xml:space="preserve"> </w:t>
            </w:r>
            <w:r w:rsidRPr="00BE7E70">
              <w:rPr>
                <w:rFonts w:ascii="Arial" w:hAnsi="Arial" w:cs="Arial"/>
                <w:color w:val="000000"/>
                <w:sz w:val="18"/>
                <w:szCs w:val="18"/>
              </w:rPr>
              <w:t xml:space="preserve"> :  Sri Aurobindo College for Women’s</w:t>
            </w:r>
          </w:p>
          <w:p w:rsidR="00BE7E70" w:rsidRPr="00BE7E70" w:rsidRDefault="00BE7E70" w:rsidP="00233D02">
            <w:pPr>
              <w:pStyle w:val="BodyText"/>
              <w:tabs>
                <w:tab w:val="left" w:pos="8550"/>
                <w:tab w:val="right" w:pos="9360"/>
              </w:tabs>
              <w:ind w:left="360"/>
              <w:rPr>
                <w:rFonts w:ascii="Arial" w:hAnsi="Arial" w:cs="Arial"/>
                <w:color w:val="000000"/>
                <w:sz w:val="18"/>
                <w:szCs w:val="18"/>
              </w:rPr>
            </w:pPr>
          </w:p>
          <w:p w:rsidR="00233D02" w:rsidRPr="00BE7E70" w:rsidRDefault="00233D02" w:rsidP="00233D02">
            <w:pPr>
              <w:pStyle w:val="BodyText"/>
              <w:tabs>
                <w:tab w:val="left" w:pos="8550"/>
                <w:tab w:val="right" w:pos="9360"/>
              </w:tabs>
              <w:ind w:left="360"/>
              <w:rPr>
                <w:rFonts w:ascii="Arial" w:hAnsi="Arial" w:cs="Arial"/>
                <w:b/>
                <w:color w:val="000000"/>
                <w:sz w:val="18"/>
                <w:szCs w:val="18"/>
                <w:u w:val="single"/>
              </w:rPr>
            </w:pPr>
            <w:r w:rsidRPr="00BE7E70">
              <w:rPr>
                <w:rFonts w:ascii="Arial" w:hAnsi="Arial" w:cs="Arial"/>
                <w:b/>
                <w:color w:val="000000"/>
                <w:sz w:val="18"/>
                <w:szCs w:val="18"/>
                <w:u w:val="single"/>
              </w:rPr>
              <w:t>Technical Qualification:</w:t>
            </w:r>
          </w:p>
          <w:p w:rsidR="005001CC" w:rsidRPr="00BE7E70" w:rsidRDefault="005001CC" w:rsidP="00233D02">
            <w:pPr>
              <w:pStyle w:val="BodyText"/>
              <w:tabs>
                <w:tab w:val="left" w:pos="8550"/>
                <w:tab w:val="right" w:pos="9360"/>
              </w:tabs>
              <w:ind w:left="360"/>
              <w:jc w:val="both"/>
              <w:rPr>
                <w:rFonts w:ascii="Arial" w:hAnsi="Arial" w:cs="Arial"/>
                <w:color w:val="000000"/>
                <w:sz w:val="18"/>
                <w:szCs w:val="18"/>
              </w:rPr>
            </w:pPr>
          </w:p>
          <w:p w:rsidR="005001CC" w:rsidRPr="00BE7E70" w:rsidRDefault="00237129" w:rsidP="00BE7E70">
            <w:pPr>
              <w:pStyle w:val="ListParagraph"/>
              <w:numPr>
                <w:ilvl w:val="0"/>
                <w:numId w:val="7"/>
              </w:numPr>
              <w:spacing w:after="60" w:line="240" w:lineRule="auto"/>
              <w:jc w:val="both"/>
              <w:textAlignment w:val="baseline"/>
              <w:rPr>
                <w:rFonts w:ascii="Arial" w:hAnsi="Arial" w:cs="Arial"/>
                <w:sz w:val="18"/>
                <w:szCs w:val="18"/>
              </w:rPr>
            </w:pPr>
            <w:r w:rsidRPr="00BE7E70">
              <w:rPr>
                <w:rFonts w:ascii="Arial" w:hAnsi="Arial" w:cs="Arial"/>
                <w:sz w:val="18"/>
                <w:szCs w:val="18"/>
              </w:rPr>
              <w:t>Tally ERP and Tally 9.</w:t>
            </w:r>
          </w:p>
          <w:p w:rsidR="00237129" w:rsidRPr="00BE7E70" w:rsidRDefault="00237129" w:rsidP="00BE7E70">
            <w:pPr>
              <w:pStyle w:val="ListParagraph"/>
              <w:numPr>
                <w:ilvl w:val="0"/>
                <w:numId w:val="7"/>
              </w:numPr>
              <w:spacing w:after="60" w:line="240" w:lineRule="auto"/>
              <w:jc w:val="both"/>
              <w:textAlignment w:val="baseline"/>
              <w:rPr>
                <w:rFonts w:ascii="Arial" w:hAnsi="Arial" w:cs="Arial"/>
                <w:sz w:val="18"/>
                <w:szCs w:val="18"/>
              </w:rPr>
            </w:pPr>
            <w:r w:rsidRPr="00BE7E70">
              <w:rPr>
                <w:rFonts w:ascii="Arial" w:hAnsi="Arial" w:cs="Arial"/>
                <w:sz w:val="18"/>
                <w:szCs w:val="18"/>
              </w:rPr>
              <w:t>English Junior Typewriting.</w:t>
            </w:r>
          </w:p>
          <w:p w:rsidR="00237129" w:rsidRDefault="00237129" w:rsidP="00BE7E70">
            <w:pPr>
              <w:pStyle w:val="ListParagraph"/>
              <w:numPr>
                <w:ilvl w:val="0"/>
                <w:numId w:val="7"/>
              </w:numPr>
              <w:spacing w:after="60" w:line="240" w:lineRule="auto"/>
              <w:jc w:val="both"/>
              <w:textAlignment w:val="baseline"/>
            </w:pPr>
            <w:r w:rsidRPr="00BE7E70">
              <w:rPr>
                <w:rFonts w:ascii="Arial" w:hAnsi="Arial" w:cs="Arial"/>
                <w:sz w:val="18"/>
                <w:szCs w:val="18"/>
              </w:rPr>
              <w:t>MS office – World, Excel &amp; PowerPoint</w:t>
            </w:r>
            <w:r>
              <w:t>.</w:t>
            </w:r>
          </w:p>
          <w:p w:rsidR="00BE7E70" w:rsidRPr="00BE7E70" w:rsidRDefault="00BE7E70" w:rsidP="00BE7E70">
            <w:pPr>
              <w:pStyle w:val="ListParagraph"/>
              <w:numPr>
                <w:ilvl w:val="0"/>
                <w:numId w:val="7"/>
              </w:numPr>
              <w:spacing w:after="60" w:line="240" w:lineRule="auto"/>
              <w:jc w:val="both"/>
              <w:textAlignment w:val="baseline"/>
            </w:pPr>
            <w:r>
              <w:rPr>
                <w:rFonts w:ascii="Arial" w:hAnsi="Arial" w:cs="Arial"/>
                <w:sz w:val="18"/>
                <w:szCs w:val="18"/>
              </w:rPr>
              <w:t xml:space="preserve">SAP FICO R/3 </w:t>
            </w:r>
          </w:p>
          <w:p w:rsidR="00BE7E70" w:rsidRDefault="00BE7E70" w:rsidP="00BE7E70">
            <w:pPr>
              <w:autoSpaceDE w:val="0"/>
              <w:autoSpaceDN w:val="0"/>
              <w:adjustRightInd w:val="0"/>
              <w:spacing w:after="0" w:line="240" w:lineRule="auto"/>
              <w:jc w:val="center"/>
              <w:rPr>
                <w:rFonts w:ascii="Arial" w:hAnsi="Arial" w:cs="Arial"/>
                <w:b/>
              </w:rPr>
            </w:pPr>
            <w:r>
              <w:rPr>
                <w:rFonts w:ascii="Arial" w:hAnsi="Arial" w:cs="Arial"/>
                <w:b/>
              </w:rPr>
              <w:t xml:space="preserve">ADDITIONAL SKILLS </w:t>
            </w:r>
          </w:p>
          <w:p w:rsidR="00BE7E70" w:rsidRPr="00BE7E70" w:rsidRDefault="00BE7E70" w:rsidP="00BE7E70">
            <w:pPr>
              <w:autoSpaceDE w:val="0"/>
              <w:autoSpaceDN w:val="0"/>
              <w:adjustRightInd w:val="0"/>
              <w:spacing w:after="0" w:line="240" w:lineRule="auto"/>
              <w:jc w:val="center"/>
              <w:rPr>
                <w:rFonts w:ascii="Arial" w:hAnsi="Arial" w:cs="Arial"/>
                <w:b/>
              </w:rPr>
            </w:pPr>
            <w:r>
              <w:rPr>
                <w:rFonts w:ascii="Arial" w:hAnsi="Arial" w:cs="Arial"/>
              </w:rPr>
              <w:pict>
                <v:rect id="_x0000_i1028" style="width:0;height:1.5pt" o:hralign="center" o:hrstd="t" o:hr="t" fillcolor="#a0a0a0" stroked="f"/>
              </w:pict>
            </w:r>
          </w:p>
          <w:p w:rsidR="00BE7E70" w:rsidRPr="00603230" w:rsidRDefault="00BE7E70" w:rsidP="00BE7E70">
            <w:pPr>
              <w:autoSpaceDE w:val="0"/>
              <w:autoSpaceDN w:val="0"/>
              <w:adjustRightInd w:val="0"/>
              <w:spacing w:after="0" w:line="240" w:lineRule="auto"/>
              <w:rPr>
                <w:rFonts w:ascii="Arial" w:hAnsi="Arial" w:cs="Arial"/>
                <w:b/>
                <w:i/>
                <w:sz w:val="18"/>
                <w:szCs w:val="18"/>
                <w:u w:val="single"/>
              </w:rPr>
            </w:pPr>
          </w:p>
          <w:p w:rsidR="00BE7E70" w:rsidRPr="0060323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A quick learner ability to establish excellent relationship at all levels. Enthusiastic &amp; Dependable with leadership and friendly presentation skills can work well under pressure through tactful and organized approach managing time well</w:t>
            </w:r>
          </w:p>
          <w:p w:rsidR="00BE7E70" w:rsidRPr="0060323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Confident of learning any tool in a nominal period, that is necessary to accomplish task on hand.</w:t>
            </w:r>
          </w:p>
          <w:p w:rsidR="00BE7E70" w:rsidRPr="0060323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Work with final goal and process for achievement.</w:t>
            </w:r>
          </w:p>
          <w:p w:rsidR="00BE7E7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Ability to manage the tasks within the time frame scheduled by superiors.</w:t>
            </w:r>
          </w:p>
          <w:p w:rsidR="00BE7E70" w:rsidRPr="0060323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Exposure of working with different</w:t>
            </w:r>
            <w:r>
              <w:rPr>
                <w:rFonts w:ascii="Arial" w:hAnsi="Arial" w:cs="Arial"/>
                <w:sz w:val="18"/>
                <w:szCs w:val="18"/>
              </w:rPr>
              <w:t xml:space="preserve"> </w:t>
            </w:r>
            <w:r w:rsidRPr="00603230">
              <w:rPr>
                <w:rFonts w:ascii="Arial" w:hAnsi="Arial" w:cs="Arial"/>
                <w:sz w:val="18"/>
                <w:szCs w:val="18"/>
              </w:rPr>
              <w:t>type</w:t>
            </w:r>
            <w:r>
              <w:rPr>
                <w:rFonts w:ascii="Arial" w:hAnsi="Arial" w:cs="Arial"/>
                <w:sz w:val="18"/>
                <w:szCs w:val="18"/>
              </w:rPr>
              <w:t xml:space="preserve"> of </w:t>
            </w:r>
            <w:r w:rsidRPr="00603230">
              <w:rPr>
                <w:rFonts w:ascii="Arial" w:hAnsi="Arial" w:cs="Arial"/>
                <w:sz w:val="18"/>
                <w:szCs w:val="18"/>
              </w:rPr>
              <w:t>industries, B2B, B2C and C</w:t>
            </w:r>
            <w:r>
              <w:rPr>
                <w:rFonts w:ascii="Arial" w:hAnsi="Arial" w:cs="Arial"/>
                <w:sz w:val="18"/>
                <w:szCs w:val="18"/>
              </w:rPr>
              <w:t>orporate</w:t>
            </w:r>
            <w:r w:rsidRPr="00603230">
              <w:rPr>
                <w:rFonts w:ascii="Arial" w:hAnsi="Arial" w:cs="Arial"/>
                <w:sz w:val="18"/>
                <w:szCs w:val="18"/>
              </w:rPr>
              <w:t>.</w:t>
            </w:r>
          </w:p>
          <w:p w:rsidR="00BE7E70" w:rsidRPr="00BE7E70" w:rsidRDefault="00BE7E70" w:rsidP="00BE7E70">
            <w:pPr>
              <w:numPr>
                <w:ilvl w:val="0"/>
                <w:numId w:val="2"/>
              </w:num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Having Exposure of different department activities as such Admin and Key Accounts Manager.</w:t>
            </w:r>
          </w:p>
          <w:p w:rsidR="00BE7E70" w:rsidRPr="00603230" w:rsidRDefault="00BE7E70" w:rsidP="00BE7E70">
            <w:pPr>
              <w:numPr>
                <w:ilvl w:val="0"/>
                <w:numId w:val="2"/>
              </w:numPr>
              <w:autoSpaceDE w:val="0"/>
              <w:autoSpaceDN w:val="0"/>
              <w:adjustRightInd w:val="0"/>
              <w:spacing w:after="0" w:line="240" w:lineRule="auto"/>
              <w:rPr>
                <w:rFonts w:ascii="Arial" w:hAnsi="Arial" w:cs="Arial"/>
                <w:sz w:val="18"/>
                <w:szCs w:val="18"/>
              </w:rPr>
            </w:pPr>
            <w:r w:rsidRPr="00BE7E70">
              <w:rPr>
                <w:rFonts w:ascii="Arial" w:hAnsi="Arial" w:cs="Arial"/>
                <w:bCs/>
                <w:color w:val="000000"/>
                <w:sz w:val="18"/>
                <w:szCs w:val="18"/>
                <w:bdr w:val="none" w:sz="0" w:space="0" w:color="auto" w:frame="1"/>
                <w:shd w:val="clear" w:color="auto" w:fill="FFFFFF"/>
              </w:rPr>
              <w:t>Skill</w:t>
            </w:r>
            <w:r w:rsidRPr="00BE7E70">
              <w:rPr>
                <w:rStyle w:val="apple-converted-space"/>
                <w:rFonts w:ascii="Arial" w:hAnsi="Arial" w:cs="Arial"/>
                <w:color w:val="000000"/>
                <w:sz w:val="18"/>
                <w:szCs w:val="18"/>
                <w:shd w:val="clear" w:color="auto" w:fill="FFFFFF"/>
              </w:rPr>
              <w:t> </w:t>
            </w:r>
            <w:r w:rsidRPr="00BE7E70">
              <w:rPr>
                <w:rFonts w:ascii="Arial" w:hAnsi="Arial" w:cs="Arial"/>
                <w:color w:val="000000"/>
                <w:sz w:val="18"/>
                <w:szCs w:val="18"/>
                <w:shd w:val="clear" w:color="auto" w:fill="FFFFFF"/>
              </w:rPr>
              <w:t>of</w:t>
            </w:r>
            <w:r w:rsidRPr="00BE7E70">
              <w:rPr>
                <w:rStyle w:val="apple-converted-space"/>
                <w:rFonts w:ascii="Arial" w:hAnsi="Arial" w:cs="Arial"/>
                <w:color w:val="000000"/>
                <w:sz w:val="18"/>
                <w:szCs w:val="18"/>
                <w:shd w:val="clear" w:color="auto" w:fill="FFFFFF"/>
              </w:rPr>
              <w:t> </w:t>
            </w:r>
            <w:r w:rsidRPr="00BE7E70">
              <w:rPr>
                <w:rFonts w:ascii="Arial" w:hAnsi="Arial" w:cs="Arial"/>
                <w:bCs/>
                <w:color w:val="000000"/>
                <w:sz w:val="18"/>
                <w:szCs w:val="18"/>
                <w:bdr w:val="none" w:sz="0" w:space="0" w:color="auto" w:frame="1"/>
                <w:shd w:val="clear" w:color="auto" w:fill="FFFFFF"/>
              </w:rPr>
              <w:t>convincing</w:t>
            </w:r>
            <w:r w:rsidRPr="00BE7E70">
              <w:rPr>
                <w:rFonts w:ascii="Arial" w:hAnsi="Arial" w:cs="Arial"/>
                <w:color w:val="000000"/>
                <w:sz w:val="18"/>
                <w:szCs w:val="18"/>
                <w:shd w:val="clear" w:color="auto" w:fill="FFFFFF"/>
              </w:rPr>
              <w:t>, logics as a tool for negotiation, implication as a non-</w:t>
            </w:r>
            <w:r w:rsidRPr="00BE7E70">
              <w:rPr>
                <w:rStyle w:val="apple-converted-space"/>
                <w:rFonts w:ascii="Arial" w:hAnsi="Arial" w:cs="Arial"/>
                <w:color w:val="000000"/>
                <w:sz w:val="18"/>
                <w:szCs w:val="18"/>
                <w:shd w:val="clear" w:color="auto" w:fill="FFFFFF"/>
              </w:rPr>
              <w:t> </w:t>
            </w:r>
            <w:r w:rsidRPr="00BE7E70">
              <w:rPr>
                <w:rFonts w:ascii="Arial" w:hAnsi="Arial" w:cs="Arial"/>
                <w:bCs/>
                <w:color w:val="000000"/>
                <w:sz w:val="18"/>
                <w:szCs w:val="18"/>
                <w:bdr w:val="none" w:sz="0" w:space="0" w:color="auto" w:frame="1"/>
                <w:shd w:val="clear" w:color="auto" w:fill="FFFFFF"/>
              </w:rPr>
              <w:t>negotiable</w:t>
            </w:r>
            <w:r w:rsidRPr="00BE7E70">
              <w:rPr>
                <w:rStyle w:val="apple-converted-space"/>
                <w:rFonts w:ascii="Arial" w:hAnsi="Arial" w:cs="Arial"/>
                <w:color w:val="000000"/>
                <w:sz w:val="18"/>
                <w:szCs w:val="18"/>
                <w:shd w:val="clear" w:color="auto" w:fill="FFFFFF"/>
              </w:rPr>
              <w:t> </w:t>
            </w:r>
            <w:r w:rsidRPr="00BE7E70">
              <w:rPr>
                <w:rFonts w:ascii="Arial" w:hAnsi="Arial" w:cs="Arial"/>
                <w:color w:val="000000"/>
                <w:sz w:val="18"/>
                <w:szCs w:val="18"/>
                <w:shd w:val="clear" w:color="auto" w:fill="FFFFFF"/>
              </w:rPr>
              <w:t>argument</w:t>
            </w:r>
            <w:r>
              <w:rPr>
                <w:rFonts w:ascii="Arial" w:hAnsi="Arial" w:cs="Arial"/>
                <w:color w:val="000000"/>
                <w:shd w:val="clear" w:color="auto" w:fill="FFFFFF"/>
              </w:rPr>
              <w:t>.</w:t>
            </w:r>
            <w:r>
              <w:rPr>
                <w:rStyle w:val="apple-converted-space"/>
                <w:rFonts w:ascii="Arial" w:hAnsi="Arial" w:cs="Arial"/>
                <w:color w:val="000000"/>
                <w:shd w:val="clear" w:color="auto" w:fill="FFFFFF"/>
              </w:rPr>
              <w:t> </w:t>
            </w:r>
          </w:p>
          <w:p w:rsidR="00BE7E70" w:rsidRPr="00603230" w:rsidRDefault="00BE7E70" w:rsidP="00BE7E70">
            <w:pPr>
              <w:autoSpaceDE w:val="0"/>
              <w:autoSpaceDN w:val="0"/>
              <w:adjustRightInd w:val="0"/>
              <w:spacing w:after="0" w:line="240" w:lineRule="auto"/>
              <w:ind w:left="360"/>
              <w:rPr>
                <w:rFonts w:ascii="Arial" w:hAnsi="Arial" w:cs="Arial"/>
                <w:sz w:val="18"/>
                <w:szCs w:val="18"/>
              </w:rPr>
            </w:pPr>
          </w:p>
          <w:p w:rsidR="00BE7E70" w:rsidRPr="00603230" w:rsidRDefault="00BE7E70" w:rsidP="00BE7E70">
            <w:pPr>
              <w:autoSpaceDE w:val="0"/>
              <w:autoSpaceDN w:val="0"/>
              <w:adjustRightInd w:val="0"/>
              <w:spacing w:after="0" w:line="240" w:lineRule="auto"/>
              <w:ind w:left="360"/>
              <w:rPr>
                <w:rFonts w:ascii="Arial" w:hAnsi="Arial" w:cs="Arial"/>
                <w:sz w:val="18"/>
                <w:szCs w:val="18"/>
              </w:rPr>
            </w:pPr>
          </w:p>
          <w:p w:rsidR="00BE7E70" w:rsidRPr="00603230" w:rsidRDefault="00BE7E70" w:rsidP="00BE7E70">
            <w:pPr>
              <w:autoSpaceDE w:val="0"/>
              <w:autoSpaceDN w:val="0"/>
              <w:adjustRightInd w:val="0"/>
              <w:spacing w:after="0" w:line="240" w:lineRule="auto"/>
              <w:ind w:left="360"/>
              <w:rPr>
                <w:rFonts w:ascii="Arial" w:hAnsi="Arial" w:cs="Arial"/>
                <w:sz w:val="18"/>
                <w:szCs w:val="18"/>
              </w:rPr>
            </w:pPr>
          </w:p>
          <w:p w:rsidR="00BE7E70" w:rsidRPr="00603230" w:rsidRDefault="00BE7E70" w:rsidP="00BE7E70">
            <w:pPr>
              <w:autoSpaceDE w:val="0"/>
              <w:autoSpaceDN w:val="0"/>
              <w:adjustRightInd w:val="0"/>
              <w:spacing w:after="0" w:line="240" w:lineRule="auto"/>
              <w:rPr>
                <w:rFonts w:ascii="Arial" w:hAnsi="Arial" w:cs="Arial"/>
                <w:b/>
                <w:i/>
                <w:sz w:val="18"/>
                <w:szCs w:val="18"/>
                <w:u w:val="single"/>
              </w:rPr>
            </w:pPr>
            <w:r w:rsidRPr="00603230">
              <w:rPr>
                <w:rFonts w:ascii="Arial" w:hAnsi="Arial" w:cs="Arial"/>
                <w:b/>
                <w:sz w:val="18"/>
                <w:szCs w:val="18"/>
              </w:rPr>
              <w:t>Declaration:</w:t>
            </w:r>
          </w:p>
          <w:p w:rsidR="00BE7E70" w:rsidRPr="00603230" w:rsidRDefault="00BE7E70" w:rsidP="00BE7E70">
            <w:pPr>
              <w:autoSpaceDE w:val="0"/>
              <w:autoSpaceDN w:val="0"/>
              <w:adjustRightInd w:val="0"/>
              <w:spacing w:after="0" w:line="240" w:lineRule="auto"/>
              <w:rPr>
                <w:rFonts w:ascii="Arial" w:hAnsi="Arial" w:cs="Arial"/>
                <w:b/>
                <w:i/>
                <w:sz w:val="18"/>
                <w:szCs w:val="18"/>
                <w:u w:val="single"/>
              </w:rPr>
            </w:pPr>
          </w:p>
          <w:p w:rsidR="00BE7E70" w:rsidRPr="00603230" w:rsidRDefault="00BE7E70" w:rsidP="00BE7E70">
            <w:pPr>
              <w:autoSpaceDE w:val="0"/>
              <w:autoSpaceDN w:val="0"/>
              <w:adjustRightInd w:val="0"/>
              <w:spacing w:after="0" w:line="240" w:lineRule="auto"/>
              <w:rPr>
                <w:rFonts w:ascii="Arial" w:hAnsi="Arial" w:cs="Arial"/>
                <w:sz w:val="18"/>
                <w:szCs w:val="18"/>
              </w:rPr>
            </w:pPr>
            <w:r w:rsidRPr="00603230">
              <w:rPr>
                <w:rFonts w:ascii="Arial" w:hAnsi="Arial" w:cs="Arial"/>
                <w:sz w:val="18"/>
                <w:szCs w:val="18"/>
              </w:rPr>
              <w:t>Above said details are true to my best knowledge, I solely accept details provided.</w:t>
            </w:r>
          </w:p>
          <w:p w:rsidR="00BE7E70" w:rsidRPr="00603230" w:rsidRDefault="00BE7E70" w:rsidP="00BE7E70">
            <w:pPr>
              <w:pStyle w:val="ListParagraph"/>
              <w:autoSpaceDE w:val="0"/>
              <w:autoSpaceDN w:val="0"/>
              <w:adjustRightInd w:val="0"/>
              <w:ind w:left="360"/>
              <w:rPr>
                <w:rFonts w:ascii="Arial" w:hAnsi="Arial" w:cs="Arial"/>
                <w:b/>
                <w:bCs/>
                <w:sz w:val="18"/>
                <w:szCs w:val="18"/>
              </w:rPr>
            </w:pPr>
          </w:p>
          <w:p w:rsidR="00BE7E70" w:rsidRPr="00603230" w:rsidRDefault="00BE7E70" w:rsidP="00BE7E70">
            <w:pPr>
              <w:pStyle w:val="NoSpacing"/>
              <w:rPr>
                <w:rFonts w:ascii="Arial" w:hAnsi="Arial" w:cs="Arial"/>
                <w:b/>
                <w:sz w:val="18"/>
                <w:szCs w:val="18"/>
              </w:rPr>
            </w:pPr>
            <w:r w:rsidRPr="00603230">
              <w:rPr>
                <w:rFonts w:ascii="Arial" w:hAnsi="Arial" w:cs="Arial"/>
                <w:b/>
                <w:sz w:val="18"/>
                <w:szCs w:val="18"/>
              </w:rPr>
              <w:t>Place: Bangalore</w:t>
            </w:r>
          </w:p>
          <w:p w:rsidR="00BE7E70" w:rsidRDefault="00BE7E70" w:rsidP="00BE7E70">
            <w:pPr>
              <w:spacing w:after="60" w:line="240" w:lineRule="auto"/>
              <w:jc w:val="both"/>
              <w:textAlignment w:val="baseline"/>
              <w:rPr>
                <w:rFonts w:ascii="Arial" w:hAnsi="Arial" w:cs="Arial"/>
                <w:b/>
                <w:sz w:val="18"/>
                <w:szCs w:val="18"/>
              </w:rPr>
            </w:pPr>
          </w:p>
          <w:p w:rsidR="00B60967" w:rsidRDefault="00BE7E70" w:rsidP="00BE7E70">
            <w:pPr>
              <w:spacing w:after="60" w:line="240" w:lineRule="auto"/>
              <w:jc w:val="both"/>
              <w:textAlignment w:val="baseline"/>
              <w:rPr>
                <w:rFonts w:ascii="Arial" w:hAnsi="Arial" w:cs="Arial"/>
              </w:rPr>
            </w:pPr>
            <w:r w:rsidRPr="00603230">
              <w:rPr>
                <w:rFonts w:ascii="Arial" w:hAnsi="Arial" w:cs="Arial"/>
                <w:b/>
                <w:sz w:val="18"/>
                <w:szCs w:val="18"/>
              </w:rPr>
              <w:t xml:space="preserve">Date:  </w:t>
            </w:r>
          </w:p>
        </w:tc>
      </w:tr>
      <w:tr w:rsidR="000E771C" w:rsidTr="00E24A29">
        <w:trPr>
          <w:trHeight w:val="152"/>
        </w:trPr>
        <w:tc>
          <w:tcPr>
            <w:tcW w:w="10091" w:type="dxa"/>
          </w:tcPr>
          <w:p w:rsidR="000E771C" w:rsidRDefault="000E771C" w:rsidP="00B60967">
            <w:pPr>
              <w:spacing w:line="240" w:lineRule="auto"/>
              <w:rPr>
                <w:rFonts w:ascii="Arial" w:hAnsi="Arial" w:cs="Arial"/>
              </w:rPr>
            </w:pPr>
          </w:p>
        </w:tc>
      </w:tr>
    </w:tbl>
    <w:p w:rsidR="00741081" w:rsidRPr="00741081" w:rsidRDefault="00741081" w:rsidP="00BE7E70">
      <w:pPr>
        <w:rPr>
          <w:rFonts w:ascii="Arial" w:hAnsi="Arial" w:cs="Arial"/>
        </w:rPr>
      </w:pPr>
      <w:bookmarkStart w:id="0" w:name="_GoBack"/>
      <w:bookmarkEnd w:id="0"/>
    </w:p>
    <w:sectPr w:rsidR="00741081" w:rsidRPr="00741081" w:rsidSect="00C5657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FAC" w:rsidRDefault="00FA2FAC" w:rsidP="00BF279D">
      <w:pPr>
        <w:spacing w:after="0" w:line="240" w:lineRule="auto"/>
      </w:pPr>
      <w:r>
        <w:separator/>
      </w:r>
    </w:p>
  </w:endnote>
  <w:endnote w:type="continuationSeparator" w:id="1">
    <w:p w:rsidR="00FA2FAC" w:rsidRDefault="00FA2FAC" w:rsidP="00BF2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FAC" w:rsidRDefault="00FA2FAC" w:rsidP="00BF279D">
      <w:pPr>
        <w:spacing w:after="0" w:line="240" w:lineRule="auto"/>
      </w:pPr>
      <w:r>
        <w:separator/>
      </w:r>
    </w:p>
  </w:footnote>
  <w:footnote w:type="continuationSeparator" w:id="1">
    <w:p w:rsidR="00FA2FAC" w:rsidRDefault="00FA2FAC" w:rsidP="00BF27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7720D"/>
    <w:multiLevelType w:val="hybridMultilevel"/>
    <w:tmpl w:val="79AE65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E877DF"/>
    <w:multiLevelType w:val="hybridMultilevel"/>
    <w:tmpl w:val="CC28AB9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37B27710"/>
    <w:multiLevelType w:val="multilevel"/>
    <w:tmpl w:val="0409001D"/>
    <w:lvl w:ilvl="0">
      <w:start w:val="1"/>
      <w:numFmt w:val="bullet"/>
      <w:lvlText w:val=""/>
      <w:lvlJc w:val="left"/>
      <w:pPr>
        <w:tabs>
          <w:tab w:val="num" w:pos="502"/>
        </w:tabs>
        <w:ind w:left="502" w:hanging="360"/>
      </w:pPr>
      <w:rPr>
        <w:rFonts w:ascii="Wingdings 3" w:hAnsi="Wingdings 3" w:hint="default"/>
        <w:color w:val="auto"/>
      </w:rPr>
    </w:lvl>
    <w:lvl w:ilvl="1">
      <w:start w:val="1"/>
      <w:numFmt w:val="lowerLetter"/>
      <w:lvlText w:val="%2)"/>
      <w:lvlJc w:val="left"/>
      <w:pPr>
        <w:tabs>
          <w:tab w:val="num" w:pos="862"/>
        </w:tabs>
        <w:ind w:left="862" w:hanging="360"/>
      </w:pPr>
    </w:lvl>
    <w:lvl w:ilvl="2">
      <w:start w:val="1"/>
      <w:numFmt w:val="lowerRoman"/>
      <w:lvlText w:val="%3)"/>
      <w:lvlJc w:val="left"/>
      <w:pPr>
        <w:tabs>
          <w:tab w:val="num" w:pos="1222"/>
        </w:tabs>
        <w:ind w:left="1222" w:hanging="360"/>
      </w:pPr>
    </w:lvl>
    <w:lvl w:ilvl="3">
      <w:start w:val="1"/>
      <w:numFmt w:val="decimal"/>
      <w:lvlText w:val="(%4)"/>
      <w:lvlJc w:val="left"/>
      <w:pPr>
        <w:tabs>
          <w:tab w:val="num" w:pos="1582"/>
        </w:tabs>
        <w:ind w:left="1582" w:hanging="360"/>
      </w:pPr>
    </w:lvl>
    <w:lvl w:ilvl="4">
      <w:start w:val="1"/>
      <w:numFmt w:val="lowerLetter"/>
      <w:lvlText w:val="(%5)"/>
      <w:lvlJc w:val="left"/>
      <w:pPr>
        <w:tabs>
          <w:tab w:val="num" w:pos="1942"/>
        </w:tabs>
        <w:ind w:left="1942" w:hanging="360"/>
      </w:pPr>
    </w:lvl>
    <w:lvl w:ilvl="5">
      <w:start w:val="1"/>
      <w:numFmt w:val="lowerRoman"/>
      <w:lvlText w:val="(%6)"/>
      <w:lvlJc w:val="left"/>
      <w:pPr>
        <w:tabs>
          <w:tab w:val="num" w:pos="2302"/>
        </w:tabs>
        <w:ind w:left="2302" w:hanging="360"/>
      </w:pPr>
    </w:lvl>
    <w:lvl w:ilvl="6">
      <w:start w:val="1"/>
      <w:numFmt w:val="decimal"/>
      <w:lvlText w:val="%7."/>
      <w:lvlJc w:val="left"/>
      <w:pPr>
        <w:tabs>
          <w:tab w:val="num" w:pos="2662"/>
        </w:tabs>
        <w:ind w:left="2662" w:hanging="360"/>
      </w:pPr>
    </w:lvl>
    <w:lvl w:ilvl="7">
      <w:start w:val="1"/>
      <w:numFmt w:val="lowerLetter"/>
      <w:lvlText w:val="%8."/>
      <w:lvlJc w:val="left"/>
      <w:pPr>
        <w:tabs>
          <w:tab w:val="num" w:pos="3022"/>
        </w:tabs>
        <w:ind w:left="3022" w:hanging="360"/>
      </w:pPr>
    </w:lvl>
    <w:lvl w:ilvl="8">
      <w:start w:val="1"/>
      <w:numFmt w:val="lowerRoman"/>
      <w:lvlText w:val="%9."/>
      <w:lvlJc w:val="left"/>
      <w:pPr>
        <w:tabs>
          <w:tab w:val="num" w:pos="3382"/>
        </w:tabs>
        <w:ind w:left="3382" w:hanging="360"/>
      </w:pPr>
    </w:lvl>
  </w:abstractNum>
  <w:abstractNum w:abstractNumId="3">
    <w:nsid w:val="405F4450"/>
    <w:multiLevelType w:val="hybridMultilevel"/>
    <w:tmpl w:val="CDE43B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B6159"/>
    <w:multiLevelType w:val="hybridMultilevel"/>
    <w:tmpl w:val="975893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9604A0"/>
    <w:multiLevelType w:val="hybridMultilevel"/>
    <w:tmpl w:val="1628470C"/>
    <w:lvl w:ilvl="0" w:tplc="40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5B5D5996"/>
    <w:multiLevelType w:val="hybridMultilevel"/>
    <w:tmpl w:val="1372564C"/>
    <w:lvl w:ilvl="0" w:tplc="40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6352439"/>
    <w:multiLevelType w:val="hybridMultilevel"/>
    <w:tmpl w:val="A5647C4E"/>
    <w:lvl w:ilvl="0" w:tplc="40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7E903D3D"/>
    <w:multiLevelType w:val="hybridMultilevel"/>
    <w:tmpl w:val="FF02B398"/>
    <w:lvl w:ilvl="0" w:tplc="ACD8668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7"/>
  </w:num>
  <w:num w:numId="6">
    <w:abstractNumId w:val="4"/>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32A9D"/>
    <w:rsid w:val="000E771C"/>
    <w:rsid w:val="00233D02"/>
    <w:rsid w:val="00237129"/>
    <w:rsid w:val="0024633D"/>
    <w:rsid w:val="002C413E"/>
    <w:rsid w:val="005001CC"/>
    <w:rsid w:val="006158F7"/>
    <w:rsid w:val="00741081"/>
    <w:rsid w:val="007B0A16"/>
    <w:rsid w:val="008169C2"/>
    <w:rsid w:val="00832A9D"/>
    <w:rsid w:val="009B70E9"/>
    <w:rsid w:val="00AB0467"/>
    <w:rsid w:val="00B60967"/>
    <w:rsid w:val="00BE7E70"/>
    <w:rsid w:val="00BF279D"/>
    <w:rsid w:val="00C039BE"/>
    <w:rsid w:val="00C55976"/>
    <w:rsid w:val="00C5657E"/>
    <w:rsid w:val="00E24A29"/>
    <w:rsid w:val="00E33A8F"/>
    <w:rsid w:val="00F144E2"/>
    <w:rsid w:val="00FA2FAC"/>
    <w:rsid w:val="00FF4F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57E"/>
  </w:style>
  <w:style w:type="paragraph" w:styleId="Heading1">
    <w:name w:val="heading 1"/>
    <w:basedOn w:val="Normal"/>
    <w:next w:val="Normal"/>
    <w:link w:val="Heading1Char"/>
    <w:uiPriority w:val="9"/>
    <w:qFormat/>
    <w:rsid w:val="00741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8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1081"/>
    <w:rPr>
      <w:color w:val="0000FF" w:themeColor="hyperlink"/>
      <w:u w:val="single"/>
    </w:rPr>
  </w:style>
  <w:style w:type="paragraph" w:styleId="NoSpacing">
    <w:name w:val="No Spacing"/>
    <w:uiPriority w:val="1"/>
    <w:qFormat/>
    <w:rsid w:val="007B0A16"/>
    <w:pPr>
      <w:spacing w:after="0" w:line="240" w:lineRule="auto"/>
    </w:pPr>
  </w:style>
  <w:style w:type="paragraph" w:styleId="Header">
    <w:name w:val="header"/>
    <w:basedOn w:val="Normal"/>
    <w:link w:val="HeaderChar"/>
    <w:uiPriority w:val="99"/>
    <w:unhideWhenUsed/>
    <w:rsid w:val="00BF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79D"/>
  </w:style>
  <w:style w:type="paragraph" w:styleId="Footer">
    <w:name w:val="footer"/>
    <w:basedOn w:val="Normal"/>
    <w:link w:val="FooterChar"/>
    <w:uiPriority w:val="99"/>
    <w:unhideWhenUsed/>
    <w:rsid w:val="00BF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79D"/>
  </w:style>
  <w:style w:type="paragraph" w:styleId="BodyText">
    <w:name w:val="Body Text"/>
    <w:basedOn w:val="Normal"/>
    <w:link w:val="BodyTextChar"/>
    <w:uiPriority w:val="99"/>
    <w:rsid w:val="0024633D"/>
    <w:pPr>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24633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E7E70"/>
    <w:pPr>
      <w:ind w:left="720"/>
      <w:contextualSpacing/>
    </w:pPr>
  </w:style>
  <w:style w:type="character" w:customStyle="1" w:styleId="apple-converted-space">
    <w:name w:val="apple-converted-space"/>
    <w:basedOn w:val="DefaultParagraphFont"/>
    <w:rsid w:val="00BE7E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8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1081"/>
    <w:rPr>
      <w:color w:val="0000FF" w:themeColor="hyperlink"/>
      <w:u w:val="single"/>
    </w:rPr>
  </w:style>
  <w:style w:type="paragraph" w:styleId="NoSpacing">
    <w:name w:val="No Spacing"/>
    <w:uiPriority w:val="1"/>
    <w:qFormat/>
    <w:rsid w:val="007B0A16"/>
    <w:pPr>
      <w:spacing w:after="0" w:line="240" w:lineRule="auto"/>
    </w:pPr>
  </w:style>
  <w:style w:type="paragraph" w:styleId="Header">
    <w:name w:val="header"/>
    <w:basedOn w:val="Normal"/>
    <w:link w:val="HeaderChar"/>
    <w:uiPriority w:val="99"/>
    <w:unhideWhenUsed/>
    <w:rsid w:val="00BF2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79D"/>
  </w:style>
  <w:style w:type="paragraph" w:styleId="Footer">
    <w:name w:val="footer"/>
    <w:basedOn w:val="Normal"/>
    <w:link w:val="FooterChar"/>
    <w:uiPriority w:val="99"/>
    <w:unhideWhenUsed/>
    <w:rsid w:val="00BF2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79D"/>
  </w:style>
  <w:style w:type="paragraph" w:styleId="BodyText">
    <w:name w:val="Body Text"/>
    <w:basedOn w:val="Normal"/>
    <w:link w:val="BodyTextChar"/>
    <w:uiPriority w:val="99"/>
    <w:rsid w:val="0024633D"/>
    <w:pPr>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rsid w:val="0024633D"/>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harani2419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dc:creator>
  <cp:keywords/>
  <dc:description/>
  <cp:lastModifiedBy>System -4</cp:lastModifiedBy>
  <cp:revision>6</cp:revision>
  <cp:lastPrinted>2015-02-16T07:35:00Z</cp:lastPrinted>
  <dcterms:created xsi:type="dcterms:W3CDTF">2015-02-08T12:10:00Z</dcterms:created>
  <dcterms:modified xsi:type="dcterms:W3CDTF">2015-02-16T07:35:00Z</dcterms:modified>
</cp:coreProperties>
</file>