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946"/>
        </w:tabs>
      </w:pPr>
      <w:bookmarkStart w:id="2" w:name="_GoBack"/>
      <w:bookmarkEnd w:id="2"/>
      <w:r>
        <w:rPr>
          <w:rFonts w:ascii="Garamond" w:hAnsi="Garamond"/>
          <w:lang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2285365</wp:posOffset>
                </wp:positionV>
                <wp:extent cx="1743075" cy="685800"/>
                <wp:effectExtent l="0" t="0" r="0" b="0"/>
                <wp:wrapNone/>
                <wp:docPr id="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left"/>
                              <w:rPr>
                                <w:rFonts w:ascii="Garamond" w:hAnsi="Garamond"/>
                                <w:lang w:val="de-LU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de-LU"/>
                              </w:rPr>
                              <w:t>Amit. G. Singh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2160"/>
                              </w:tabs>
                            </w:pPr>
                            <w:r>
                              <w:t>25 Dec 1979</w:t>
                            </w:r>
                          </w:p>
                          <w:p>
                            <w:r>
                              <w:t>+91-9920684985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HYPERLINK "mailto:kaamitsingh@rediffmail.com"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8"/>
                                <w:sz w:val="22"/>
                                <w:szCs w:val="22"/>
                              </w:rPr>
                              <w:t>kaamitsingh@rediffmail.com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/>
                          <w:p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0pt;margin-top:179.95pt;height:54pt;width:137.25pt;mso-position-vertical-relative:page;z-index:251661312;mso-width-relative:page;mso-height-relative:page;" filled="f" stroked="f" coordsize="21600,21600" o:gfxdata="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+DetPYAAAACAEAAA8AAAAA&#10;AAAAAQAgAAAAIgAAAGRycy9kb3ducmV2LnhtbFBLAQIUABQAAAAIAIdO4kCiCAePogEAADs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jc w:val="left"/>
                        <w:rPr>
                          <w:rFonts w:ascii="Garamond" w:hAnsi="Garamond"/>
                          <w:lang w:val="de-LU"/>
                        </w:rPr>
                      </w:pPr>
                      <w:r>
                        <w:rPr>
                          <w:rFonts w:ascii="Garamond" w:hAnsi="Garamond"/>
                          <w:lang w:val="de-LU"/>
                        </w:rPr>
                        <w:t>Amit. G. Singh</w:t>
                      </w:r>
                    </w:p>
                    <w:p>
                      <w:pPr>
                        <w:pStyle w:val="2"/>
                        <w:tabs>
                          <w:tab w:val="left" w:pos="2160"/>
                        </w:tabs>
                      </w:pPr>
                      <w:r>
                        <w:t>25 Dec 1979</w:t>
                      </w:r>
                    </w:p>
                    <w:p>
                      <w:r>
                        <w:t>+91-9920684985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 xml:space="preserve"> HYPERLINK "mailto:kaamitsingh@rediffmail.com"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8"/>
                          <w:sz w:val="22"/>
                          <w:szCs w:val="22"/>
                        </w:rPr>
                        <w:t>kaamitsingh@rediffmail.com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  <w:p/>
                    <w:p>
                      <w:pPr>
                        <w:jc w:val="right"/>
                        <w:rPr>
                          <w:rFonts w:ascii="Garamond" w:hAnsi="Garamond"/>
                        </w:rPr>
                      </w:pPr>
                    </w:p>
                    <w:p>
                      <w:pPr>
                        <w:jc w:val="right"/>
                        <w:rPr>
                          <w:rFonts w:ascii="Garamond" w:hAnsi="Garamond"/>
                        </w:rPr>
                      </w:pPr>
                    </w:p>
                    <w:p>
                      <w:pPr>
                        <w:jc w:val="right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tabs>
          <w:tab w:val="left" w:pos="4946"/>
        </w:tabs>
      </w:pPr>
      <w:r>
        <w:rPr>
          <w:rFonts w:ascii="Garamond" w:hAnsi="Garamond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3794760" cy="0"/>
                <wp:effectExtent l="0" t="0" r="0" b="0"/>
                <wp:wrapNone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171pt;margin-top:12pt;height:0pt;width:298.8pt;z-index:251659264;mso-width-relative:page;mso-height-relative:page;" filled="f" stroked="t" coordsize="21600,21600" o:gfxdata="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Eq6VzXAAAACQEAAA8AAAAAAAAAAQAgAAAAIgAAAGRycy9kb3ducmV2Lnht&#10;bFBLAQIUABQAAAAIAIdO4kAuF28+wQEAAIsDAAAOAAAAAAAAAAEAIAAAACY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aramond" w:hAnsi="Garamond"/>
          <w:b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723900</wp:posOffset>
                </wp:positionV>
                <wp:extent cx="3794760" cy="0"/>
                <wp:effectExtent l="0" t="0" r="0" b="0"/>
                <wp:wrapNone/>
                <wp:docPr id="3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6" o:spid="_x0000_s1026" o:spt="20" style="position:absolute;left:0pt;margin-left:171pt;margin-top:57pt;height:0pt;width:298.8pt;z-index:251660288;mso-width-relative:page;mso-height-relative:page;" filled="f" stroked="t" coordsize="21600,21600" o:gfxdata="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gFVGk1wAAAAsBAAAPAAAAAAAAAAEAIAAAACIAAABkcnMvZG93bnJldi54&#10;bWxQSwECFAAUAAAACACHTuJAu5PYhMIBAACM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aramond" w:hAnsi="Garamond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5486400" cy="495300"/>
                <wp:effectExtent l="0" t="0" r="0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</w:pPr>
                            <w:r>
                              <w:t>To decipher the puzzles of business and human behaviour thus arming myself to develop a world-beating workforce, this will add ever-increasing value to organisation and overall environment.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90pt;margin-top:12pt;height:39pt;width:432pt;z-index:251658240;mso-width-relative:page;mso-height-relative:page;" filled="f" stroked="f" coordsize="21600,21600" o:gfxdata="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OGOlYtUAAAALAQAADwAAAAAAAAAB&#10;ACAAAAAiAAAAZHJzL2Rvd25yZXYueG1sUEsBAhQAFAAAAAgAh07iQAFyR0yhAQAAOg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jc w:val="center"/>
                      </w:pPr>
                      <w:r>
                        <w:t>To decipher the puzzles of business and human behaviour thus arming myself to develop a world-beating workforce, this will add ever-increasing value to organisation and overall environment.</w:t>
                      </w:r>
                    </w:p>
                  </w:txbxContent>
                </v:textbox>
              </v:shape>
            </w:pict>
          </mc:Fallback>
        </mc:AlternateContent>
      </w:r>
      <w:r>
        <w:object>
          <v:shape id="_x0000_i1026" o:spt="75" type="#_x0000_t75" style="height:63.1pt;width:49.3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Brush" ShapeID="_x0000_i1026" DrawAspect="Content" ObjectID="_1468075725" r:id="rId6">
            <o:LockedField>false</o:LockedField>
          </o:OLEObject>
        </w:object>
      </w:r>
    </w:p>
    <w:p>
      <w:pPr>
        <w:tabs>
          <w:tab w:val="left" w:pos="4946"/>
        </w:tabs>
        <w:rPr>
          <w:rFonts w:ascii="Garamond" w:hAnsi="Garamond"/>
        </w:rPr>
      </w:pPr>
    </w:p>
    <w:p>
      <w:pPr>
        <w:numPr>
          <w:ilvl w:val="4"/>
          <w:numId w:val="1"/>
        </w:numPr>
        <w:rPr>
          <w:b/>
          <w:sz w:val="22"/>
        </w:rPr>
      </w:pPr>
      <w:r>
        <w:rPr>
          <w:b/>
          <w:sz w:val="22"/>
          <w:lang/>
        </w:rPr>
        <w:t>Diligent</w:t>
      </w:r>
    </w:p>
    <w:p>
      <w:pPr>
        <w:numPr>
          <w:ilvl w:val="4"/>
          <w:numId w:val="1"/>
        </w:numPr>
        <w:rPr>
          <w:b/>
          <w:sz w:val="22"/>
        </w:rPr>
      </w:pPr>
      <w:r>
        <w:rPr>
          <w:b/>
          <w:sz w:val="22"/>
        </w:rPr>
        <w:t>Good Listener</w:t>
      </w:r>
    </w:p>
    <w:p>
      <w:pPr>
        <w:numPr>
          <w:ilvl w:val="4"/>
          <w:numId w:val="1"/>
        </w:numPr>
        <w:rPr>
          <w:b/>
          <w:sz w:val="22"/>
        </w:rPr>
      </w:pPr>
      <w:r>
        <w:rPr>
          <w:b/>
          <w:sz w:val="22"/>
        </w:rPr>
        <w:t>Vigorously Pursuant</w:t>
      </w:r>
    </w:p>
    <w:p>
      <w:pPr>
        <w:numPr>
          <w:ilvl w:val="4"/>
          <w:numId w:val="1"/>
        </w:numPr>
        <w:rPr>
          <w:b/>
          <w:sz w:val="22"/>
        </w:rPr>
      </w:pPr>
      <w:r>
        <w:rPr>
          <w:b/>
          <w:sz w:val="22"/>
        </w:rPr>
        <w:t>Energetic</w:t>
      </w:r>
    </w:p>
    <w:p>
      <w:pPr>
        <w:tabs>
          <w:tab w:val="left" w:pos="3555"/>
        </w:tabs>
        <w:rPr>
          <w:b/>
          <w:sz w:val="22"/>
          <w:u w:val="single"/>
        </w:rPr>
      </w:pPr>
    </w:p>
    <w:p>
      <w:pPr>
        <w:tabs>
          <w:tab w:val="left" w:pos="3555"/>
        </w:tabs>
        <w:rPr>
          <w:b/>
          <w:sz w:val="22"/>
          <w:u w:val="single"/>
        </w:rPr>
      </w:pPr>
      <w:r>
        <w:rPr>
          <w:b/>
          <w:sz w:val="22"/>
          <w:u w:val="single"/>
        </w:rPr>
        <w:t>Summary</w:t>
      </w:r>
    </w:p>
    <w:p>
      <w:pPr>
        <w:pStyle w:val="9"/>
        <w:rPr>
          <w:color w:val="auto"/>
        </w:rPr>
      </w:pPr>
      <w:r>
        <w:rPr>
          <w:color w:val="auto"/>
        </w:rPr>
        <w:t>Over 5 years of experience in HRM across multiple sectors (telecom, pharma, manufacturing, FMCG, consumer goods, real estate, ITES, IT and banking) in HR generalist and consulting role.</w:t>
      </w:r>
    </w:p>
    <w:p>
      <w:pPr>
        <w:rPr>
          <w:bCs/>
          <w:i/>
          <w:iCs/>
          <w:sz w:val="22"/>
        </w:rPr>
      </w:pPr>
    </w:p>
    <w:tbl>
      <w:tblPr>
        <w:tblStyle w:val="19"/>
        <w:tblW w:w="10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3851"/>
        <w:gridCol w:w="2774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202020"/>
            <w:vAlign w:val="top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Period</w:t>
            </w:r>
          </w:p>
        </w:tc>
        <w:tc>
          <w:tcPr>
            <w:tcW w:w="38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202020"/>
            <w:vAlign w:val="top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Organization</w:t>
            </w:r>
          </w:p>
        </w:tc>
        <w:tc>
          <w:tcPr>
            <w:tcW w:w="27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202020"/>
            <w:vAlign w:val="top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Designation</w:t>
            </w:r>
          </w:p>
        </w:tc>
        <w:tc>
          <w:tcPr>
            <w:tcW w:w="129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202020"/>
            <w:vAlign w:val="top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451" w:type="dxa"/>
            <w:tcBorders>
              <w:top w:val="nil"/>
            </w:tcBorders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Since August’08</w:t>
            </w:r>
          </w:p>
        </w:tc>
        <w:tc>
          <w:tcPr>
            <w:tcW w:w="3851" w:type="dxa"/>
            <w:tcBorders>
              <w:top w:val="nil"/>
            </w:tcBorders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PricewaterhouseCoopers Pvt. Ltd.</w:t>
            </w:r>
          </w:p>
        </w:tc>
        <w:tc>
          <w:tcPr>
            <w:tcW w:w="2774" w:type="dxa"/>
            <w:tcBorders>
              <w:top w:val="nil"/>
            </w:tcBorders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Senior Consultant</w:t>
            </w:r>
          </w:p>
        </w:tc>
        <w:tc>
          <w:tcPr>
            <w:tcW w:w="1292" w:type="dxa"/>
            <w:tcBorders>
              <w:top w:val="nil"/>
            </w:tcBorders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Mumbai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451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May’07-July’08</w:t>
            </w:r>
          </w:p>
        </w:tc>
        <w:tc>
          <w:tcPr>
            <w:tcW w:w="3851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KPMG</w:t>
            </w:r>
          </w:p>
        </w:tc>
        <w:tc>
          <w:tcPr>
            <w:tcW w:w="277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Associate Consultant</w:t>
            </w:r>
          </w:p>
        </w:tc>
        <w:tc>
          <w:tcPr>
            <w:tcW w:w="1292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UAE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451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September’05-April’07</w:t>
            </w:r>
          </w:p>
        </w:tc>
        <w:tc>
          <w:tcPr>
            <w:tcW w:w="3851" w:type="dxa"/>
            <w:vAlign w:val="top"/>
          </w:tcPr>
          <w:p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Reliance Communications Limited</w:t>
            </w:r>
          </w:p>
        </w:tc>
        <w:tc>
          <w:tcPr>
            <w:tcW w:w="2774" w:type="dxa"/>
            <w:vAlign w:val="top"/>
          </w:tcPr>
          <w:p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L-3 (Equivalent to Manager)</w:t>
            </w:r>
          </w:p>
        </w:tc>
        <w:tc>
          <w:tcPr>
            <w:tcW w:w="1292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Mumbai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451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May’05-September’05</w:t>
            </w:r>
          </w:p>
        </w:tc>
        <w:tc>
          <w:tcPr>
            <w:tcW w:w="3851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Videocon International Ltd.</w:t>
            </w:r>
          </w:p>
        </w:tc>
        <w:tc>
          <w:tcPr>
            <w:tcW w:w="277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Management Trainee</w:t>
            </w:r>
          </w:p>
        </w:tc>
        <w:tc>
          <w:tcPr>
            <w:tcW w:w="1292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Aurangabad</w:t>
            </w:r>
          </w:p>
        </w:tc>
      </w:tr>
    </w:tbl>
    <w:p>
      <w:pPr>
        <w:rPr>
          <w:sz w:val="22"/>
        </w:rPr>
      </w:pP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Lead a team to recommend and implement an </w:t>
      </w:r>
      <w:r>
        <w:rPr>
          <w:b/>
          <w:bCs/>
          <w:sz w:val="22"/>
        </w:rPr>
        <w:t xml:space="preserve">organization structure </w:t>
      </w:r>
      <w:r>
        <w:rPr>
          <w:bCs/>
          <w:sz w:val="22"/>
        </w:rPr>
        <w:t>along with</w:t>
      </w:r>
      <w:r>
        <w:rPr>
          <w:b/>
          <w:bCs/>
          <w:sz w:val="22"/>
        </w:rPr>
        <w:t xml:space="preserve"> manpower </w:t>
      </w:r>
      <w:r>
        <w:rPr>
          <w:bCs/>
          <w:sz w:val="22"/>
        </w:rPr>
        <w:t>projections based on its overall strategy.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Design, develop and implement </w:t>
      </w:r>
      <w:r>
        <w:rPr>
          <w:b/>
          <w:bCs/>
          <w:sz w:val="22"/>
        </w:rPr>
        <w:t>Balanced Scorecard</w:t>
      </w:r>
      <w:r>
        <w:rPr>
          <w:sz w:val="22"/>
        </w:rPr>
        <w:t xml:space="preserve"> including development of Strategy, Corporate Scorecard, Functional Scorecard and Individual Scorecard.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>Develop job description along with performance parameters (KRA’s) to align with the organization structure and actual job content.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>Successfully led team to manage day-to-day HR activities (employee communication, employee grievance etc.)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Drive a </w:t>
      </w:r>
      <w:r>
        <w:rPr>
          <w:b/>
          <w:bCs/>
          <w:sz w:val="22"/>
        </w:rPr>
        <w:t xml:space="preserve">multi-disciplinary team </w:t>
      </w:r>
      <w:r>
        <w:rPr>
          <w:sz w:val="22"/>
        </w:rPr>
        <w:t>to</w:t>
      </w:r>
      <w:r>
        <w:rPr>
          <w:b/>
          <w:bCs/>
          <w:sz w:val="22"/>
        </w:rPr>
        <w:t xml:space="preserve"> </w:t>
      </w:r>
      <w:r>
        <w:rPr>
          <w:sz w:val="22"/>
        </w:rPr>
        <w:t>assess the technical and leadership capability for meeting future expansion and cost needs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>Lead a team to identify and develop competency framework for employees across various management levels.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Conduct </w:t>
      </w:r>
      <w:r>
        <w:rPr>
          <w:b/>
          <w:bCs/>
          <w:sz w:val="22"/>
        </w:rPr>
        <w:t>leadership assessment</w:t>
      </w:r>
      <w:r>
        <w:rPr>
          <w:sz w:val="22"/>
        </w:rPr>
        <w:t xml:space="preserve"> of management personnel using global tools for </w:t>
      </w:r>
      <w:r>
        <w:rPr>
          <w:b/>
          <w:bCs/>
          <w:sz w:val="22"/>
        </w:rPr>
        <w:t xml:space="preserve">career progression </w:t>
      </w:r>
      <w:r>
        <w:rPr>
          <w:sz w:val="22"/>
        </w:rPr>
        <w:t>and</w:t>
      </w:r>
      <w:r>
        <w:rPr>
          <w:b/>
          <w:bCs/>
          <w:sz w:val="22"/>
        </w:rPr>
        <w:t xml:space="preserve"> recruitment.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 </w:t>
      </w:r>
      <w:r>
        <w:rPr>
          <w:b/>
          <w:sz w:val="22"/>
        </w:rPr>
        <w:t>Performance Appraisal System</w:t>
      </w:r>
      <w:r>
        <w:rPr>
          <w:sz w:val="22"/>
        </w:rPr>
        <w:t xml:space="preserve"> along with key performance metrics for individuals.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Execute </w:t>
      </w:r>
      <w:r>
        <w:rPr>
          <w:rFonts w:ascii="Garamond" w:hAnsi="Garamond"/>
          <w:b/>
        </w:rPr>
        <w:t>Performance Management System</w:t>
      </w:r>
      <w:r>
        <w:rPr>
          <w:rFonts w:ascii="Garamond" w:hAnsi="Garamond"/>
          <w:bCs/>
        </w:rPr>
        <w:t xml:space="preserve"> implementation across India</w:t>
      </w:r>
      <w:r>
        <w:rPr>
          <w:sz w:val="22"/>
        </w:rPr>
        <w:t xml:space="preserve"> (covering more than </w:t>
      </w:r>
      <w:r>
        <w:rPr>
          <w:b/>
          <w:bCs/>
          <w:sz w:val="22"/>
        </w:rPr>
        <w:t>20000 employees</w:t>
      </w:r>
      <w:r>
        <w:rPr>
          <w:sz w:val="22"/>
        </w:rPr>
        <w:t>)</w:t>
      </w:r>
    </w:p>
    <w:p>
      <w:pPr>
        <w:numPr>
          <w:ilvl w:val="0"/>
          <w:numId w:val="2"/>
        </w:numPr>
        <w:rPr>
          <w:sz w:val="22"/>
        </w:rPr>
      </w:pPr>
      <w:r>
        <w:rPr>
          <w:bCs/>
          <w:sz w:val="22"/>
        </w:rPr>
        <w:t>Conduct</w:t>
      </w:r>
      <w:r>
        <w:rPr>
          <w:b/>
          <w:sz w:val="22"/>
        </w:rPr>
        <w:t xml:space="preserve"> Job Evaluation </w:t>
      </w:r>
      <w:r>
        <w:rPr>
          <w:bCs/>
          <w:sz w:val="22"/>
        </w:rPr>
        <w:t>based on global methodology</w:t>
      </w:r>
      <w:r>
        <w:rPr>
          <w:sz w:val="22"/>
        </w:rPr>
        <w:t xml:space="preserve"> for creating job grades / salary bands.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Successfully led a recruitment team to recruit more than </w:t>
      </w:r>
      <w:r>
        <w:rPr>
          <w:b/>
          <w:bCs/>
          <w:sz w:val="22"/>
        </w:rPr>
        <w:t>750 employees</w:t>
      </w:r>
      <w:r>
        <w:rPr>
          <w:sz w:val="22"/>
        </w:rPr>
        <w:t xml:space="preserve"> across multiple levels.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Conducting </w:t>
      </w:r>
      <w:r>
        <w:rPr>
          <w:b/>
          <w:bCs/>
          <w:sz w:val="22"/>
        </w:rPr>
        <w:t>walk-in</w:t>
      </w:r>
      <w:r>
        <w:rPr>
          <w:sz w:val="22"/>
        </w:rPr>
        <w:t xml:space="preserve"> drive across India for middle management level staff. (Managing more than 2000 candidates in a day)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Lead a team for ensuring proper completion of </w:t>
      </w:r>
      <w:r>
        <w:rPr>
          <w:b/>
          <w:sz w:val="22"/>
        </w:rPr>
        <w:t>joining formalities</w:t>
      </w:r>
      <w:r>
        <w:rPr>
          <w:sz w:val="22"/>
        </w:rPr>
        <w:t xml:space="preserve"> </w:t>
      </w:r>
      <w:r>
        <w:rPr>
          <w:b/>
          <w:sz w:val="22"/>
        </w:rPr>
        <w:t>/ induction</w:t>
      </w:r>
      <w:r>
        <w:rPr>
          <w:sz w:val="22"/>
        </w:rPr>
        <w:t>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 </w:t>
      </w:r>
      <w:r>
        <w:rPr>
          <w:b/>
          <w:sz w:val="22"/>
        </w:rPr>
        <w:t>HR strategy</w:t>
      </w:r>
      <w:r>
        <w:rPr>
          <w:sz w:val="22"/>
        </w:rPr>
        <w:t xml:space="preserve"> and </w:t>
      </w:r>
      <w:r>
        <w:rPr>
          <w:b/>
          <w:bCs/>
          <w:sz w:val="22"/>
        </w:rPr>
        <w:t>operational plan</w:t>
      </w:r>
      <w:r>
        <w:rPr>
          <w:sz w:val="22"/>
        </w:rPr>
        <w:t xml:space="preserve"> for both a startup and established company.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>Identify and recommend leading HR practices for a new organization setup.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 </w:t>
      </w:r>
      <w:r>
        <w:rPr>
          <w:b/>
          <w:sz w:val="22"/>
        </w:rPr>
        <w:t>HR manual &amp; Employee Handbook</w:t>
      </w:r>
      <w:r>
        <w:rPr>
          <w:sz w:val="22"/>
        </w:rPr>
        <w:t xml:space="preserve"> based on prevailing labor laws, leading HR practices and Global policy.</w:t>
      </w:r>
    </w:p>
    <w:p>
      <w:pPr>
        <w:numPr>
          <w:ilvl w:val="0"/>
          <w:numId w:val="2"/>
        </w:numPr>
        <w:rPr>
          <w:b/>
          <w:sz w:val="22"/>
        </w:rPr>
      </w:pPr>
      <w:r>
        <w:rPr>
          <w:bCs/>
          <w:sz w:val="22"/>
        </w:rPr>
        <w:t>Driving implementation of training programs by coordinating with various stakeholder departments.</w:t>
      </w:r>
    </w:p>
    <w:p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Act as the </w:t>
      </w:r>
      <w:r>
        <w:rPr>
          <w:rFonts w:ascii="Garamond" w:hAnsi="Garamond"/>
          <w:b/>
        </w:rPr>
        <w:t xml:space="preserve">SAP-HR </w:t>
      </w:r>
      <w:r>
        <w:rPr>
          <w:rFonts w:ascii="Garamond" w:hAnsi="Garamond"/>
          <w:bCs/>
        </w:rPr>
        <w:t>In-charge – manage day to employee issue, also improve overall employee relations.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>Led a team for Compensation re-structuring of employees across levels.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>Led a team from Finance and HR to migrate payroll system (VB based system to FoxPro-system).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Lead a team to design and implement tools to measure </w:t>
      </w:r>
      <w:r>
        <w:rPr>
          <w:b/>
          <w:bCs/>
          <w:sz w:val="22"/>
        </w:rPr>
        <w:t>employee job satisfaction</w:t>
      </w:r>
      <w:r>
        <w:rPr>
          <w:sz w:val="22"/>
        </w:rPr>
        <w:t>.</w:t>
      </w:r>
    </w:p>
    <w:p>
      <w:pPr>
        <w:rPr>
          <w:sz w:val="22"/>
        </w:rPr>
      </w:pPr>
    </w:p>
    <w:tbl>
      <w:tblPr>
        <w:tblStyle w:val="19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4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3"/>
            <w:shd w:val="clear" w:color="auto" w:fill="000000"/>
            <w:vAlign w:val="top"/>
          </w:tcPr>
          <w:p>
            <w:pPr>
              <w:pStyle w:val="3"/>
              <w:rPr>
                <w:sz w:val="22"/>
              </w:rPr>
            </w:pPr>
            <w:r>
              <w:rPr>
                <w:sz w:val="22"/>
              </w:rPr>
              <w:t xml:space="preserve">Company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8" w:type="dxa"/>
            <w:vAlign w:val="top"/>
          </w:tcPr>
          <w:p>
            <w:pPr>
              <w:pStyle w:val="2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May-July 2004</w:t>
            </w:r>
          </w:p>
        </w:tc>
        <w:tc>
          <w:tcPr>
            <w:tcW w:w="6480" w:type="dxa"/>
            <w:vAlign w:val="top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Tata Power</w:t>
            </w:r>
          </w:p>
        </w:tc>
        <w:tc>
          <w:tcPr>
            <w:tcW w:w="1800" w:type="dxa"/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Mumbai</w:t>
            </w:r>
          </w:p>
        </w:tc>
      </w:tr>
    </w:tbl>
    <w:p>
      <w:pPr>
        <w:rPr>
          <w:b/>
          <w:sz w:val="22"/>
        </w:rPr>
      </w:pPr>
      <w:bookmarkStart w:id="0" w:name="OLE_LINK1"/>
      <w:bookmarkStart w:id="1" w:name="OLE_LINK2"/>
    </w:p>
    <w:p>
      <w:pPr>
        <w:rPr>
          <w:b/>
          <w:sz w:val="22"/>
        </w:rPr>
      </w:pPr>
      <w:r>
        <w:rPr>
          <w:b/>
          <w:sz w:val="22"/>
        </w:rPr>
        <w:t xml:space="preserve">Compensation Management 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Analysis and interpretation of market survey report on compensation. 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Achieved both internal and external equity within the allocated budget and time period. </w:t>
      </w:r>
    </w:p>
    <w:p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Re-structured the compensation structure (Components). </w:t>
      </w:r>
    </w:p>
    <w:p>
      <w:pPr>
        <w:pStyle w:val="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Performance Management System </w:t>
      </w:r>
    </w:p>
    <w:p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Study of existing performance management system. </w:t>
      </w:r>
    </w:p>
    <w:p>
      <w:pPr>
        <w:rPr>
          <w:sz w:val="22"/>
        </w:rPr>
      </w:pPr>
    </w:p>
    <w:bookmarkEnd w:id="0"/>
    <w:bookmarkEnd w:id="1"/>
    <w:tbl>
      <w:tblPr>
        <w:tblStyle w:val="19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4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3"/>
            <w:shd w:val="clear" w:color="auto" w:fill="000000"/>
            <w:vAlign w:val="top"/>
          </w:tcPr>
          <w:p>
            <w:pPr>
              <w:jc w:val="center"/>
              <w:rPr>
                <w:sz w:val="22"/>
              </w:rPr>
            </w:pPr>
            <w:r>
              <w:rPr>
                <w:b/>
                <w:color w:val="FFFFFF"/>
                <w:spacing w:val="12"/>
                <w:sz w:val="22"/>
                <w:highlight w:val="black"/>
                <w:lang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8" w:type="dxa"/>
            <w:vAlign w:val="top"/>
          </w:tcPr>
          <w:p>
            <w:pPr>
              <w:pStyle w:val="2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June 2003-2005</w:t>
            </w:r>
          </w:p>
        </w:tc>
        <w:tc>
          <w:tcPr>
            <w:tcW w:w="6480" w:type="dxa"/>
            <w:vAlign w:val="top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Symbiosis Institute Of Management Studies (SIMS)</w:t>
            </w:r>
          </w:p>
        </w:tc>
        <w:tc>
          <w:tcPr>
            <w:tcW w:w="1800" w:type="dxa"/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Pune</w:t>
            </w:r>
          </w:p>
        </w:tc>
      </w:tr>
    </w:tbl>
    <w:p>
      <w:pPr>
        <w:rPr>
          <w:sz w:val="22"/>
        </w:rPr>
      </w:pPr>
    </w:p>
    <w:p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Secured </w:t>
      </w:r>
      <w:r>
        <w:rPr>
          <w:b/>
          <w:sz w:val="22"/>
        </w:rPr>
        <w:t xml:space="preserve">69.89% </w:t>
      </w:r>
      <w:r>
        <w:rPr>
          <w:sz w:val="22"/>
        </w:rPr>
        <w:t>in PGDM (</w:t>
      </w:r>
      <w:r>
        <w:rPr>
          <w:b/>
          <w:sz w:val="22"/>
        </w:rPr>
        <w:t>PM &amp; HR).</w:t>
      </w:r>
    </w:p>
    <w:p>
      <w:pPr>
        <w:rPr>
          <w:sz w:val="22"/>
        </w:rPr>
      </w:pPr>
    </w:p>
    <w:tbl>
      <w:tblPr>
        <w:tblStyle w:val="19"/>
        <w:tblW w:w="10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480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2628" w:type="dxa"/>
            <w:vAlign w:val="top"/>
          </w:tcPr>
          <w:p>
            <w:pPr>
              <w:pStyle w:val="2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Aug 2003-2005</w:t>
            </w:r>
          </w:p>
        </w:tc>
        <w:tc>
          <w:tcPr>
            <w:tcW w:w="6480" w:type="dxa"/>
            <w:vAlign w:val="top"/>
          </w:tcPr>
          <w:p>
            <w:pPr>
              <w:pStyle w:val="3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           Symbiosis Law College (MLL &amp; LW)</w:t>
            </w:r>
          </w:p>
        </w:tc>
        <w:tc>
          <w:tcPr>
            <w:tcW w:w="1872" w:type="dxa"/>
            <w:vAlign w:val="top"/>
          </w:tcPr>
          <w:p>
            <w:pPr>
              <w:pStyle w:val="11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Pune</w:t>
            </w:r>
          </w:p>
        </w:tc>
      </w:tr>
    </w:tbl>
    <w:p>
      <w:pPr>
        <w:rPr>
          <w:b/>
          <w:color w:val="000000"/>
          <w:sz w:val="22"/>
        </w:rPr>
      </w:pPr>
    </w:p>
    <w:p>
      <w:pPr>
        <w:numPr>
          <w:ilvl w:val="0"/>
          <w:numId w:val="5"/>
        </w:numPr>
        <w:rPr>
          <w:b/>
          <w:color w:val="000000"/>
          <w:sz w:val="22"/>
        </w:rPr>
      </w:pPr>
      <w:r>
        <w:rPr>
          <w:bCs/>
          <w:color w:val="000000"/>
          <w:sz w:val="22"/>
        </w:rPr>
        <w:t xml:space="preserve">Masters In Labour Law &amp; Labour welfare </w:t>
      </w:r>
      <w:r>
        <w:rPr>
          <w:b/>
          <w:color w:val="000000"/>
          <w:sz w:val="22"/>
        </w:rPr>
        <w:t>(MLL &amp; LW)- 1</w:t>
      </w:r>
      <w:r>
        <w:rPr>
          <w:b/>
          <w:color w:val="000000"/>
          <w:sz w:val="22"/>
          <w:vertAlign w:val="superscript"/>
        </w:rPr>
        <w:t>st</w:t>
      </w:r>
      <w:r>
        <w:rPr>
          <w:b/>
          <w:color w:val="000000"/>
          <w:sz w:val="22"/>
        </w:rPr>
        <w:t xml:space="preserve"> Class</w:t>
      </w:r>
    </w:p>
    <w:p>
      <w:pPr>
        <w:rPr>
          <w:b/>
          <w:color w:val="000000"/>
          <w:sz w:val="22"/>
        </w:rPr>
      </w:pPr>
    </w:p>
    <w:tbl>
      <w:tblPr>
        <w:tblStyle w:val="19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8"/>
        <w:gridCol w:w="45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08" w:type="dxa"/>
            <w:shd w:val="clear" w:color="auto" w:fill="000000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Class</w:t>
            </w:r>
          </w:p>
        </w:tc>
        <w:tc>
          <w:tcPr>
            <w:tcW w:w="4500" w:type="dxa"/>
            <w:shd w:val="clear" w:color="auto" w:fill="000000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School/ College</w:t>
            </w:r>
          </w:p>
        </w:tc>
        <w:tc>
          <w:tcPr>
            <w:tcW w:w="1440" w:type="dxa"/>
            <w:shd w:val="clear" w:color="auto" w:fill="000000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Board</w:t>
            </w:r>
          </w:p>
        </w:tc>
        <w:tc>
          <w:tcPr>
            <w:tcW w:w="1260" w:type="dxa"/>
            <w:shd w:val="clear" w:color="auto" w:fill="000000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Marks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08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B.E (Electronics &amp; Tele-Communication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M.G.M’s College of Engineering and Technology</w:t>
            </w:r>
          </w:p>
        </w:tc>
        <w:tc>
          <w:tcPr>
            <w:tcW w:w="144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Mumbai</w:t>
            </w:r>
          </w:p>
        </w:tc>
        <w:tc>
          <w:tcPr>
            <w:tcW w:w="126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55.67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" w:hRule="atLeast"/>
        </w:trPr>
        <w:tc>
          <w:tcPr>
            <w:tcW w:w="3708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H.S.C (12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Fr. Agnel Multipurpose Junior College</w:t>
            </w:r>
          </w:p>
        </w:tc>
        <w:tc>
          <w:tcPr>
            <w:tcW w:w="144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Mumbai</w:t>
            </w:r>
          </w:p>
        </w:tc>
        <w:tc>
          <w:tcPr>
            <w:tcW w:w="126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" w:hRule="atLeast"/>
        </w:trPr>
        <w:tc>
          <w:tcPr>
            <w:tcW w:w="3708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S.S.C (10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Fr. Agnel Multipurpose School</w:t>
            </w:r>
          </w:p>
        </w:tc>
        <w:tc>
          <w:tcPr>
            <w:tcW w:w="144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Maharashtra</w:t>
            </w:r>
          </w:p>
        </w:tc>
        <w:tc>
          <w:tcPr>
            <w:tcW w:w="126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80.14 </w:t>
            </w:r>
          </w:p>
        </w:tc>
      </w:tr>
    </w:tbl>
    <w:p>
      <w:pPr>
        <w:rPr>
          <w:sz w:val="22"/>
        </w:rPr>
      </w:pPr>
    </w:p>
    <w:tbl>
      <w:tblPr>
        <w:tblStyle w:val="19"/>
        <w:tblW w:w="10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80" w:type="dxa"/>
            <w:tcBorders>
              <w:bottom w:val="nil"/>
            </w:tcBorders>
            <w:shd w:val="clear" w:color="auto" w:fill="000000"/>
            <w:vAlign w:val="top"/>
          </w:tcPr>
          <w:p>
            <w:pPr>
              <w:pStyle w:val="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highlight w:val="black"/>
              </w:rPr>
              <w:t>Projects /Presentations /Personal</w:t>
            </w:r>
          </w:p>
        </w:tc>
      </w:tr>
    </w:tbl>
    <w:p>
      <w:pPr>
        <w:rPr>
          <w:b/>
          <w:sz w:val="22"/>
        </w:rPr>
      </w:pPr>
    </w:p>
    <w:p>
      <w:pPr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Proficiency in MS-Office. </w:t>
      </w:r>
    </w:p>
    <w:p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Advanced Training in Excel Skills.</w:t>
      </w:r>
    </w:p>
    <w:p>
      <w:pPr>
        <w:numPr>
          <w:ilvl w:val="0"/>
          <w:numId w:val="6"/>
        </w:numPr>
        <w:rPr>
          <w:b/>
          <w:sz w:val="22"/>
        </w:rPr>
      </w:pPr>
      <w:r>
        <w:rPr>
          <w:b/>
          <w:sz w:val="22"/>
        </w:rPr>
        <w:t>Diploma in Software Management</w:t>
      </w:r>
      <w:r>
        <w:rPr>
          <w:sz w:val="22"/>
        </w:rPr>
        <w:t xml:space="preserve"> (Aptech).</w:t>
      </w:r>
    </w:p>
    <w:p>
      <w:pPr>
        <w:numPr>
          <w:ilvl w:val="0"/>
          <w:numId w:val="6"/>
        </w:numPr>
        <w:rPr>
          <w:sz w:val="22"/>
        </w:rPr>
      </w:pPr>
      <w:r>
        <w:rPr>
          <w:sz w:val="22"/>
        </w:rPr>
        <w:t>Project on Visual Basic 6.0 and Access.</w:t>
      </w:r>
    </w:p>
    <w:p>
      <w:pPr>
        <w:numPr>
          <w:ilvl w:val="0"/>
          <w:numId w:val="6"/>
        </w:numPr>
        <w:rPr>
          <w:b/>
          <w:sz w:val="22"/>
        </w:rPr>
      </w:pPr>
      <w:r>
        <w:rPr>
          <w:sz w:val="22"/>
        </w:rPr>
        <w:t>Hobbies include</w:t>
      </w:r>
      <w:r>
        <w:rPr>
          <w:b/>
          <w:sz w:val="22"/>
        </w:rPr>
        <w:t xml:space="preserve"> discerning human behaviour </w:t>
      </w:r>
      <w:r>
        <w:rPr>
          <w:sz w:val="22"/>
        </w:rPr>
        <w:t>through</w:t>
      </w:r>
      <w:r>
        <w:rPr>
          <w:b/>
          <w:sz w:val="22"/>
        </w:rPr>
        <w:t xml:space="preserve"> Handwriting Analysis </w:t>
      </w:r>
      <w:r>
        <w:rPr>
          <w:sz w:val="22"/>
        </w:rPr>
        <w:t>and</w:t>
      </w:r>
      <w:r>
        <w:rPr>
          <w:b/>
          <w:sz w:val="22"/>
        </w:rPr>
        <w:t xml:space="preserve"> Body Language</w:t>
      </w:r>
      <w:r>
        <w:rPr>
          <w:sz w:val="22"/>
        </w:rPr>
        <w:t>.</w:t>
      </w:r>
      <w:r>
        <w:rPr>
          <w:b/>
          <w:sz w:val="22"/>
        </w:rPr>
        <w:t xml:space="preserve"> </w:t>
      </w:r>
    </w:p>
    <w:p>
      <w:pPr>
        <w:numPr>
          <w:ilvl w:val="0"/>
          <w:numId w:val="6"/>
        </w:numPr>
        <w:rPr>
          <w:b/>
          <w:sz w:val="22"/>
        </w:rPr>
      </w:pPr>
      <w:r>
        <w:rPr>
          <w:sz w:val="22"/>
        </w:rPr>
        <w:t xml:space="preserve">Underwent a </w:t>
      </w:r>
      <w:r>
        <w:rPr>
          <w:b/>
          <w:sz w:val="22"/>
        </w:rPr>
        <w:t xml:space="preserve">Personality Development Course </w:t>
      </w:r>
      <w:r>
        <w:rPr>
          <w:sz w:val="22"/>
        </w:rPr>
        <w:t>(Indo-American Society).</w:t>
      </w:r>
    </w:p>
    <w:p>
      <w:pPr>
        <w:rPr>
          <w:sz w:val="22"/>
        </w:rPr>
      </w:pPr>
    </w:p>
    <w:p>
      <w:pPr>
        <w:jc w:val="center"/>
        <w:rPr>
          <w:b/>
          <w:sz w:val="20"/>
        </w:rPr>
      </w:pP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Permanent address: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Plot No. 170, Flat No. 001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Ambe-Ashish Society, Sector-28, Vashi, Navi-Mumbai.</w:t>
      </w:r>
    </w:p>
    <w:p>
      <w:pPr>
        <w:ind w:left="3600" w:firstLine="720"/>
      </w:pPr>
      <w:r>
        <w:fldChar w:fldCharType="begin"/>
      </w:r>
      <w:r>
        <w:instrText xml:space="preserve"> HYPERLINK "mailto:kaamitsingh@rediffmail.com" </w:instrText>
      </w:r>
      <w:r>
        <w:fldChar w:fldCharType="separate"/>
      </w:r>
      <w:r>
        <w:rPr>
          <w:rStyle w:val="18"/>
        </w:rPr>
        <w:t>kaamitsingh@rediffmail.com</w:t>
      </w:r>
      <w:r>
        <w:fldChar w:fldCharType="end"/>
      </w:r>
    </w:p>
    <w:p>
      <w:pPr>
        <w:ind w:left="3600" w:firstLine="720"/>
      </w:pPr>
      <w:r>
        <w:fldChar w:fldCharType="begin"/>
      </w:r>
      <w:r>
        <w:instrText xml:space="preserve"> HYPERLINK "mailto:amit.rishabh24@gmail.com" </w:instrText>
      </w:r>
      <w:r>
        <w:fldChar w:fldCharType="separate"/>
      </w:r>
      <w:r>
        <w:rPr>
          <w:rStyle w:val="18"/>
        </w:rPr>
        <w:t>amit.rishabh24@gmail.com</w:t>
      </w:r>
      <w:r>
        <w:fldChar w:fldCharType="end"/>
      </w: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+ (91) - 9920684985</w:t>
      </w:r>
    </w:p>
    <w:sectPr>
      <w:headerReference r:id="rId3" w:type="default"/>
      <w:footerReference r:id="rId4" w:type="default"/>
      <w:pgSz w:w="11909" w:h="16834"/>
      <w:pgMar w:top="899" w:right="749" w:bottom="540" w:left="90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imes">
    <w:altName w:val="Times New Roman"/>
    <w:panose1 w:val="02020603060405020304"/>
    <w:charset w:val="00"/>
    <w:family w:val="roman"/>
    <w:pitch w:val="default"/>
    <w:sig w:usb0="20003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www.yotak.com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tabs>
        <w:tab w:val="left" w:pos="3795"/>
      </w:tabs>
    </w:pPr>
    <w:r>
      <w:rPr>
        <w:lang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654050</wp:posOffset>
          </wp:positionV>
          <wp:extent cx="273050" cy="357505"/>
          <wp:effectExtent l="0" t="0" r="12700" b="4445"/>
          <wp:wrapNone/>
          <wp:docPr id="6" name="Picture 4" descr="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man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050" cy="3575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421765" cy="799465"/>
          <wp:effectExtent l="0" t="0" r="6985" b="635"/>
          <wp:docPr id="7" name="Picture 1" descr="logo executive sear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 executive search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21765" cy="799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>
    <w:pPr>
      <w:pStyle w:val="13"/>
    </w:pPr>
    <w:r>
      <w:rPr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53975</wp:posOffset>
              </wp:positionV>
              <wp:extent cx="7315200" cy="0"/>
              <wp:effectExtent l="0" t="0" r="0" b="0"/>
              <wp:wrapNone/>
              <wp:docPr id="5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3333CC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flip:y;margin-left:-27pt;margin-top:4.25pt;height:0pt;width:576pt;z-index:251658240;mso-width-relative:page;mso-height-relative:page;" filled="f" stroked="t" coordsize="21600,21600" o:gfxdata="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xl5D1gAAAAgBAAAPAAAAAAAAAAEAIAAAACIAAABkcnMvZG93&#10;bnJldi54bWxQSwECFAAUAAAACACHTuJAGAwC0ckBAACVAwAADgAAAAAAAAABACAAAAAlAQAAZHJz&#10;L2Uyb0RvYy54bWxQSwUGAAAAAAYABgBZAQAAYAUAAAAA&#10;">
              <v:fill on="f" focussize="0,0"/>
              <v:stroke color="#3333CC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78B"/>
    <w:multiLevelType w:val="multilevel"/>
    <w:tmpl w:val="030D278B"/>
    <w:lvl w:ilvl="0" w:tentative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77910F9"/>
    <w:multiLevelType w:val="singleLevel"/>
    <w:tmpl w:val="277910F9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28EE0011"/>
    <w:multiLevelType w:val="singleLevel"/>
    <w:tmpl w:val="28EE0011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52CC1141"/>
    <w:multiLevelType w:val="singleLevel"/>
    <w:tmpl w:val="52CC1141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4">
    <w:nsid w:val="63063953"/>
    <w:multiLevelType w:val="singleLevel"/>
    <w:tmpl w:val="63063953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67282AEA"/>
    <w:multiLevelType w:val="singleLevel"/>
    <w:tmpl w:val="67282AEA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6A"/>
    <w:rsid w:val="001248A6"/>
    <w:rsid w:val="00395D6A"/>
    <w:rsid w:val="004B1C9F"/>
    <w:rsid w:val="0069395F"/>
    <w:rsid w:val="007034F2"/>
    <w:rsid w:val="00B8536A"/>
    <w:rsid w:val="00D261D3"/>
    <w:rsid w:val="00EC4F19"/>
    <w:rsid w:val="00F16BA2"/>
    <w:rsid w:val="64091E5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Garamond" w:hAnsi="Garamond"/>
      <w:b/>
      <w:bCs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bCs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rFonts w:ascii="Garamond" w:hAnsi="Garamond"/>
      <w:b/>
      <w:bCs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rFonts w:ascii="Garamond" w:hAnsi="Garamond"/>
      <w:b/>
      <w:bCs/>
      <w:sz w:val="22"/>
    </w:rPr>
  </w:style>
  <w:style w:type="paragraph" w:styleId="6">
    <w:name w:val="heading 5"/>
    <w:basedOn w:val="1"/>
    <w:next w:val="1"/>
    <w:qFormat/>
    <w:uiPriority w:val="0"/>
    <w:pPr>
      <w:keepNext/>
      <w:jc w:val="both"/>
      <w:outlineLvl w:val="4"/>
    </w:pPr>
    <w:rPr>
      <w:b/>
      <w:bCs/>
      <w:u w:val="single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rFonts w:ascii="Garamond" w:hAnsi="Garamond"/>
      <w:b/>
      <w:bCs/>
      <w:color w:val="FFFFFF"/>
      <w:spacing w:val="12"/>
      <w:lang/>
    </w:rPr>
  </w:style>
  <w:style w:type="paragraph" w:styleId="8">
    <w:name w:val="heading 7"/>
    <w:basedOn w:val="1"/>
    <w:next w:val="1"/>
    <w:qFormat/>
    <w:uiPriority w:val="0"/>
    <w:pPr>
      <w:keepNext/>
      <w:ind w:left="360"/>
      <w:outlineLvl w:val="6"/>
    </w:pPr>
    <w:rPr>
      <w:rFonts w:ascii="Garamond" w:hAnsi="Garamond"/>
      <w:b/>
      <w:bCs/>
      <w:sz w:val="20"/>
    </w:rPr>
  </w:style>
  <w:style w:type="character" w:default="1" w:styleId="15">
    <w:name w:val="Default Paragraph Font"/>
    <w:semiHidden/>
    <w:uiPriority w:val="0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Body Text"/>
    <w:basedOn w:val="1"/>
    <w:semiHidden/>
    <w:uiPriority w:val="0"/>
    <w:rPr>
      <w:bCs/>
      <w:i/>
      <w:iCs/>
      <w:color w:val="FF0000"/>
      <w:sz w:val="22"/>
    </w:rPr>
  </w:style>
  <w:style w:type="paragraph" w:styleId="10">
    <w:name w:val="Body Text Indent"/>
    <w:basedOn w:val="1"/>
    <w:semiHidden/>
    <w:uiPriority w:val="0"/>
    <w:pPr>
      <w:ind w:left="5760" w:firstLine="720"/>
    </w:pPr>
    <w:rPr>
      <w:rFonts w:ascii="Garamond" w:hAnsi="Garamond"/>
      <w:b/>
      <w:bCs/>
    </w:rPr>
  </w:style>
  <w:style w:type="paragraph" w:styleId="11">
    <w:name w:val="caption"/>
    <w:basedOn w:val="1"/>
    <w:next w:val="1"/>
    <w:qFormat/>
    <w:uiPriority w:val="0"/>
    <w:rPr>
      <w:rFonts w:ascii="Times" w:hAnsi="Times"/>
      <w:sz w:val="28"/>
    </w:rPr>
  </w:style>
  <w:style w:type="paragraph" w:styleId="1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4">
    <w:name w:val="Title"/>
    <w:basedOn w:val="1"/>
    <w:qFormat/>
    <w:uiPriority w:val="0"/>
    <w:pPr>
      <w:tabs>
        <w:tab w:val="left" w:pos="4680"/>
      </w:tabs>
      <w:jc w:val="center"/>
    </w:pPr>
    <w:rPr>
      <w:b/>
      <w:bCs/>
      <w:u w:val="single"/>
    </w:rPr>
  </w:style>
  <w:style w:type="character" w:styleId="16">
    <w:name w:val="Emphasis"/>
    <w:basedOn w:val="15"/>
    <w:qFormat/>
    <w:uiPriority w:val="0"/>
    <w:rPr>
      <w:b/>
      <w:bCs/>
    </w:rPr>
  </w:style>
  <w:style w:type="character" w:styleId="17">
    <w:name w:val="FollowedHyperlink"/>
    <w:basedOn w:val="15"/>
    <w:semiHidden/>
    <w:uiPriority w:val="0"/>
    <w:rPr>
      <w:color w:val="800080"/>
      <w:u w:val="single"/>
    </w:rPr>
  </w:style>
  <w:style w:type="character" w:styleId="18">
    <w:name w:val="Hyperlink"/>
    <w:basedOn w:val="15"/>
    <w:semiHidden/>
    <w:uiPriority w:val="0"/>
    <w:rPr>
      <w:color w:val="0000FF"/>
      <w:u w:val="single"/>
    </w:rPr>
  </w:style>
  <w:style w:type="paragraph" w:customStyle="1" w:styleId="20">
    <w:name w:val="Heading 32"/>
    <w:basedOn w:val="1"/>
    <w:uiPriority w:val="0"/>
    <w:pPr>
      <w:outlineLvl w:val="3"/>
    </w:pPr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SIMS</Company>
  <Pages>1</Pages>
  <Words>636</Words>
  <Characters>3631</Characters>
  <Lines>30</Lines>
  <Paragraphs>8</Paragraphs>
  <ScaleCrop>false</ScaleCrop>
  <LinksUpToDate>false</LinksUpToDate>
  <CharactersWithSpaces>4259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2011-03-04T14:24:00Z</dcterms:created>
  <dc:creator>Administrator</dc:creator>
  <cp:lastModifiedBy>DELL</cp:lastModifiedBy>
  <cp:lastPrinted>2011-03-04T14:07:00Z</cp:lastPrinted>
  <dcterms:modified xsi:type="dcterms:W3CDTF">2017-01-16T12:48:54Z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