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tabs>
          <w:tab w:val="left" w:pos="6000"/>
        </w:tabs>
        <w:spacing w:line="300" w:lineRule="auto"/>
        <w:rPr>
          <w:b w:val="1"/>
          <w:sz w:val="22.0"/>
          <w:szCs w:val="22.0"/>
          <w:rFonts w:cs="Arial"/>
          <w:spacing w:val="20"/>
        </w:rPr>
      </w:pPr>
    </w:p>
    <w:p>
      <w:pPr>
        <w:jc w:val="center"/>
        <w:tabs>
          <w:tab w:val="left" w:pos="6000"/>
        </w:tabs>
        <w:spacing w:line="300" w:lineRule="auto"/>
        <w:rPr>
          <w:b w:val="1"/>
          <w:sz w:val="22.0"/>
          <w:szCs w:val="22.0"/>
          <w:rFonts w:ascii="Verdana" w:cs="Arial"/>
          <w:spacing w:val="20"/>
          <w:lang w:bidi="ar-sa"/>
        </w:rPr>
      </w:pPr>
    </w:p>
    <w:p>
      <w:pPr>
        <w:jc w:val="center"/>
        <w:tabs>
          <w:tab w:val="left" w:pos="6000"/>
        </w:tabs>
        <w:spacing w:line="300" w:lineRule="auto"/>
        <w:rPr>
          <w:b w:val="1"/>
          <w:sz w:val="22.0"/>
          <w:szCs w:val="22.0"/>
          <w:rFonts w:cs="Arial"/>
          <w:spacing w:val="20"/>
        </w:rPr>
      </w:pPr>
    </w:p>
    <w:p>
      <w:pPr>
        <w:jc w:val="center"/>
        <w:tabs>
          <w:tab w:val="left" w:pos="6000"/>
        </w:tabs>
        <w:spacing w:line="300" w:lineRule="auto"/>
        <w:rPr>
          <w:b w:val="1"/>
          <w:sz w:val="22.0"/>
          <w:szCs w:val="22.0"/>
          <w:rFonts w:cs="Arial"/>
          <w:spacing w:val="20"/>
        </w:rPr>
      </w:pPr>
      <w:r>
        <w:rPr>
          <w:b w:val="1"/>
          <w:sz w:val="22.0"/>
          <w:szCs w:val="22.0"/>
          <w:rFonts w:ascii="Verdana" w:cs="Arial"/>
          <w:spacing w:val="20"/>
          <w:lang w:bidi="ar-sa"/>
        </w:rPr>
        <w:t>FIROZ .M.ALAM</w:t>
      </w:r>
    </w:p>
    <w:p>
      <w:pPr>
        <w:jc w:val="center"/>
        <w:spacing w:line="300" w:lineRule="auto"/>
        <w:pBdr>
          <w:bottom w:val="thinThickThinSmallGap" w:sz="24" w:space="1" w:color="auto"/>
        </w:pBdr>
        <w:rPr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Mobile</w:t>
      </w:r>
      <w:r>
        <w:rPr>
          <w:sz w:val="17.0"/>
          <w:szCs w:val="17.0"/>
          <w:rFonts w:ascii="Verdana"/>
          <w:spacing w:val="20"/>
          <w:lang w:bidi="ar-sa"/>
        </w:rPr>
        <w:t xml:space="preserve">:  09561127377 / 09579588788, </w:t>
      </w:r>
    </w:p>
    <w:p>
      <w:pPr>
        <w:jc w:val="center"/>
        <w:spacing w:line="300" w:lineRule="auto"/>
        <w:pBdr>
          <w:bottom w:val="thinThickThinSmallGap" w:sz="24" w:space="1" w:color="auto"/>
        </w:pBdr>
        <w:rPr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Email</w:t>
      </w:r>
      <w:r>
        <w:rPr>
          <w:sz w:val="17.0"/>
          <w:szCs w:val="17.0"/>
          <w:rFonts w:ascii="Verdana"/>
          <w:spacing w:val="20"/>
          <w:lang w:bidi="ar-sa"/>
        </w:rPr>
        <w:t xml:space="preserve">: </w:t>
      </w:r>
      <w:hyperlink w:history="1" r:id="rId7">
        <w:r>
          <w:rPr>
            <w:rStyle w:val="Hyperlink"/>
            <w:sz w:val="17.0"/>
            <w:szCs w:val="17.0"/>
            <w:rFonts w:ascii="Times New Roman"/>
            <w:spacing w:val="20"/>
            <w:lang w:bidi="ar-sa"/>
          </w:rPr>
          <w:t>firoz.alam@yahoo.com</w:t>
        </w:r>
      </w:hyperlink>
      <w:r>
        <w:rPr>
          <w:sz w:val="17.0"/>
          <w:szCs w:val="17.0"/>
          <w:rFonts w:ascii="Verdana"/>
          <w:spacing w:val="20"/>
          <w:lang w:bidi="ar-sa"/>
        </w:rPr>
        <w:t xml:space="preserve">, firoz.alam@bjajallianz.co.in </w:t>
      </w:r>
    </w:p>
    <w:p>
      <w:pPr>
        <w:jc w:val="center"/>
        <w:spacing w:line="300" w:lineRule="auto"/>
        <w:pBdr>
          <w:bottom w:val="thinThickThinSmallGap" w:sz="24" w:space="1" w:color="auto"/>
        </w:pBdr>
        <w:rPr>
          <w:sz w:val="16.0"/>
          <w:szCs w:val="16.0"/>
          <w:spacing w:val="20"/>
        </w:rPr>
      </w:pP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pStyle w:val="BodyText"/>
        <w:jc w:val="both"/>
        <w:tabs>
          <w:tab w:val="left" w:pos="1440"/>
        </w:tabs>
        <w:spacing w:after="0" w:line="300" w:lineRule="auto"/>
        <w:shd w:val="clear" w:color="auto" w:fill="B3B3B3"/>
        <w:rPr>
          <w:b w:val="1"/>
          <w:sz w:val="17.0"/>
          <w:szCs w:val="17.0"/>
          <w:rFonts w:ascii="Verdana" w:hAnsi="Verdana"/>
          <w:spacing w:val="20"/>
        </w:rPr>
      </w:pPr>
      <w:r>
        <w:rPr>
          <w:sz w:val="17.0"/>
          <w:szCs w:val="17.0"/>
          <w:rFonts w:ascii="Verdana" w:hAnsi="Verdana"/>
          <w:spacing w:val="20"/>
          <w:lang w:bidi="ar-sa"/>
        </w:rPr>
        <w:t xml:space="preserve">JOB OBJECTIVE: </w:t>
      </w:r>
      <w:r>
        <w:rPr>
          <w:b w:val="1"/>
          <w:sz w:val="17.0"/>
          <w:szCs w:val="17.0"/>
          <w:rFonts w:ascii="Verdana" w:hAnsi="Verdana"/>
          <w:spacing w:val="20"/>
          <w:lang w:bidi="ar-sa"/>
        </w:rPr>
        <w:t>A Challenging Profession with a reputation for being innovative result oriented &amp; effective Team Leader where I would Like accepting Challenges and devote myself in an organization where I can contribute my skills and potentials for the interest and benefits of the organization.</w:t>
      </w:r>
      <w:r>
        <w:rPr>
          <w:sz w:val="17.0"/>
          <w:szCs w:val="17.0"/>
          <w:rFonts w:ascii="Verdana" w:hAnsi="Verdana"/>
          <w:spacing w:val="20"/>
          <w:lang w:bidi="ar-sa"/>
        </w:rPr>
        <w:t xml:space="preserve"> </w:t>
      </w:r>
    </w:p>
    <w:p>
      <w:pPr>
        <w:jc w:val="center"/>
        <w:spacing w:line="300" w:lineRule="auto"/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PROFESSIONAL OVERVIEW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>A keen planner and implementer with competencies across:</w:t>
        <w:tab/>
        <w:tab/>
      </w:r>
    </w:p>
    <w:p>
      <w:pPr>
        <w:jc w:val="both"/>
        <w:spacing w:after="60" w:line="300" w:lineRule="auto"/>
        <w:ind w:firstLine="720"/>
        <w:shd w:val="clear" w:color="auto" w:fill="CCCCCC"/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- General Insurance Sales</w:t>
        <w:tab/>
        <w:t>- Market Research</w:t>
        <w:tab/>
        <w:tab/>
        <w:t>- Business Development</w:t>
      </w:r>
    </w:p>
    <w:p>
      <w:pPr>
        <w:jc w:val="both"/>
        <w:spacing w:after="60" w:line="300" w:lineRule="auto"/>
        <w:ind w:firstLine="720"/>
        <w:shd w:val="clear" w:color="auto" w:fill="CCCCCC"/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- Agency Development &amp; Direct Sales</w:t>
        <w:tab/>
        <w:t>- Corporate Sales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>Currently serving at</w:t>
      </w:r>
      <w:r>
        <w:rPr>
          <w:b w:val="1"/>
          <w:sz w:val="17.0"/>
          <w:szCs w:val="17.0"/>
          <w:rFonts w:ascii="Verdana"/>
          <w:spacing w:val="20"/>
          <w:lang w:bidi="ar-sa"/>
        </w:rPr>
        <w:t xml:space="preserve"> Bajaj Allianz General Insurance Co Ltd As Satellite Office Incharge - Yavatmal.</w:t>
      </w:r>
      <w:r>
        <w:rPr>
          <w:sz w:val="17.0"/>
          <w:szCs w:val="17.0"/>
          <w:rFonts w:ascii="Verdana"/>
          <w:spacing w:val="20"/>
          <w:lang w:bidi="ar-sa"/>
        </w:rPr>
        <w:t xml:space="preserve"> 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 xml:space="preserve">Hands on experience in selling General Insurance products through Agency Module, Corporate &amp; Direct Sales, Banc assurance Module .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 xml:space="preserve">Proficient in analysing business requirements, extracting and interpreting data to provide volume buisness solutions towards the accomplishment of corporate goals.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 xml:space="preserve">Adept at handling day to day activities in co-ordination with internal / external departments for smooth business operations.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 xml:space="preserve">Acquired experience in delivering insights on opportunities, highlighting current and future trends considering all the technical and market aspects.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 xml:space="preserve">Experience in conducting market analysis to assess prevalent financial &amp; economic environments, identifying business risks to evaluate the most profitable avenues.  </w:t>
      </w:r>
    </w:p>
    <w:p>
      <w:pPr>
        <w:numPr>
          <w:ilvl w:val="0"/>
          <w:numId w:val="4"/>
        </w:numPr>
        <w:jc w:val="both"/>
        <w:spacing w:after="120" w:before="120" w:line="300" w:lineRule="auto"/>
        <w:shd w:val="clear" w:color="auto" w:fill="CCCCCC"/>
        <w:rPr>
          <w:sz w:val="17.0"/>
          <w:szCs w:val="17.0"/>
          <w:spacing w:val="20"/>
        </w:rPr>
      </w:pPr>
      <w:r>
        <w:rPr>
          <w:sz w:val="17.0"/>
          <w:szCs w:val="17.0"/>
          <w:rFonts w:ascii="Verdana"/>
          <w:spacing w:val="20"/>
          <w:lang w:bidi="ar-sa"/>
        </w:rPr>
        <w:t>Excellent communication, relationship management, and Possess a flexible &amp; detail oriented attitude.</w:t>
      </w: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PROFESSIONAL EXPERIENCE</w:t>
        <w:tab/>
        <w:tab/>
        <w:tab/>
        <w:tab/>
        <w:tab/>
        <w:t xml:space="preserve">7 Years 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Since Feb 2015 Satellite Office Incharge – Yavatmal. Bajaj Allianz General Insurance Co Ltd (Taking Care of Agency Channel, Motor Dealer Channel, Banccassurance Channel and Other Tie Ups of Yavatmal and nearby Outskirt Location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Significant Highlights</w:t>
      </w:r>
    </w:p>
    <w:p>
      <w:pPr>
        <w:pStyle w:val="NormalJustified"/>
        <w:rPr>
          <w:spacing w:val="20"/>
        </w:rPr>
      </w:pPr>
      <w:r>
        <w:rPr>
          <w:rFonts w:ascii="Verdana"/>
          <w:lang w:bidi="ar-sa"/>
        </w:rPr>
        <w:t>Handling the Sales Volume &amp; Client Relationship of the branch including National tie-ups &amp; Banc assurance Channel.</w:t>
      </w:r>
    </w:p>
    <w:p>
      <w:pPr>
        <w:pStyle w:val="Subtitle"/>
        <w:numPr>
          <w:ilvl w:val="0"/>
          <w:numId w:val="2"/>
        </w:numPr>
        <w:jc w:val="both"/>
        <w:spacing w:line="300" w:lineRule="auto"/>
        <w:rPr>
          <w:b w:val="0"/>
          <w:sz w:val="16.0"/>
          <w:szCs w:val="16.0"/>
          <w:rFonts w:ascii="Verdana" w:hAnsi="Verdana"/>
          <w:spacing w:val="20"/>
          <w:shadow w:val="0"/>
        </w:rPr>
      </w:pPr>
      <w:r>
        <w:rPr>
          <w:b w:val="0"/>
          <w:sz w:val="16.0"/>
          <w:szCs w:val="16.0"/>
          <w:rFonts w:ascii="Verdana" w:hAnsi="Verdana"/>
          <w:spacing w:val="20"/>
          <w:shadow w:val="0"/>
          <w:lang w:bidi="ar-sa"/>
        </w:rPr>
        <w:t>Putting efforts to increase Sales &amp; Potential client base in and around Sambalpur Catchment.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Conducting campaigning program on all General Insurance Products across Yavatmal Catchments.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Supporting branch manager on developing and implementing action plans to achieve business objectives for Sambalpur &amp; Outskirt Location.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Responsible for maintaining and reporting MIS, General Cover note Reconciliation and Control Team activities.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Handling compliance issues &amp; Claims of the Clients by Co-coordinating with the Operation &amp; Claims Department.</w:t>
      </w:r>
    </w:p>
    <w:p>
      <w:pPr>
        <w:numPr>
          <w:ilvl w:val="0"/>
          <w:numId w:val="2"/>
        </w:numPr>
        <w:jc w:val="both"/>
        <w:spacing w:line="300" w:lineRule="auto"/>
        <w:rPr>
          <w:b w:val="1"/>
          <w:i w:val="1"/>
          <w:sz w:val="17.0"/>
          <w:szCs w:val="17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 xml:space="preserve">Received Appreciation from Regional Head </w:t>
      </w: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Since January ’2014  To January 2015 Executive Sales Manager - Reliance Life Insurance Co Ltd .Nagpur (Taking Care of Agency Channel Nagpur and Other Outskirts Location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Significant Highlights</w:t>
      </w:r>
    </w:p>
    <w:p>
      <w:pPr>
        <w:pStyle w:val="NormalJustified"/>
        <w:rPr>
          <w:spacing w:val="20"/>
        </w:rPr>
      </w:pPr>
      <w:r>
        <w:rPr>
          <w:rFonts w:ascii="Verdana"/>
          <w:lang w:bidi="ar-sa"/>
        </w:rPr>
        <w:t>Handling the Sales Volume &amp; Client base of the branch including National tie-ups &amp; Banc assurance Channel.</w:t>
      </w:r>
    </w:p>
    <w:p>
      <w:pPr>
        <w:pStyle w:val="Subtitle"/>
        <w:numPr>
          <w:ilvl w:val="0"/>
          <w:numId w:val="2"/>
        </w:numPr>
        <w:jc w:val="both"/>
        <w:spacing w:line="300" w:lineRule="auto"/>
        <w:rPr>
          <w:b w:val="0"/>
          <w:sz w:val="16.0"/>
          <w:szCs w:val="16.0"/>
          <w:rFonts w:ascii="Verdana" w:hAnsi="Verdana"/>
          <w:spacing w:val="20"/>
          <w:shadow w:val="0"/>
        </w:rPr>
      </w:pPr>
      <w:r>
        <w:rPr>
          <w:b w:val="0"/>
          <w:sz w:val="16.0"/>
          <w:szCs w:val="16.0"/>
          <w:rFonts w:ascii="Verdana" w:hAnsi="Verdana"/>
          <w:spacing w:val="20"/>
          <w:shadow w:val="0"/>
          <w:lang w:bidi="ar-sa"/>
        </w:rPr>
        <w:t>Putting efforts to increase Sales &amp; Potential client base in and around Sambalpur Catchment.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Conducting campaigning program on all General Insurance Products across Sambalpur Catchments.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Supporting branch manager on developing and implementing action plans to achieve business objectives for Sambalpur &amp; Outskirt Location.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Responsible for maintaining and reporting MIS, General Cover note Reconciliation and Control Team activities.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Handling compliance issues &amp; Claims of the Clients by Co-coordinating with the Operation &amp; Claims Department.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Since January 2008 To Feb 2010.Sales Manager Agency, Reliance General Insurance Co Ltd, Rourkela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Significant Highlights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Business development through direct sales by taking care of Regular &amp; Classic Customer base.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Handling General Insurance products  For Both Motor and Non Motor including Special Tailor made Package Policies like Shopkeepers, Householder, Kishan &amp; Agricultural Products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Responsible for maintaining and reporting MIS, general reconciliation and Team Control activities.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Organising various promotions and events to enhance visibility and increase retail business.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 xml:space="preserve">Responsible For Relationship Management with Dealer Points and PSU Agents to increase Buisness Volume . 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Promoted as Sr Marketing Executive (2006-2007).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Promoted as Branch/Agency Development Manager (2007-2008).</w:t>
      </w:r>
    </w:p>
    <w:p>
      <w:pPr>
        <w:numPr>
          <w:ilvl w:val="0"/>
          <w:numId w:val="2"/>
        </w:numPr>
        <w:jc w:val="both"/>
        <w:spacing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Handled &amp; Participated in Corporate Tenders on Behalf of the Organization. Major Clients Being SAIL , OHPC, VEDANTA, SEPCO, ESPL, BHUSAN Steel, VIRAJ etc .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 xml:space="preserve">Since May 2006 To January 2008 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Agency Dev Manager, Iffco Tokio General Insurance, Bhubaneswar.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>Since Jan 2005 To May 2006</w:t>
      </w: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rFonts w:ascii="Verdana"/>
          <w:spacing w:val="20"/>
          <w:lang w:bidi="ar-sa"/>
        </w:rPr>
        <w:t xml:space="preserve">Executive – ICICI Lombard General Insurance , Bhubaneswar </w:t>
      </w: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rPr>
          <w:sz w:val="16.0"/>
          <w:szCs w:val="16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EDUCATION</w:t>
      </w:r>
    </w:p>
    <w:tbl>
      <w:tblPr>
        <w:tblW w:w="8760" w:type="dxa"/>
        <w:tblInd w:w="108" w:type="dxa"/>
        <w:tblBorders>
          <w:top w:val="double" w:sz="6" w:space="0" w:color="000000"/>
          <w:bottom w:val="double" w:sz="6" w:space="0" w:color="000000"/>
          <w:left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/>
        <w:tblLook w:val="BF"/>
      </w:tblPr>
      <w:tblGrid>
        <w:gridCol w:w="2280"/>
        <w:gridCol w:w="4560"/>
        <w:gridCol w:w="1920"/>
      </w:tblGrid>
      <w:tr>
        <w:trPr/>
        <w:tc>
          <w:tcPr>
            <w:tcW w:w="2280" w:type="dxa"/>
            <w:tcBorders/>
            <w:vAlign w:val="center"/>
          </w:tcPr>
          <w:p>
            <w:pPr>
              <w:pStyle w:val="Title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Course</w:t>
            </w:r>
          </w:p>
        </w:tc>
        <w:tc>
          <w:tcPr>
            <w:tcW w:w="4560" w:type="dxa"/>
            <w:tcBorders/>
            <w:vAlign w:val="center"/>
          </w:tcPr>
          <w:p>
            <w:pPr>
              <w:pStyle w:val="Title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Institute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itle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Board/University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Graduation (B.Com.)</w:t>
            </w:r>
          </w:p>
        </w:tc>
        <w:tc>
          <w:tcPr>
            <w:tcW w:w="456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G.M. COLLEGE, Sambalpur.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Autonomous Body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INTERMEDIATE (Commerce)</w:t>
            </w:r>
          </w:p>
        </w:tc>
        <w:tc>
          <w:tcPr>
            <w:tcW w:w="456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G.M. COLLEGE, Sambalpur.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Autonomous Body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Matriculation</w:t>
            </w:r>
          </w:p>
        </w:tc>
        <w:tc>
          <w:tcPr>
            <w:tcW w:w="456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St Josephs Convent, Sambalpur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itle"/>
              <w:jc w:val="left"/>
              <w:spacing w:line="264" w:lineRule="auto"/>
              <w:rPr>
                <w:sz w:val="16.0"/>
                <w:szCs w:val="16.0"/>
                <w:rFonts w:ascii="Verdana" w:hAnsi="Verdana"/>
                <w:spacing w:val="20"/>
                <w:position w:val="6"/>
              </w:rPr>
            </w:pPr>
            <w:r>
              <w:rPr>
                <w:sz w:val="16.0"/>
                <w:szCs w:val="16.0"/>
                <w:rFonts w:ascii="Verdana" w:hAnsi="Verdana"/>
                <w:spacing w:val="20"/>
                <w:lang w:bidi="ar-sa"/>
                <w:position w:val="6"/>
              </w:rPr>
              <w:t>ICSE</w:t>
            </w:r>
          </w:p>
        </w:tc>
      </w:tr>
    </w:tbl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CERTIFICATIONS</w:t>
      </w:r>
    </w:p>
    <w:p>
      <w:pPr>
        <w:numPr>
          <w:ilvl w:val="0"/>
          <w:numId w:val="3"/>
        </w:numPr>
        <w:spacing w:before="20"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rFonts w:ascii="Verdana" w:cs="Verdana"/>
          <w:spacing w:val="20"/>
          <w:lang w:bidi="ar-sa"/>
        </w:rPr>
        <w:t xml:space="preserve">Diploma in Computer Education (NIIT). </w:t>
      </w: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3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3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COMPUTER PROFICIENCY</w:t>
      </w:r>
    </w:p>
    <w:p>
      <w:pPr>
        <w:numPr>
          <w:ilvl w:val="0"/>
          <w:numId w:val="3"/>
        </w:numPr>
        <w:spacing w:before="20"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/>
          <w:spacing w:val="20"/>
          <w:lang w:bidi="ar-sa"/>
        </w:rPr>
        <w:t>Windows</w:t>
      </w:r>
    </w:p>
    <w:p>
      <w:pPr>
        <w:numPr>
          <w:ilvl w:val="0"/>
          <w:numId w:val="3"/>
        </w:numPr>
        <w:spacing w:before="20" w:line="300" w:lineRule="auto"/>
        <w:rPr>
          <w:sz w:val="16.0"/>
          <w:szCs w:val="16.0"/>
          <w:spacing w:val="20"/>
        </w:rPr>
      </w:pPr>
      <w:r>
        <w:rPr>
          <w:sz w:val="16.0"/>
          <w:szCs w:val="16.0"/>
          <w:rFonts w:ascii="Verdana" w:cs="Verdana"/>
          <w:spacing w:val="20"/>
          <w:lang w:bidi="ar-sa"/>
        </w:rPr>
        <w:t>MS-Office, MS Access, Internet.</w:t>
      </w:r>
    </w:p>
    <w:p>
      <w:pPr>
        <w:pStyle w:val="Subtitle"/>
        <w:tabs>
          <w:tab w:val="num" w:pos="540"/>
        </w:tabs>
        <w:spacing w:line="300" w:lineRule="auto"/>
        <w:rPr>
          <w:b w:val="0"/>
          <w:sz w:val="16.0"/>
          <w:szCs w:val="16.0"/>
          <w:rFonts w:ascii="Verdana" w:hAnsi="Verdana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rFonts w:ascii="Verdana"/>
          <w:spacing w:val="20"/>
          <w:lang w:bidi="ar-sa"/>
        </w:rPr>
        <w:t>STRENGTHS</w:t>
      </w:r>
    </w:p>
    <w:p>
      <w:pPr>
        <w:numPr>
          <w:ilvl w:val="0"/>
          <w:numId w:val="3"/>
        </w:numPr>
        <w:spacing w:before="20"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rFonts w:ascii="Verdana" w:cs="Verdana"/>
          <w:spacing w:val="20"/>
          <w:lang w:bidi="ar-sa"/>
        </w:rPr>
        <w:t>An optimist who has learned to excel in difficult situations.</w:t>
      </w:r>
    </w:p>
    <w:p>
      <w:pPr>
        <w:numPr>
          <w:ilvl w:val="0"/>
          <w:numId w:val="3"/>
        </w:numPr>
        <w:spacing w:before="20"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rFonts w:ascii="Verdana" w:cs="Verdana"/>
          <w:spacing w:val="20"/>
          <w:lang w:bidi="ar-sa"/>
        </w:rPr>
        <w:t>A positive thinker who believes in being different.</w:t>
      </w:r>
    </w:p>
    <w:p>
      <w:pPr>
        <w:numPr>
          <w:ilvl w:val="0"/>
          <w:numId w:val="3"/>
        </w:numPr>
        <w:spacing w:before="20"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rFonts w:ascii="Verdana" w:cs="Verdana"/>
          <w:spacing w:val="20"/>
          <w:lang w:bidi="ar-sa"/>
        </w:rPr>
        <w:t>Hard working &amp; Honest.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 xml:space="preserve"> </w:t>
      </w: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pStyle w:val="Subtitle"/>
        <w:spacing w:line="300" w:lineRule="auto"/>
        <w:rPr>
          <w:i w:val="1"/>
          <w:sz w:val="16.0"/>
          <w:szCs w:val="16.0"/>
          <w:rFonts w:ascii="Verdana" w:hAnsi="Verdana"/>
          <w:spacing w:val="20"/>
          <w:shadow w:val="0"/>
        </w:rPr>
      </w:pPr>
      <w:r>
        <w:rPr>
          <w:i w:val="1"/>
          <w:sz w:val="16.0"/>
          <w:szCs w:val="16.0"/>
          <w:rFonts w:ascii="Verdana" w:hAnsi="Verdana"/>
          <w:spacing w:val="20"/>
          <w:shadow w:val="0"/>
        </w:rPr>
        <w:t>ACHIEVEMENTS:</w:t>
      </w:r>
    </w:p>
    <w:p>
      <w:pPr>
        <w:pStyle w:val="Subtitle"/>
        <w:numPr>
          <w:ilvl w:val="2"/>
          <w:numId w:val="10"/>
        </w:numPr>
        <w:jc w:val="both"/>
        <w:tabs>
          <w:tab w:val="clear" w:pos="2160"/>
          <w:tab w:val="num" w:pos="360"/>
        </w:tabs>
        <w:spacing w:line="300" w:lineRule="auto"/>
        <w:ind w:left="360"/>
        <w:rPr>
          <w:b w:val="0"/>
          <w:sz w:val="16.0"/>
          <w:szCs w:val="16.0"/>
          <w:rFonts w:ascii="Verdana" w:hAnsi="Verdana"/>
          <w:spacing w:val="20"/>
          <w:shadow w:val="0"/>
        </w:rPr>
      </w:pPr>
      <w:r>
        <w:rPr>
          <w:b w:val="0"/>
          <w:sz w:val="16.0"/>
          <w:szCs w:val="16.0"/>
          <w:rFonts w:ascii="Verdana" w:hAnsi="Verdana"/>
          <w:spacing w:val="20"/>
          <w:shadow w:val="0"/>
        </w:rPr>
        <w:t xml:space="preserve">Got two </w:t>
      </w:r>
      <w:r>
        <w:rPr>
          <w:b w:val="0"/>
          <w:sz w:val="16.0"/>
          <w:szCs w:val="16.0"/>
          <w:rFonts w:ascii="Verdana" w:hAnsi="Verdana"/>
          <w:spacing w:val="20"/>
          <w:shadow w:val="0"/>
        </w:rPr>
        <w:t>consecutive promotion in IFFCO TOKIO GIC for achieving the Target for Two years in 15 Months only in Direct Sales in the year 2006-2007</w:t>
      </w:r>
      <w:r>
        <w:rPr>
          <w:sz w:val="16.0"/>
          <w:szCs w:val="16.0"/>
          <w:rFonts w:ascii="Verdana" w:hAnsi="Verdana"/>
          <w:spacing w:val="20"/>
          <w:shadow w:val="0"/>
        </w:rPr>
        <w:t xml:space="preserve">” </w:t>
      </w:r>
    </w:p>
    <w:p>
      <w:pPr>
        <w:pStyle w:val="Subtitle"/>
        <w:numPr>
          <w:ilvl w:val="2"/>
          <w:numId w:val="10"/>
        </w:numPr>
        <w:jc w:val="both"/>
        <w:tabs>
          <w:tab w:val="clear" w:pos="2160"/>
          <w:tab w:val="num" w:pos="360"/>
        </w:tabs>
        <w:spacing w:line="300" w:lineRule="auto"/>
        <w:ind w:left="360"/>
        <w:rPr>
          <w:b w:val="0"/>
          <w:sz w:val="16.0"/>
          <w:szCs w:val="16.0"/>
          <w:rFonts w:ascii="Verdana" w:hAnsi="Verdana"/>
          <w:spacing w:val="20"/>
          <w:shadow w:val="0"/>
        </w:rPr>
      </w:pPr>
      <w:r>
        <w:rPr>
          <w:b w:val="0"/>
          <w:sz w:val="16.0"/>
          <w:szCs w:val="16.0"/>
          <w:rFonts w:ascii="Verdana" w:hAnsi="Verdana"/>
          <w:spacing w:val="20"/>
          <w:shadow w:val="0"/>
        </w:rPr>
        <w:t>Awarded as Shining Star in Reliance GIC Ltd 2008-2009 for Best performers in Sales among New Comers in the Organization</w:t>
      </w:r>
    </w:p>
    <w:p>
      <w:pPr>
        <w:jc w:val="both"/>
        <w:spacing w:line="300" w:lineRule="auto"/>
        <w:ind w:left="2160" w:hanging="2160"/>
        <w:rPr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</w:p>
    <w:p>
      <w:pPr>
        <w:spacing w:line="300" w:lineRule="auto"/>
        <w:pBdr>
          <w:top w:val="thinThickSmallGap" w:sz="24" w:space="1" w:color="auto"/>
        </w:pBdr>
        <w:rPr>
          <w:b w:val="1"/>
          <w:i w:val="1"/>
          <w:sz w:val="17.0"/>
          <w:szCs w:val="17.0"/>
          <w:spacing w:val="20"/>
        </w:rPr>
      </w:pPr>
      <w:r>
        <w:rPr>
          <w:b w:val="1"/>
          <w:i w:val="1"/>
          <w:sz w:val="17.0"/>
          <w:szCs w:val="17.0"/>
          <w:spacing w:val="20"/>
        </w:rPr>
        <w:t>PERSONAL VITAE</w:t>
      </w: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 xml:space="preserve">Date of Birth </w:t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ab/>
        <w:t>:</w:t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>17th June, 1980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>Father’s Name</w:t>
      </w:r>
      <w:r>
        <w:rPr>
          <w:sz w:val="17.0"/>
          <w:szCs w:val="17.0"/>
          <w:spacing w:val="20"/>
        </w:rPr>
        <w:tab/>
        <w:t>:</w:t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>Md Mumtaj</w:t>
      </w:r>
      <w:r>
        <w:rPr>
          <w:sz w:val="17.0"/>
          <w:szCs w:val="17.0"/>
          <w:spacing w:val="20"/>
        </w:rPr>
        <w:t xml:space="preserve"> Alam</w:t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ab/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>Address</w:t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ab/>
        <w:t>:</w:t>
      </w:r>
      <w:r>
        <w:rPr>
          <w:sz w:val="17.0"/>
          <w:szCs w:val="17.0"/>
          <w:spacing w:val="20"/>
        </w:rPr>
        <w:tab/>
      </w:r>
      <w:r>
        <w:rPr>
          <w:sz w:val="17.0"/>
          <w:szCs w:val="17.0"/>
          <w:spacing w:val="20"/>
        </w:rPr>
        <w:t>B/11 ,Ekta Colony, Yadav Nagar, Nagpur.</w:t>
      </w:r>
    </w:p>
    <w:p>
      <w:pPr>
        <w:spacing w:line="300" w:lineRule="auto"/>
        <w:ind w:left="2160" w:firstLine="720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ab/>
      </w:r>
    </w:p>
    <w:p>
      <w:pPr>
        <w:spacing w:line="300" w:lineRule="auto"/>
        <w:rPr>
          <w:sz w:val="17.0"/>
          <w:szCs w:val="17.0"/>
          <w:spacing w:val="20"/>
        </w:rPr>
      </w:pPr>
      <w:r>
        <w:rPr>
          <w:sz w:val="17.0"/>
          <w:szCs w:val="17.0"/>
          <w:spacing w:val="20"/>
        </w:rPr>
        <w:t>Languages Known</w:t>
      </w:r>
      <w:r>
        <w:rPr>
          <w:sz w:val="17.0"/>
          <w:szCs w:val="17.0"/>
          <w:spacing w:val="20"/>
        </w:rPr>
        <w:tab/>
        <w:t xml:space="preserve">: </w:t>
      </w:r>
      <w:r>
        <w:rPr>
          <w:sz w:val="17.0"/>
          <w:szCs w:val="17.0"/>
          <w:spacing w:val="20"/>
        </w:rPr>
        <w:tab/>
        <w:t xml:space="preserve">English, Hindi, and Oriya &amp; </w:t>
      </w:r>
      <w:r>
        <w:rPr>
          <w:sz w:val="17.0"/>
          <w:szCs w:val="17.0"/>
          <w:spacing w:val="20"/>
        </w:rPr>
        <w:t>Urdu</w:t>
      </w:r>
      <w:r>
        <w:rPr>
          <w:sz w:val="17.0"/>
          <w:szCs w:val="17.0"/>
          <w:spacing w:val="20"/>
        </w:rPr>
        <w:t>.</w:t>
      </w: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rPr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</w:p>
    <w:p>
      <w:pPr>
        <w:spacing w:line="300" w:lineRule="auto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spacing w:val="20"/>
        </w:rPr>
        <w:t xml:space="preserve">Date:  </w:t>
      </w:r>
      <w:r>
        <w:rPr>
          <w:b w:val="1"/>
          <w:sz w:val="17.0"/>
          <w:szCs w:val="17.0"/>
          <w:spacing w:val="20"/>
        </w:rPr>
        <w:t>18</w:t>
      </w:r>
      <w:r>
        <w:rPr>
          <w:b w:val="1"/>
          <w:sz w:val="17.0"/>
          <w:szCs w:val="17.0"/>
          <w:spacing w:val="20"/>
        </w:rPr>
        <w:t>.0</w:t>
      </w:r>
      <w:r>
        <w:rPr>
          <w:b w:val="1"/>
          <w:sz w:val="17.0"/>
          <w:szCs w:val="17.0"/>
          <w:spacing w:val="20"/>
        </w:rPr>
        <w:t>4.15</w:t>
      </w:r>
    </w:p>
    <w:p>
      <w:pPr>
        <w:spacing w:line="300" w:lineRule="auto"/>
        <w:ind w:right="-490"/>
        <w:rPr>
          <w:b w:val="1"/>
          <w:sz w:val="17.0"/>
          <w:szCs w:val="17.0"/>
          <w:spacing w:val="20"/>
        </w:rPr>
      </w:pPr>
      <w:r>
        <w:rPr>
          <w:b w:val="1"/>
          <w:sz w:val="17.0"/>
          <w:szCs w:val="17.0"/>
          <w:spacing w:val="20"/>
        </w:rPr>
        <w:t>Place: Sambalp</w:t>
      </w:r>
      <w:r>
        <w:rPr>
          <w:b w:val="1"/>
          <w:sz w:val="17.0"/>
          <w:szCs w:val="17.0"/>
          <w:spacing w:val="20"/>
        </w:rPr>
        <w:t>ur</w:t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  <w:t xml:space="preserve">    </w:t>
      </w:r>
      <w:r>
        <w:rPr>
          <w:b w:val="1"/>
          <w:sz w:val="17.0"/>
          <w:szCs w:val="17.0"/>
          <w:spacing w:val="20"/>
        </w:rPr>
        <w:tab/>
      </w:r>
      <w:r>
        <w:rPr>
          <w:b w:val="1"/>
          <w:sz w:val="17.0"/>
          <w:szCs w:val="17.0"/>
          <w:spacing w:val="20"/>
        </w:rPr>
        <w:tab/>
        <w:t xml:space="preserve">  </w:t>
      </w:r>
      <w:r>
        <w:rPr>
          <w:b w:val="1"/>
          <w:sz w:val="17.0"/>
          <w:szCs w:val="17.0"/>
          <w:spacing w:val="20"/>
        </w:rPr>
        <w:tab/>
      </w:r>
    </w:p>
    <w:p>
      <w:pPr>
        <w:spacing w:line="300" w:lineRule="auto"/>
        <w:ind w:right="-490"/>
        <w:rPr>
          <w:b w:val="1"/>
          <w:sz w:val="17.0"/>
          <w:szCs w:val="17.0"/>
          <w:spacing w:val="20"/>
        </w:rPr>
      </w:pPr>
    </w:p>
    <w:p>
      <w:pPr>
        <w:spacing w:line="300" w:lineRule="auto"/>
        <w:ind w:right="-490"/>
        <w:rPr>
          <w:b w:val="1"/>
          <w:sz w:val="17.0"/>
          <w:szCs w:val="17.0"/>
          <w:spacing w:val="20"/>
        </w:rPr>
      </w:pPr>
    </w:p>
    <w:p>
      <w:pPr>
        <w:spacing w:line="300" w:lineRule="auto"/>
        <w:ind w:left="7200" w:right="-490" w:firstLine="720"/>
        <w:rPr>
          <w:spacing w:val="20"/>
        </w:rPr>
      </w:pPr>
      <w:r>
        <w:rPr>
          <w:b w:val="1"/>
          <w:sz w:val="17.0"/>
          <w:szCs w:val="17.0"/>
          <w:spacing w:val="20"/>
        </w:rPr>
        <w:t xml:space="preserve"> (Firoz Alam</w:t>
      </w:r>
      <w:r>
        <w:rPr>
          <w:b w:val="1"/>
          <w:sz w:val="17.0"/>
          <w:szCs w:val="17.0"/>
          <w:spacing w:val="20"/>
        </w:rPr>
        <w:t>)</w:t>
      </w:r>
    </w:p>
    <w:sectPr>
      <w:footerReference w:type="default" r:id="rId9"/>
      <w:footerReference w:type="even" r:id="rId8"/>
      <w:pgSz w:w="11909" w:h="16834" w:code="9" w:orient="portrait"/>
      <w:pgMar w:bottom="540" w:top="360" w:right="994" w:left="965" w:header="0" w:footer="0" w:gutter="0"/>
      <w:cols w:space="720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framePr w:hAnchor="margin" w:vAnchor="text" w:wrap="around" w:y="1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framePr w:hAnchor="margin" w:vAnchor="text" w:wrap="around" w:y="1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0">
    <w:multiLevelType w:val="hybridMultilevel"/>
    <w:lvl w:ilvl="0">
      <w:numFmt w:val="bullet"/>
      <w:lvlText w:val="-"/>
      <w:lvlJc w:val="left"/>
      <w:pPr>
        <w:tabs>
          <w:tab w:val="null" w:pos="0"/>
        </w:tabs>
        <w:ind w:left="360" w:hanging="360"/>
      </w:pPr>
      <w:rPr>
        <w:rFonts w:ascii="Verdana" w:cs="Tahoma" w:eastAsia="Times New Roman" w:hAnsi="Verdana" w:hint="default"/>
      </w:rPr>
    </w:lvl>
    <w:lvl w:ilvl="1">
      <w:numFmt w:val="upperLetter"/>
      <w:lvlText w:val="%2."/>
      <w:lvlJc w:val="left"/>
      <w:start w:val="1"/>
      <w:pPr>
        <w:tabs>
          <w:tab w:val="null" w:pos="0"/>
        </w:tabs>
        <w:ind w:left="1080" w:hanging="360"/>
      </w:pPr>
      <w:rPr>
        <w:rFonts w:hint="default"/>
      </w:r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8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5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2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9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6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4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120" w:hanging="180"/>
      </w:pPr>
    </w:lvl>
  </w:abstractNum>
  <w:abstractNum w:abstractNumId="1">
    <w:multiLevelType w:val="hybridMultilevel"/>
    <w:lvl w:ilvl="0">
      <w:numFmt w:val="bullet"/>
      <w:pStyle w:val="NormalJustified"/>
      <w:lvlText w:val="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start w:val="5"/>
      <w:pPr>
        <w:tabs>
          <w:tab w:val="null" w:pos="0"/>
        </w:tabs>
        <w:ind w:left="1800" w:hanging="720"/>
      </w:pPr>
      <w:rPr>
        <w:rFonts w:ascii="Verdana" w:cs="Times New Roman" w:eastAsia="Times New Roman" w:hAnsi="Verdana" w:hint="default"/>
      </w:rPr>
    </w:lvl>
    <w:lvl w:ilvl="2">
      <w:numFmt w:val="bullet"/>
      <w:lvlText w:val=""/>
      <w:lvlJc w:val="left"/>
      <w:start w:val="1"/>
      <w:pPr>
        <w:tabs>
          <w:tab w:val="null" w:pos="0"/>
        </w:tabs>
        <w:ind w:left="2160" w:hanging="360"/>
      </w:pPr>
      <w:rPr>
        <w:color w:val="auto"/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"/>
      <w:lvlJc w:val="left"/>
      <w:start w:val="1"/>
      <w:pPr>
        <w:tabs>
          <w:tab w:val="null" w:pos="0"/>
        </w:tabs>
        <w:ind w:left="360" w:hanging="360"/>
      </w:pPr>
      <w:rPr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"/>
      <w:lvlJc w:val="left"/>
      <w:start w:val="1"/>
      <w:pPr>
        <w:tabs>
          <w:tab w:val="null" w:pos="0"/>
        </w:tabs>
        <w:ind w:left="360" w:hanging="360"/>
      </w:pPr>
      <w:rPr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"/>
      <w:lvlJc w:val="left"/>
      <w:start w:val="1"/>
      <w:pPr>
        <w:tabs>
          <w:tab w:val="null" w:pos="0"/>
        </w:tabs>
        <w:ind w:left="360" w:hanging="360"/>
      </w:pPr>
      <w:rPr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"/>
      <w:lvlJc w:val="left"/>
      <w:start w:val="1"/>
      <w:pPr>
        <w:tabs>
          <w:tab w:val="null" w:pos="0"/>
        </w:tabs>
        <w:ind w:left="360" w:hanging="360"/>
      </w:pPr>
      <w:rPr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"/>
      <w:lvlJc w:val="left"/>
      <w:start w:val="1"/>
      <w:pPr>
        <w:tabs>
          <w:tab w:val="null" w:pos="0"/>
        </w:tabs>
        <w:ind w:left="360" w:hanging="360"/>
      </w:pPr>
      <w:rPr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"/>
      <w:lvlJc w:val="left"/>
      <w:start w:val="1"/>
      <w:pPr>
        <w:tabs>
          <w:tab w:val="null" w:pos="0"/>
        </w:tabs>
        <w:ind w:left="360" w:hanging="360"/>
      </w:pPr>
      <w:rPr>
        <w:sz w:val="36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"/>
      <w:lvlJc w:val="left"/>
      <w:start w:val="1"/>
      <w:pPr>
        <w:tabs>
          <w:tab w:val="null" w:pos="0"/>
        </w:tabs>
        <w:ind w:left="1440" w:hanging="360"/>
      </w:pPr>
      <w:rPr>
        <w:sz w:val="36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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  <w:lvl w:ilvl="2">
      <w:numFmt w:val="bullet"/>
      <w:lvlText w:val=""/>
      <w:lvlJc w:val="left"/>
      <w:start w:val="1"/>
      <w:pPr>
        <w:tabs>
          <w:tab w:val="null" w:pos="0"/>
        </w:tabs>
        <w:ind w:left="2160" w:hanging="360"/>
      </w:pPr>
      <w:rPr>
        <w:sz w:val="36.0"/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"/>
      <w:lvlJc w:val="left"/>
      <w:start w:val="1"/>
      <w:pPr>
        <w:tabs>
          <w:tab w:val="null" w:pos="0"/>
        </w:tabs>
        <w:ind w:left="720" w:hanging="360"/>
      </w:pPr>
      <w:rPr>
        <w:sz w:val="36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4D"/>
    <w:rsid w:val="00010829"/>
    <w:rsid w:val="000240E6"/>
    <w:rsid w:val="00024ADA"/>
    <w:rsid w:val="00044F4D"/>
    <w:rsid w:val="00092050"/>
    <w:rsid w:val="000A3FCE"/>
    <w:rsid w:val="000B2518"/>
    <w:rsid w:val="00196547"/>
    <w:rsid w:val="001B24EB"/>
    <w:rsid w:val="003365D3"/>
    <w:rsid w:val="00367CED"/>
    <w:rsid w:val="0037340C"/>
    <w:rsid w:val="003929A6"/>
    <w:rsid w:val="003C513E"/>
    <w:rsid w:val="003D7940"/>
    <w:rsid w:val="004E3F31"/>
    <w:rsid w:val="005120DD"/>
    <w:rsid w:val="005417F8"/>
    <w:rsid w:val="005A1DAC"/>
    <w:rsid w:val="005A5B61"/>
    <w:rsid w:val="00725EF8"/>
    <w:rsid w:val="007571C7"/>
    <w:rsid w:val="008138DE"/>
    <w:rsid w:val="008329A3"/>
    <w:rsid w:val="008C211D"/>
    <w:rsid w:val="008F17D0"/>
    <w:rsid w:val="009368DB"/>
    <w:rsid w:val="009411CE"/>
    <w:rsid w:val="00A805D0"/>
    <w:rsid w:val="00AB7A9A"/>
    <w:rsid w:val="00B50564"/>
    <w:rsid w:val="00B754E5"/>
    <w:rsid w:val="00BF6C54"/>
    <w:rsid w:val="00BF6D92"/>
    <w:rsid w:val="00C54291"/>
    <w:rsid w:val="00CC096C"/>
    <w:rsid w:val="00E831FF"/>
    <w:rsid w:val="00E85A7F"/>
    <w:rsid w:val="00E866B6"/>
    <w:rsid w:val="00F8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rFonts w:ascii="Verdana" w:hAnsi="Verdana"/>
      <w:lang w:val="en-gb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rPr>
      <w:sz w:val="24.0"/>
      <w:szCs w:val="24.0"/>
      <w:rFonts w:ascii="Times New Roman" w:hAnsi="Times New Roman"/>
      <w:lang w:val="en-us"/>
    </w:rPr>
    <w:pPr>
      <w:spacing w:after="120"/>
      <w:rPr>
        <w:sz w:val="24.0"/>
        <w:szCs w:val="24.0"/>
        <w:rFonts w:ascii="Times New Roman" w:hAnsi="Times New Roman"/>
        <w:lang w:val="en-us"/>
      </w:r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Pr>
      <w:sz w:val="48.0"/>
      <w:szCs w:val="24.0"/>
      <w:rFonts w:ascii="Times" w:hAnsi="Times"/>
      <w:lang w:val="en-us"/>
    </w:rPr>
    <w:pPr>
      <w:jc w:val="center"/>
      <w:rPr>
        <w:sz w:val="48.0"/>
        <w:szCs w:val="24.0"/>
        <w:rFonts w:ascii="Times" w:hAnsi="Times"/>
        <w:lang w:val="en-us"/>
      </w:rPr>
    </w:pPr>
  </w:style>
  <w:style w:type="paragraph" w:styleId="Subtitle">
    <w:name w:val="Subtitle"/>
    <w:basedOn w:val="Normal"/>
    <w:qFormat/>
    <w:rPr>
      <w:b w:val="1"/>
      <w:sz w:val="24.0"/>
      <w:szCs w:val="24.0"/>
      <w:rFonts w:ascii="Times New Roman" w:hAnsi="Times New Roman"/>
      <w:shadow/>
      <w:shadow w:val="1"/>
      <w:lang w:val="en-us"/>
    </w:rPr>
  </w:style>
  <w:style w:type="character" w:styleId="Hyperlink">
    <w:name w:val="Hyperlink"/>
    <w:basedOn w:val="DefaultParagraphFont"/>
    <w:rPr>
      <w:u w:val="single"/>
      <w:color w:val="0000FF"/>
    </w:rPr>
  </w:style>
  <w:style w:type="character" w:styleId="Emphasis">
    <w:name w:val="Emphasis"/>
    <w:basedOn w:val="DefaultParagraphFont"/>
    <w:qFormat/>
    <w:rPr>
      <w:b w:val="1"/>
      <w:i w:val="0"/>
    </w:rPr>
  </w:style>
  <w:style w:type="paragraph" w:customStyle="1" w:styleId="NormalJustified">
    <w:name w:val="Normal + Justified"/>
    <w:basedOn w:val="Normal"/>
    <w:rPr>
      <w:sz w:val="16.0"/>
      <w:szCs w:val="16.0"/>
    </w:rPr>
    <w:pPr>
      <w:numPr>
        <w:ilvl w:val="0"/>
        <w:numId w:val="2"/>
      </w:numPr>
      <w:jc w:val="both"/>
      <w:spacing w:line="300" w:lineRule="auto"/>
      <w:rPr>
        <w:sz w:val="16.0"/>
        <w:szCs w:val="16.0"/>
      </w:rPr>
    </w:pPr>
  </w:style>
  <w:style w:type="character" w:customStyle="1" w:styleId="NormalJustifiedChar">
    <w:name w:val="Normal + Justified Char"/>
    <w:basedOn w:val="DefaultParagraphFont"/>
    <w:rPr>
      <w:sz w:val="16.0"/>
      <w:szCs w:val="16.0"/>
      <w:rFonts w:ascii="Verdana" w:hAnsi="Verdana"/>
      <w:lang w:val="en-gb" w:bidi="ar-s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roz.alam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TARINI PRASAD NAYAK</dc:title>
  <dc:subject/>
  <dc:creator>ibm</dc:creator>
  <cp:keywords/>
  <dc:description/>
  <cp:lastModifiedBy>Firoz Alam/Yavatmal/Agency/General</cp:lastModifiedBy>
  <cp:revision>2</cp:revision>
  <dcterms:created xsi:type="dcterms:W3CDTF">2015-04-18T06:19:00Z</dcterms:created>
  <dcterms:modified xsi:type="dcterms:W3CDTF">2015-04-18T06:19:00Z</dcterms:modified>
</cp:coreProperties>
</file>