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8C2" w:rsidRPr="008B68C2" w:rsidRDefault="008B68C2" w:rsidP="00ED619C">
      <w:pPr>
        <w:spacing w:after="0" w:line="240" w:lineRule="auto"/>
        <w:rPr>
          <w:rFonts w:ascii="Calibri" w:eastAsia="Times New Roman" w:hAnsi="Calibri" w:cs="Calibri"/>
          <w:color w:val="000000" w:themeColor="text1"/>
          <w:sz w:val="32"/>
          <w:szCs w:val="32"/>
        </w:rPr>
      </w:pPr>
      <w:r w:rsidRPr="008B68C2">
        <w:rPr>
          <w:rFonts w:ascii="Calibri" w:eastAsia="Times New Roman" w:hAnsi="Calibri" w:cs="Calibri"/>
          <w:color w:val="000000" w:themeColor="text1"/>
          <w:sz w:val="32"/>
          <w:szCs w:val="32"/>
        </w:rPr>
        <w:t xml:space="preserve">By </w:t>
      </w:r>
      <w:proofErr w:type="spellStart"/>
      <w:r w:rsidRPr="008B68C2">
        <w:rPr>
          <w:rFonts w:ascii="Calibri" w:eastAsia="Times New Roman" w:hAnsi="Calibri" w:cs="Calibri"/>
          <w:color w:val="000000" w:themeColor="text1"/>
          <w:sz w:val="32"/>
          <w:szCs w:val="32"/>
        </w:rPr>
        <w:t>Apoorva</w:t>
      </w:r>
      <w:proofErr w:type="spellEnd"/>
      <w:r w:rsidRPr="008B68C2">
        <w:rPr>
          <w:rFonts w:ascii="Calibri" w:eastAsia="Times New Roman" w:hAnsi="Calibri" w:cs="Calibri"/>
          <w:color w:val="000000" w:themeColor="text1"/>
          <w:sz w:val="32"/>
          <w:szCs w:val="32"/>
        </w:rPr>
        <w:t xml:space="preserve"> </w:t>
      </w:r>
      <w:proofErr w:type="spellStart"/>
      <w:r w:rsidRPr="008B68C2">
        <w:rPr>
          <w:rFonts w:ascii="Calibri" w:eastAsia="Times New Roman" w:hAnsi="Calibri" w:cs="Calibri"/>
          <w:color w:val="000000" w:themeColor="text1"/>
          <w:sz w:val="32"/>
          <w:szCs w:val="32"/>
        </w:rPr>
        <w:t>Maheshwari</w:t>
      </w:r>
      <w:proofErr w:type="spellEnd"/>
    </w:p>
    <w:p w:rsidR="008B68C2" w:rsidRPr="008B68C2" w:rsidRDefault="008B68C2" w:rsidP="00ED619C">
      <w:pPr>
        <w:spacing w:after="0" w:line="240" w:lineRule="auto"/>
        <w:rPr>
          <w:rFonts w:ascii="Calibri" w:eastAsia="Times New Roman" w:hAnsi="Calibri" w:cs="Calibri"/>
          <w:color w:val="000000" w:themeColor="text1"/>
          <w:sz w:val="32"/>
          <w:szCs w:val="32"/>
        </w:rPr>
      </w:pPr>
      <w:r w:rsidRPr="008B68C2">
        <w:rPr>
          <w:rFonts w:ascii="Calibri" w:eastAsia="Times New Roman" w:hAnsi="Calibri" w:cs="Calibri"/>
          <w:color w:val="000000" w:themeColor="text1"/>
          <w:sz w:val="32"/>
          <w:szCs w:val="32"/>
        </w:rPr>
        <w:t>BIMM (Marketing)</w:t>
      </w:r>
    </w:p>
    <w:p w:rsidR="008B68C2" w:rsidRDefault="008B68C2">
      <w:pPr>
        <w:rPr>
          <w:rFonts w:ascii="Calibri" w:eastAsia="Times New Roman" w:hAnsi="Calibri" w:cs="Calibri"/>
          <w:b/>
          <w:color w:val="000000" w:themeColor="text1"/>
          <w:sz w:val="24"/>
          <w:szCs w:val="24"/>
        </w:rPr>
      </w:pPr>
      <w:r>
        <w:rPr>
          <w:rFonts w:ascii="Calibri" w:eastAsia="Times New Roman" w:hAnsi="Calibri" w:cs="Calibri"/>
          <w:b/>
          <w:color w:val="000000" w:themeColor="text1"/>
          <w:sz w:val="24"/>
          <w:szCs w:val="24"/>
        </w:rPr>
        <w:br w:type="page"/>
      </w:r>
    </w:p>
    <w:p w:rsidR="00ED619C" w:rsidRPr="00ED619C" w:rsidRDefault="00ED619C" w:rsidP="00ED619C">
      <w:pPr>
        <w:spacing w:after="0" w:line="240" w:lineRule="auto"/>
        <w:rPr>
          <w:rFonts w:ascii="Calibri" w:eastAsia="Times New Roman" w:hAnsi="Calibri" w:cs="Calibri"/>
          <w:b/>
          <w:color w:val="000000" w:themeColor="text1"/>
          <w:sz w:val="24"/>
          <w:szCs w:val="24"/>
        </w:rPr>
      </w:pPr>
      <w:r w:rsidRPr="00ED619C">
        <w:rPr>
          <w:rFonts w:ascii="Calibri" w:eastAsia="Times New Roman" w:hAnsi="Calibri" w:cs="Calibri"/>
          <w:b/>
          <w:color w:val="000000" w:themeColor="text1"/>
          <w:sz w:val="24"/>
          <w:szCs w:val="24"/>
        </w:rPr>
        <w:lastRenderedPageBreak/>
        <w:t xml:space="preserve">Amino Resin Market Analysis </w:t>
      </w:r>
      <w:proofErr w:type="gramStart"/>
      <w:r w:rsidRPr="00ED619C">
        <w:rPr>
          <w:rFonts w:ascii="Calibri" w:eastAsia="Times New Roman" w:hAnsi="Calibri" w:cs="Calibri"/>
          <w:b/>
          <w:color w:val="000000" w:themeColor="text1"/>
          <w:sz w:val="24"/>
          <w:szCs w:val="24"/>
        </w:rPr>
        <w:t>And</w:t>
      </w:r>
      <w:proofErr w:type="gramEnd"/>
      <w:r w:rsidRPr="00ED619C">
        <w:rPr>
          <w:rFonts w:ascii="Calibri" w:eastAsia="Times New Roman" w:hAnsi="Calibri" w:cs="Calibri"/>
          <w:b/>
          <w:color w:val="000000" w:themeColor="text1"/>
          <w:sz w:val="24"/>
          <w:szCs w:val="24"/>
        </w:rPr>
        <w:t xml:space="preserve"> Segment Forecasts To 2020</w:t>
      </w:r>
    </w:p>
    <w:p w:rsidR="00ED619C" w:rsidRPr="00ED619C" w:rsidRDefault="00ED619C" w:rsidP="00ED619C">
      <w:pPr>
        <w:spacing w:after="0" w:line="240" w:lineRule="auto"/>
        <w:rPr>
          <w:rFonts w:ascii="Calibri" w:eastAsia="Times New Roman" w:hAnsi="Calibri" w:cs="Calibri"/>
          <w:b/>
          <w:color w:val="000000" w:themeColor="text1"/>
          <w:sz w:val="24"/>
          <w:szCs w:val="24"/>
        </w:rPr>
      </w:pPr>
    </w:p>
    <w:p w:rsidR="00197610" w:rsidRPr="00ED619C" w:rsidRDefault="00ED619C">
      <w:pPr>
        <w:rPr>
          <w:rStyle w:val="apple-converted-space"/>
          <w:rFonts w:cstheme="minorHAnsi"/>
          <w:color w:val="000000" w:themeColor="text1"/>
          <w:sz w:val="24"/>
          <w:szCs w:val="24"/>
        </w:rPr>
      </w:pPr>
      <w:r w:rsidRPr="00ED619C">
        <w:rPr>
          <w:rFonts w:cstheme="minorHAnsi"/>
          <w:color w:val="000000" w:themeColor="text1"/>
          <w:sz w:val="24"/>
          <w:szCs w:val="24"/>
        </w:rPr>
        <w:t>The amino resin industry is witnessing high growth on the account of growing demand in the Asia-Pacific region. China is the biggest producer and consumer of UF resin and MF resin. The domestic demand of wood panels in China is high due to rapid urbanization and cheap cost of finished wood products. The export of finished wood products is high to European countries from China. The other growing amino resin markets are Japan, Indonesia, India, and South Korea.</w:t>
      </w:r>
      <w:r w:rsidRPr="00ED619C">
        <w:rPr>
          <w:rStyle w:val="apple-converted-space"/>
          <w:rFonts w:cstheme="minorHAnsi"/>
          <w:color w:val="000000" w:themeColor="text1"/>
          <w:sz w:val="24"/>
          <w:szCs w:val="24"/>
        </w:rPr>
        <w:t> </w:t>
      </w:r>
    </w:p>
    <w:p w:rsidR="00ED619C" w:rsidRPr="00ED619C" w:rsidRDefault="00ED619C">
      <w:pPr>
        <w:rPr>
          <w:rFonts w:cstheme="minorHAnsi"/>
          <w:color w:val="000000" w:themeColor="text1"/>
          <w:sz w:val="24"/>
          <w:szCs w:val="24"/>
        </w:rPr>
      </w:pPr>
      <w:r w:rsidRPr="00ED619C">
        <w:rPr>
          <w:rFonts w:cstheme="minorHAnsi"/>
          <w:color w:val="000000" w:themeColor="text1"/>
          <w:sz w:val="24"/>
          <w:szCs w:val="24"/>
        </w:rPr>
        <w:t>The report "Amino Resin Market - by Types (Urea Formaldehyde, Melamine Formaldehyde, Melamine Urea Formaldehyde), Applications (Particle Board, MDF, Plywood, Laminates, Coatings) and Geography - Global Trends and Forecasts to 2020" defines and segments the global amino resins market with analysis and forecasting of the global volume and revenue. It also identifies driving and restraining factors for the global amino resins market with analysis of trends, opportunities, burning issues, winning imperatives, and challenges. The market is segmented and revenues are forecasted on the basis of major regions such as North America, Europe, Asia-Pacific, and Rest of the World (ROW). The key countries are covered and forecasted for each region. Further, market is segmented and revenues are forecasted on the basis of applications.</w:t>
      </w:r>
    </w:p>
    <w:p w:rsidR="00ED619C" w:rsidRPr="00ED619C" w:rsidRDefault="00ED619C">
      <w:pPr>
        <w:rPr>
          <w:rFonts w:cstheme="minorHAnsi"/>
          <w:color w:val="000000" w:themeColor="text1"/>
          <w:sz w:val="24"/>
          <w:szCs w:val="24"/>
        </w:rPr>
      </w:pPr>
      <w:r w:rsidRPr="00ED619C">
        <w:rPr>
          <w:rFonts w:cstheme="minorHAnsi"/>
          <w:color w:val="000000" w:themeColor="text1"/>
          <w:sz w:val="24"/>
          <w:szCs w:val="24"/>
        </w:rPr>
        <w:t xml:space="preserve">Key market participants for </w:t>
      </w:r>
      <w:proofErr w:type="spellStart"/>
      <w:r w:rsidRPr="00ED619C">
        <w:rPr>
          <w:rFonts w:cstheme="minorHAnsi"/>
          <w:color w:val="000000" w:themeColor="text1"/>
          <w:sz w:val="24"/>
          <w:szCs w:val="24"/>
        </w:rPr>
        <w:t>levulinic</w:t>
      </w:r>
      <w:proofErr w:type="spellEnd"/>
      <w:r w:rsidRPr="00ED619C">
        <w:rPr>
          <w:rFonts w:cstheme="minorHAnsi"/>
          <w:color w:val="000000" w:themeColor="text1"/>
          <w:sz w:val="24"/>
          <w:szCs w:val="24"/>
        </w:rPr>
        <w:t xml:space="preserve"> acid include </w:t>
      </w:r>
      <w:proofErr w:type="spellStart"/>
      <w:r w:rsidRPr="00ED619C">
        <w:rPr>
          <w:rFonts w:cstheme="minorHAnsi"/>
          <w:color w:val="000000" w:themeColor="text1"/>
          <w:sz w:val="24"/>
          <w:szCs w:val="24"/>
        </w:rPr>
        <w:t>Segetis</w:t>
      </w:r>
      <w:proofErr w:type="spellEnd"/>
      <w:r w:rsidRPr="00ED619C">
        <w:rPr>
          <w:rFonts w:cstheme="minorHAnsi"/>
          <w:color w:val="000000" w:themeColor="text1"/>
          <w:sz w:val="24"/>
          <w:szCs w:val="24"/>
        </w:rPr>
        <w:t xml:space="preserve">, </w:t>
      </w:r>
      <w:proofErr w:type="spellStart"/>
      <w:r w:rsidRPr="00ED619C">
        <w:rPr>
          <w:rFonts w:cstheme="minorHAnsi"/>
          <w:color w:val="000000" w:themeColor="text1"/>
          <w:sz w:val="24"/>
          <w:szCs w:val="24"/>
        </w:rPr>
        <w:t>Biofine</w:t>
      </w:r>
      <w:proofErr w:type="spellEnd"/>
      <w:r w:rsidRPr="00ED619C">
        <w:rPr>
          <w:rFonts w:cstheme="minorHAnsi"/>
          <w:color w:val="000000" w:themeColor="text1"/>
          <w:sz w:val="24"/>
          <w:szCs w:val="24"/>
        </w:rPr>
        <w:t xml:space="preserve">, DuPont, </w:t>
      </w:r>
      <w:proofErr w:type="spellStart"/>
      <w:r w:rsidRPr="00ED619C">
        <w:rPr>
          <w:rFonts w:cstheme="minorHAnsi"/>
          <w:color w:val="000000" w:themeColor="text1"/>
          <w:sz w:val="24"/>
          <w:szCs w:val="24"/>
        </w:rPr>
        <w:t>Hebei</w:t>
      </w:r>
      <w:proofErr w:type="spellEnd"/>
      <w:r w:rsidRPr="00ED619C">
        <w:rPr>
          <w:rFonts w:cstheme="minorHAnsi"/>
          <w:color w:val="000000" w:themeColor="text1"/>
          <w:sz w:val="24"/>
          <w:szCs w:val="24"/>
        </w:rPr>
        <w:t xml:space="preserve"> </w:t>
      </w:r>
      <w:proofErr w:type="spellStart"/>
      <w:r w:rsidRPr="00ED619C">
        <w:rPr>
          <w:rFonts w:cstheme="minorHAnsi"/>
          <w:color w:val="000000" w:themeColor="text1"/>
          <w:sz w:val="24"/>
          <w:szCs w:val="24"/>
        </w:rPr>
        <w:t>Langfang</w:t>
      </w:r>
      <w:proofErr w:type="spellEnd"/>
      <w:r w:rsidRPr="00ED619C">
        <w:rPr>
          <w:rFonts w:cstheme="minorHAnsi"/>
          <w:color w:val="000000" w:themeColor="text1"/>
          <w:sz w:val="24"/>
          <w:szCs w:val="24"/>
        </w:rPr>
        <w:t xml:space="preserve"> Triple Well Chemicals Co., Ltd., </w:t>
      </w:r>
      <w:proofErr w:type="spellStart"/>
      <w:r w:rsidRPr="00ED619C">
        <w:rPr>
          <w:rFonts w:cstheme="minorHAnsi"/>
          <w:color w:val="000000" w:themeColor="text1"/>
          <w:sz w:val="24"/>
          <w:szCs w:val="24"/>
        </w:rPr>
        <w:t>Hebei</w:t>
      </w:r>
      <w:proofErr w:type="spellEnd"/>
      <w:r w:rsidRPr="00ED619C">
        <w:rPr>
          <w:rFonts w:cstheme="minorHAnsi"/>
          <w:color w:val="000000" w:themeColor="text1"/>
          <w:sz w:val="24"/>
          <w:szCs w:val="24"/>
        </w:rPr>
        <w:t xml:space="preserve"> Shijiazhuang Worldwide Furfural &amp; </w:t>
      </w:r>
      <w:proofErr w:type="spellStart"/>
      <w:r w:rsidRPr="00ED619C">
        <w:rPr>
          <w:rFonts w:cstheme="minorHAnsi"/>
          <w:color w:val="000000" w:themeColor="text1"/>
          <w:sz w:val="24"/>
          <w:szCs w:val="24"/>
        </w:rPr>
        <w:t>Furfuryl</w:t>
      </w:r>
      <w:proofErr w:type="spellEnd"/>
      <w:r w:rsidRPr="00ED619C">
        <w:rPr>
          <w:rFonts w:cstheme="minorHAnsi"/>
          <w:color w:val="000000" w:themeColor="text1"/>
          <w:sz w:val="24"/>
          <w:szCs w:val="24"/>
        </w:rPr>
        <w:t xml:space="preserve"> Alcohol </w:t>
      </w:r>
      <w:proofErr w:type="spellStart"/>
      <w:r w:rsidRPr="00ED619C">
        <w:rPr>
          <w:rFonts w:cstheme="minorHAnsi"/>
          <w:color w:val="000000" w:themeColor="text1"/>
          <w:sz w:val="24"/>
          <w:szCs w:val="24"/>
        </w:rPr>
        <w:t>Funan</w:t>
      </w:r>
      <w:proofErr w:type="spellEnd"/>
      <w:r w:rsidRPr="00ED619C">
        <w:rPr>
          <w:rFonts w:cstheme="minorHAnsi"/>
          <w:color w:val="000000" w:themeColor="text1"/>
          <w:sz w:val="24"/>
          <w:szCs w:val="24"/>
        </w:rPr>
        <w:t xml:space="preserve"> Resin Co., Ltd., Jiangsu </w:t>
      </w:r>
      <w:proofErr w:type="spellStart"/>
      <w:r w:rsidRPr="00ED619C">
        <w:rPr>
          <w:rFonts w:cstheme="minorHAnsi"/>
          <w:color w:val="000000" w:themeColor="text1"/>
          <w:sz w:val="24"/>
          <w:szCs w:val="24"/>
        </w:rPr>
        <w:t>Yancheng</w:t>
      </w:r>
      <w:proofErr w:type="spellEnd"/>
      <w:r w:rsidRPr="00ED619C">
        <w:rPr>
          <w:rFonts w:cstheme="minorHAnsi"/>
          <w:color w:val="000000" w:themeColor="text1"/>
          <w:sz w:val="24"/>
          <w:szCs w:val="24"/>
        </w:rPr>
        <w:t xml:space="preserve"> China Flavor Chemicals Co., Ltd., Shijiazhuang Pharmaceutical Group </w:t>
      </w:r>
      <w:proofErr w:type="spellStart"/>
      <w:r w:rsidRPr="00ED619C">
        <w:rPr>
          <w:rFonts w:cstheme="minorHAnsi"/>
          <w:color w:val="000000" w:themeColor="text1"/>
          <w:sz w:val="24"/>
          <w:szCs w:val="24"/>
        </w:rPr>
        <w:t>Ouyi</w:t>
      </w:r>
      <w:proofErr w:type="spellEnd"/>
      <w:r w:rsidRPr="00ED619C">
        <w:rPr>
          <w:rFonts w:cstheme="minorHAnsi"/>
          <w:color w:val="000000" w:themeColor="text1"/>
          <w:sz w:val="24"/>
          <w:szCs w:val="24"/>
        </w:rPr>
        <w:t xml:space="preserve"> Pharmaceutical Co., Ltd. and Shanghai Apple Flavor &amp; Fragrance Co., Ltd. </w:t>
      </w:r>
      <w:proofErr w:type="spellStart"/>
      <w:r w:rsidRPr="00ED619C">
        <w:rPr>
          <w:rFonts w:cstheme="minorHAnsi"/>
          <w:color w:val="000000" w:themeColor="text1"/>
          <w:sz w:val="24"/>
          <w:szCs w:val="24"/>
        </w:rPr>
        <w:t>Biofine</w:t>
      </w:r>
      <w:proofErr w:type="spellEnd"/>
      <w:r w:rsidRPr="00ED619C">
        <w:rPr>
          <w:rFonts w:cstheme="minorHAnsi"/>
          <w:color w:val="000000" w:themeColor="text1"/>
          <w:sz w:val="24"/>
          <w:szCs w:val="24"/>
        </w:rPr>
        <w:t xml:space="preserve"> has been one of the leading participants in the </w:t>
      </w:r>
      <w:proofErr w:type="spellStart"/>
      <w:r w:rsidRPr="00ED619C">
        <w:rPr>
          <w:rFonts w:cstheme="minorHAnsi"/>
          <w:color w:val="000000" w:themeColor="text1"/>
          <w:sz w:val="24"/>
          <w:szCs w:val="24"/>
        </w:rPr>
        <w:t>levulinic</w:t>
      </w:r>
      <w:proofErr w:type="spellEnd"/>
      <w:r w:rsidRPr="00ED619C">
        <w:rPr>
          <w:rFonts w:cstheme="minorHAnsi"/>
          <w:color w:val="000000" w:themeColor="text1"/>
          <w:sz w:val="24"/>
          <w:szCs w:val="24"/>
        </w:rPr>
        <w:t xml:space="preserve"> acid space, focusing on MTHF and DALA downstream applications. </w:t>
      </w:r>
      <w:proofErr w:type="spellStart"/>
      <w:r w:rsidRPr="00ED619C">
        <w:rPr>
          <w:rFonts w:cstheme="minorHAnsi"/>
          <w:color w:val="000000" w:themeColor="text1"/>
          <w:sz w:val="24"/>
          <w:szCs w:val="24"/>
        </w:rPr>
        <w:t>Segetis</w:t>
      </w:r>
      <w:proofErr w:type="spellEnd"/>
      <w:r w:rsidRPr="00ED619C">
        <w:rPr>
          <w:rFonts w:cstheme="minorHAnsi"/>
          <w:color w:val="000000" w:themeColor="text1"/>
          <w:sz w:val="24"/>
          <w:szCs w:val="24"/>
        </w:rPr>
        <w:t xml:space="preserve">, a Minnesota based company recently developed a molecule on esters of </w:t>
      </w:r>
      <w:proofErr w:type="spellStart"/>
      <w:r w:rsidRPr="00ED619C">
        <w:rPr>
          <w:rFonts w:cstheme="minorHAnsi"/>
          <w:color w:val="000000" w:themeColor="text1"/>
          <w:sz w:val="24"/>
          <w:szCs w:val="24"/>
        </w:rPr>
        <w:t>levulinic</w:t>
      </w:r>
      <w:proofErr w:type="spellEnd"/>
      <w:r w:rsidRPr="00ED619C">
        <w:rPr>
          <w:rFonts w:cstheme="minorHAnsi"/>
          <w:color w:val="000000" w:themeColor="text1"/>
          <w:sz w:val="24"/>
          <w:szCs w:val="24"/>
        </w:rPr>
        <w:t xml:space="preserve"> acid made from corn cobs and bio based hydroxyl compounds. </w:t>
      </w:r>
      <w:proofErr w:type="spellStart"/>
      <w:r w:rsidRPr="00ED619C">
        <w:rPr>
          <w:rFonts w:cstheme="minorHAnsi"/>
          <w:color w:val="000000" w:themeColor="text1"/>
          <w:sz w:val="24"/>
          <w:szCs w:val="24"/>
        </w:rPr>
        <w:t>Levulinic</w:t>
      </w:r>
      <w:proofErr w:type="spellEnd"/>
      <w:r w:rsidRPr="00ED619C">
        <w:rPr>
          <w:rFonts w:cstheme="minorHAnsi"/>
          <w:color w:val="000000" w:themeColor="text1"/>
          <w:sz w:val="24"/>
          <w:szCs w:val="24"/>
        </w:rPr>
        <w:t xml:space="preserve"> acid is to be used as raw material for the manufacturing of plasticizers, solvents and </w:t>
      </w:r>
      <w:proofErr w:type="spellStart"/>
      <w:r w:rsidRPr="00ED619C">
        <w:rPr>
          <w:rFonts w:cstheme="minorHAnsi"/>
          <w:color w:val="000000" w:themeColor="text1"/>
          <w:sz w:val="24"/>
          <w:szCs w:val="24"/>
        </w:rPr>
        <w:t>polyols</w:t>
      </w:r>
      <w:proofErr w:type="spellEnd"/>
      <w:r w:rsidRPr="00ED619C">
        <w:rPr>
          <w:rFonts w:cstheme="minorHAnsi"/>
          <w:color w:val="000000" w:themeColor="text1"/>
          <w:sz w:val="24"/>
          <w:szCs w:val="24"/>
        </w:rPr>
        <w:t xml:space="preserve"> for polyurethane foams. </w:t>
      </w:r>
      <w:proofErr w:type="spellStart"/>
      <w:r w:rsidRPr="00ED619C">
        <w:rPr>
          <w:rFonts w:cstheme="minorHAnsi"/>
          <w:color w:val="000000" w:themeColor="text1"/>
          <w:sz w:val="24"/>
          <w:szCs w:val="24"/>
        </w:rPr>
        <w:t>Levulinic</w:t>
      </w:r>
      <w:proofErr w:type="spellEnd"/>
      <w:r w:rsidRPr="00ED619C">
        <w:rPr>
          <w:rFonts w:cstheme="minorHAnsi"/>
          <w:color w:val="000000" w:themeColor="text1"/>
          <w:sz w:val="24"/>
          <w:szCs w:val="24"/>
        </w:rPr>
        <w:t xml:space="preserve"> acid acts as a potential replacement to phthalate plasticizer added to manufacture PVC, the largest consumed commodity plastic.</w:t>
      </w:r>
    </w:p>
    <w:p w:rsidR="00ED619C" w:rsidRPr="00ED619C" w:rsidRDefault="00ED619C">
      <w:pPr>
        <w:rPr>
          <w:rFonts w:cstheme="minorHAnsi"/>
          <w:color w:val="000000" w:themeColor="text1"/>
          <w:sz w:val="24"/>
          <w:szCs w:val="24"/>
        </w:rPr>
      </w:pPr>
    </w:p>
    <w:p w:rsidR="00ED619C" w:rsidRPr="00ED619C" w:rsidRDefault="00ED619C">
      <w:pPr>
        <w:rPr>
          <w:rFonts w:cstheme="minorHAnsi"/>
          <w:color w:val="000000" w:themeColor="text1"/>
          <w:sz w:val="24"/>
          <w:szCs w:val="24"/>
        </w:rPr>
      </w:pPr>
    </w:p>
    <w:p w:rsidR="00ED619C" w:rsidRPr="00ED619C" w:rsidRDefault="00ED619C">
      <w:pPr>
        <w:rPr>
          <w:rFonts w:cstheme="minorHAnsi"/>
          <w:color w:val="000000" w:themeColor="text1"/>
          <w:sz w:val="24"/>
          <w:szCs w:val="24"/>
        </w:rPr>
      </w:pPr>
    </w:p>
    <w:p w:rsidR="00ED619C" w:rsidRPr="00ED619C" w:rsidRDefault="00ED619C">
      <w:pPr>
        <w:rPr>
          <w:rFonts w:cstheme="minorHAnsi"/>
          <w:color w:val="000000" w:themeColor="text1"/>
          <w:sz w:val="24"/>
          <w:szCs w:val="24"/>
        </w:rPr>
      </w:pPr>
    </w:p>
    <w:p w:rsidR="00ED619C" w:rsidRPr="00ED619C" w:rsidRDefault="00ED619C">
      <w:pPr>
        <w:rPr>
          <w:rFonts w:cstheme="minorHAnsi"/>
          <w:color w:val="000000" w:themeColor="text1"/>
          <w:sz w:val="24"/>
          <w:szCs w:val="24"/>
        </w:rPr>
      </w:pPr>
    </w:p>
    <w:p w:rsidR="00ED619C" w:rsidRDefault="00ED619C" w:rsidP="00ED619C">
      <w:pPr>
        <w:spacing w:after="0" w:line="240" w:lineRule="auto"/>
        <w:rPr>
          <w:rFonts w:ascii="Calibri" w:eastAsia="Times New Roman" w:hAnsi="Calibri" w:cs="Calibri"/>
          <w:color w:val="000000"/>
          <w:sz w:val="24"/>
          <w:szCs w:val="24"/>
        </w:rPr>
      </w:pPr>
    </w:p>
    <w:p w:rsidR="00ED619C" w:rsidRPr="00ED619C" w:rsidRDefault="00ED619C" w:rsidP="00ED619C">
      <w:pPr>
        <w:spacing w:after="0" w:line="240" w:lineRule="auto"/>
        <w:rPr>
          <w:rFonts w:ascii="Calibri" w:eastAsia="Times New Roman" w:hAnsi="Calibri" w:cs="Calibri"/>
          <w:b/>
          <w:color w:val="000000"/>
          <w:sz w:val="28"/>
          <w:szCs w:val="28"/>
        </w:rPr>
      </w:pPr>
      <w:r w:rsidRPr="00ED619C">
        <w:rPr>
          <w:rFonts w:ascii="Calibri" w:eastAsia="Times New Roman" w:hAnsi="Calibri" w:cs="Calibri"/>
          <w:b/>
          <w:color w:val="000000"/>
          <w:sz w:val="28"/>
          <w:szCs w:val="28"/>
        </w:rPr>
        <w:lastRenderedPageBreak/>
        <w:t xml:space="preserve">Infrared and Thermal Imaging Systems Market Analysis </w:t>
      </w:r>
      <w:proofErr w:type="gramStart"/>
      <w:r w:rsidRPr="00ED619C">
        <w:rPr>
          <w:rFonts w:ascii="Calibri" w:eastAsia="Times New Roman" w:hAnsi="Calibri" w:cs="Calibri"/>
          <w:b/>
          <w:color w:val="000000"/>
          <w:sz w:val="28"/>
          <w:szCs w:val="28"/>
        </w:rPr>
        <w:t>And</w:t>
      </w:r>
      <w:proofErr w:type="gramEnd"/>
      <w:r w:rsidRPr="00ED619C">
        <w:rPr>
          <w:rFonts w:ascii="Calibri" w:eastAsia="Times New Roman" w:hAnsi="Calibri" w:cs="Calibri"/>
          <w:b/>
          <w:color w:val="000000"/>
          <w:sz w:val="28"/>
          <w:szCs w:val="28"/>
        </w:rPr>
        <w:t xml:space="preserve"> Segment Forecasts To 2020</w:t>
      </w:r>
    </w:p>
    <w:p w:rsidR="00ED619C" w:rsidRPr="00ED619C" w:rsidRDefault="00ED619C">
      <w:pPr>
        <w:rPr>
          <w:rFonts w:cstheme="minorHAnsi"/>
          <w:color w:val="000000" w:themeColor="text1"/>
          <w:sz w:val="24"/>
          <w:szCs w:val="24"/>
        </w:rPr>
      </w:pPr>
    </w:p>
    <w:p w:rsidR="00ED619C" w:rsidRPr="00ED619C" w:rsidRDefault="00ED619C" w:rsidP="00ED619C">
      <w:pPr>
        <w:shd w:val="clear" w:color="auto" w:fill="FFFFFF"/>
        <w:spacing w:after="0" w:line="240" w:lineRule="auto"/>
        <w:textAlignment w:val="baseline"/>
        <w:rPr>
          <w:rFonts w:eastAsia="Times New Roman" w:cstheme="minorHAnsi"/>
          <w:bCs/>
          <w:color w:val="000000"/>
          <w:sz w:val="24"/>
          <w:szCs w:val="24"/>
        </w:rPr>
      </w:pPr>
      <w:r w:rsidRPr="00ED619C">
        <w:rPr>
          <w:rFonts w:eastAsia="Times New Roman" w:cstheme="minorHAnsi"/>
          <w:bCs/>
          <w:color w:val="000000"/>
          <w:sz w:val="24"/>
          <w:szCs w:val="24"/>
        </w:rPr>
        <w:t xml:space="preserve">Infrared and Thermal Imaging Systems Market by Technology (Cooled, </w:t>
      </w:r>
      <w:proofErr w:type="spellStart"/>
      <w:r w:rsidRPr="00ED619C">
        <w:rPr>
          <w:rFonts w:eastAsia="Times New Roman" w:cstheme="minorHAnsi"/>
          <w:bCs/>
          <w:color w:val="000000"/>
          <w:sz w:val="24"/>
          <w:szCs w:val="24"/>
        </w:rPr>
        <w:t>Uncooled</w:t>
      </w:r>
      <w:proofErr w:type="spellEnd"/>
      <w:r w:rsidRPr="00ED619C">
        <w:rPr>
          <w:rFonts w:eastAsia="Times New Roman" w:cstheme="minorHAnsi"/>
          <w:bCs/>
          <w:color w:val="000000"/>
          <w:sz w:val="24"/>
          <w:szCs w:val="24"/>
        </w:rPr>
        <w:t xml:space="preserve">), by Subsector (Commercial, Military), by Application (Transportation, Security &amp; Surveillance, </w:t>
      </w:r>
      <w:proofErr w:type="spellStart"/>
      <w:r w:rsidRPr="00ED619C">
        <w:rPr>
          <w:rFonts w:eastAsia="Times New Roman" w:cstheme="minorHAnsi"/>
          <w:bCs/>
          <w:color w:val="000000"/>
          <w:sz w:val="24"/>
          <w:szCs w:val="24"/>
        </w:rPr>
        <w:t>Thermography</w:t>
      </w:r>
      <w:proofErr w:type="spellEnd"/>
      <w:r w:rsidRPr="00ED619C">
        <w:rPr>
          <w:rFonts w:eastAsia="Times New Roman" w:cstheme="minorHAnsi"/>
          <w:bCs/>
          <w:color w:val="000000"/>
          <w:sz w:val="24"/>
          <w:szCs w:val="24"/>
        </w:rPr>
        <w:t>, Military Vehicle Vision, Soldier Portable Vision, &amp;Unmanned Systems), &amp; by Geography (North America, Europe, Asia-Pacific, the Middle East, Latin America &amp; ROW).</w:t>
      </w:r>
    </w:p>
    <w:p w:rsidR="00ED619C" w:rsidRPr="00ED619C" w:rsidRDefault="00ED619C" w:rsidP="00ED619C">
      <w:pPr>
        <w:shd w:val="clear" w:color="auto" w:fill="FFFFFF"/>
        <w:spacing w:after="0" w:line="240" w:lineRule="auto"/>
        <w:textAlignment w:val="baseline"/>
        <w:rPr>
          <w:rFonts w:eastAsia="Times New Roman" w:cstheme="minorHAnsi"/>
          <w:bCs/>
          <w:color w:val="000000"/>
          <w:sz w:val="24"/>
          <w:szCs w:val="24"/>
        </w:rPr>
      </w:pP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proofErr w:type="spellStart"/>
      <w:r w:rsidRPr="00ED619C">
        <w:rPr>
          <w:rFonts w:eastAsia="Times New Roman" w:cstheme="minorHAnsi"/>
          <w:color w:val="000000"/>
          <w:sz w:val="24"/>
          <w:szCs w:val="24"/>
        </w:rPr>
        <w:t>Thermography</w:t>
      </w:r>
      <w:proofErr w:type="spellEnd"/>
      <w:r w:rsidRPr="00ED619C">
        <w:rPr>
          <w:rFonts w:eastAsia="Times New Roman" w:cstheme="minorHAnsi"/>
          <w:color w:val="000000"/>
          <w:sz w:val="24"/>
          <w:szCs w:val="24"/>
        </w:rPr>
        <w:t xml:space="preserve"> market:</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Introduction of a new ultra low end </w:t>
      </w:r>
      <w:proofErr w:type="spellStart"/>
      <w:r w:rsidRPr="00ED619C">
        <w:rPr>
          <w:rFonts w:eastAsia="Times New Roman" w:cstheme="minorHAnsi"/>
          <w:color w:val="000000"/>
          <w:sz w:val="24"/>
          <w:szCs w:val="24"/>
        </w:rPr>
        <w:t>thermography</w:t>
      </w:r>
      <w:proofErr w:type="spellEnd"/>
      <w:r w:rsidRPr="00ED619C">
        <w:rPr>
          <w:rFonts w:eastAsia="Times New Roman" w:cstheme="minorHAnsi"/>
          <w:color w:val="000000"/>
          <w:sz w:val="24"/>
          <w:szCs w:val="24"/>
        </w:rPr>
        <w:t xml:space="preserve"> tool </w:t>
      </w:r>
      <w:proofErr w:type="gramStart"/>
      <w:r w:rsidRPr="00ED619C">
        <w:rPr>
          <w:rFonts w:eastAsia="Times New Roman" w:cstheme="minorHAnsi"/>
          <w:color w:val="000000"/>
          <w:sz w:val="24"/>
          <w:szCs w:val="24"/>
        </w:rPr>
        <w:t>category :</w:t>
      </w:r>
      <w:proofErr w:type="gramEnd"/>
      <w:r w:rsidRPr="00ED619C">
        <w:rPr>
          <w:rFonts w:eastAsia="Times New Roman" w:cstheme="minorHAnsi"/>
          <w:color w:val="000000"/>
          <w:sz w:val="24"/>
          <w:szCs w:val="24"/>
        </w:rPr>
        <w:t xml:space="preserve"> visual thermometer. Adoption of the </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proofErr w:type="spellStart"/>
      <w:proofErr w:type="gramStart"/>
      <w:r w:rsidRPr="00ED619C">
        <w:rPr>
          <w:rFonts w:eastAsia="Times New Roman" w:cstheme="minorHAnsi"/>
          <w:color w:val="000000"/>
          <w:sz w:val="24"/>
          <w:szCs w:val="24"/>
        </w:rPr>
        <w:t>pyroelectric</w:t>
      </w:r>
      <w:proofErr w:type="spellEnd"/>
      <w:proofErr w:type="gramEnd"/>
      <w:r w:rsidRPr="00ED619C">
        <w:rPr>
          <w:rFonts w:eastAsia="Times New Roman" w:cstheme="minorHAnsi"/>
          <w:color w:val="000000"/>
          <w:sz w:val="24"/>
          <w:szCs w:val="24"/>
        </w:rPr>
        <w:t xml:space="preserve"> sensor technology (</w:t>
      </w:r>
      <w:proofErr w:type="spellStart"/>
      <w:r w:rsidRPr="00ED619C">
        <w:rPr>
          <w:rFonts w:eastAsia="Times New Roman" w:cstheme="minorHAnsi"/>
          <w:color w:val="000000"/>
          <w:sz w:val="24"/>
          <w:szCs w:val="24"/>
        </w:rPr>
        <w:t>Irisys</w:t>
      </w:r>
      <w:proofErr w:type="spellEnd"/>
      <w:r w:rsidRPr="00ED619C">
        <w:rPr>
          <w:rFonts w:eastAsia="Times New Roman" w:cstheme="minorHAnsi"/>
          <w:color w:val="000000"/>
          <w:sz w:val="24"/>
          <w:szCs w:val="24"/>
        </w:rPr>
        <w:t>) for these new tools.</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Addition of </w:t>
      </w:r>
      <w:proofErr w:type="spellStart"/>
      <w:r w:rsidRPr="00ED619C">
        <w:rPr>
          <w:rFonts w:eastAsia="Times New Roman" w:cstheme="minorHAnsi"/>
          <w:color w:val="000000"/>
          <w:sz w:val="24"/>
          <w:szCs w:val="24"/>
        </w:rPr>
        <w:t>Irisys</w:t>
      </w:r>
      <w:proofErr w:type="spellEnd"/>
      <w:r w:rsidRPr="00ED619C">
        <w:rPr>
          <w:rFonts w:eastAsia="Times New Roman" w:cstheme="minorHAnsi"/>
          <w:color w:val="000000"/>
          <w:sz w:val="24"/>
          <w:szCs w:val="24"/>
        </w:rPr>
        <w:t xml:space="preserve"> and GWIC </w:t>
      </w:r>
      <w:r w:rsidRPr="00ED619C">
        <w:rPr>
          <w:rFonts w:eastAsia="Times New Roman" w:cstheme="minorHAnsi"/>
          <w:color w:val="000000"/>
          <w:sz w:val="24"/>
          <w:szCs w:val="24"/>
        </w:rPr>
        <w:t> Market estimates revised in 2010 &amp; 2011.</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Surveillance market: </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Better understanding of the market segmentation </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Key trends and challenges</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Automotive market: </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Analysis of the night vision functions </w:t>
      </w:r>
      <w:proofErr w:type="spellStart"/>
      <w:r w:rsidRPr="00ED619C">
        <w:rPr>
          <w:rFonts w:eastAsia="Times New Roman" w:cstheme="minorHAnsi"/>
          <w:color w:val="000000"/>
          <w:sz w:val="24"/>
          <w:szCs w:val="24"/>
        </w:rPr>
        <w:t>vs</w:t>
      </w:r>
      <w:proofErr w:type="spellEnd"/>
      <w:r w:rsidRPr="00ED619C">
        <w:rPr>
          <w:rFonts w:eastAsia="Times New Roman" w:cstheme="minorHAnsi"/>
          <w:color w:val="000000"/>
          <w:sz w:val="24"/>
          <w:szCs w:val="24"/>
        </w:rPr>
        <w:t xml:space="preserve"> cost compared to visible cameras and radar technologies</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Addition of the aftermarket business in market forecast </w:t>
      </w:r>
      <w:r w:rsidRPr="00ED619C">
        <w:rPr>
          <w:rFonts w:eastAsia="Times New Roman" w:cstheme="minorHAnsi"/>
          <w:color w:val="000000"/>
          <w:sz w:val="24"/>
          <w:szCs w:val="24"/>
        </w:rPr>
        <w:t> Market estimates revised in 2010 &amp; 2011.</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w:t>
      </w:r>
      <w:proofErr w:type="gramStart"/>
      <w:r w:rsidRPr="00ED619C">
        <w:rPr>
          <w:rFonts w:eastAsia="Times New Roman" w:cstheme="minorHAnsi"/>
          <w:color w:val="000000"/>
          <w:sz w:val="24"/>
          <w:szCs w:val="24"/>
        </w:rPr>
        <w:t>Firefighting :</w:t>
      </w:r>
      <w:proofErr w:type="gramEnd"/>
      <w:r w:rsidRPr="00ED619C">
        <w:rPr>
          <w:rFonts w:eastAsia="Times New Roman" w:cstheme="minorHAnsi"/>
          <w:color w:val="000000"/>
          <w:sz w:val="24"/>
          <w:szCs w:val="24"/>
        </w:rPr>
        <w:t xml:space="preserve"> </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xml:space="preserve">• Market shares of main camera makers. Analysis of the competitive landscape and dynamic with the arrival of </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proofErr w:type="gramStart"/>
      <w:r w:rsidRPr="00ED619C">
        <w:rPr>
          <w:rFonts w:eastAsia="Times New Roman" w:cstheme="minorHAnsi"/>
          <w:color w:val="000000"/>
          <w:sz w:val="24"/>
          <w:szCs w:val="24"/>
        </w:rPr>
        <w:t>FLIR.</w:t>
      </w:r>
      <w:proofErr w:type="gramEnd"/>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Identification of current technological trends and on-going developments.</w:t>
      </w:r>
    </w:p>
    <w:p w:rsidR="00ED619C" w:rsidRPr="00ED619C" w:rsidRDefault="00ED619C" w:rsidP="00ED619C">
      <w:pPr>
        <w:shd w:val="clear" w:color="auto" w:fill="FFFFFF"/>
        <w:spacing w:after="0" w:line="240" w:lineRule="auto"/>
        <w:textAlignment w:val="baseline"/>
        <w:rPr>
          <w:rFonts w:eastAsia="Times New Roman" w:cstheme="minorHAnsi"/>
          <w:color w:val="000000"/>
          <w:sz w:val="24"/>
          <w:szCs w:val="24"/>
        </w:rPr>
      </w:pPr>
      <w:r w:rsidRPr="00ED619C">
        <w:rPr>
          <w:rFonts w:eastAsia="Times New Roman" w:cstheme="minorHAnsi"/>
          <w:color w:val="000000"/>
          <w:sz w:val="24"/>
          <w:szCs w:val="24"/>
        </w:rPr>
        <w:t>• Latest industry news and analysis of the new market entrants and exits.</w:t>
      </w:r>
    </w:p>
    <w:p w:rsidR="00ED619C" w:rsidRPr="00ED619C" w:rsidRDefault="00ED619C">
      <w:pPr>
        <w:rPr>
          <w:rFonts w:cstheme="minorHAnsi"/>
          <w:color w:val="000000" w:themeColor="text1"/>
          <w:sz w:val="24"/>
          <w:szCs w:val="24"/>
        </w:rPr>
      </w:pPr>
    </w:p>
    <w:sectPr w:rsidR="00ED619C" w:rsidRPr="00ED619C" w:rsidSect="001976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619C"/>
    <w:rsid w:val="000E0371"/>
    <w:rsid w:val="001777DB"/>
    <w:rsid w:val="00197610"/>
    <w:rsid w:val="001D2068"/>
    <w:rsid w:val="001F1692"/>
    <w:rsid w:val="002A6299"/>
    <w:rsid w:val="003E1902"/>
    <w:rsid w:val="0040130B"/>
    <w:rsid w:val="004E2B07"/>
    <w:rsid w:val="00527591"/>
    <w:rsid w:val="00555A25"/>
    <w:rsid w:val="005913A6"/>
    <w:rsid w:val="00592A76"/>
    <w:rsid w:val="005B000C"/>
    <w:rsid w:val="00602382"/>
    <w:rsid w:val="00614B1B"/>
    <w:rsid w:val="006247BD"/>
    <w:rsid w:val="00627D72"/>
    <w:rsid w:val="00662BBE"/>
    <w:rsid w:val="006709D9"/>
    <w:rsid w:val="006772BA"/>
    <w:rsid w:val="006829BE"/>
    <w:rsid w:val="006E29B3"/>
    <w:rsid w:val="00796032"/>
    <w:rsid w:val="007E60C4"/>
    <w:rsid w:val="0083297B"/>
    <w:rsid w:val="00894186"/>
    <w:rsid w:val="008B68C2"/>
    <w:rsid w:val="008D1206"/>
    <w:rsid w:val="00944D0A"/>
    <w:rsid w:val="00954410"/>
    <w:rsid w:val="009A07FD"/>
    <w:rsid w:val="009A242A"/>
    <w:rsid w:val="009D2765"/>
    <w:rsid w:val="009D7647"/>
    <w:rsid w:val="00A21CA3"/>
    <w:rsid w:val="00A22EFE"/>
    <w:rsid w:val="00A72FD5"/>
    <w:rsid w:val="00A96973"/>
    <w:rsid w:val="00B40AA0"/>
    <w:rsid w:val="00BB42C7"/>
    <w:rsid w:val="00BD4DFC"/>
    <w:rsid w:val="00C21817"/>
    <w:rsid w:val="00C80668"/>
    <w:rsid w:val="00C921D0"/>
    <w:rsid w:val="00CB5584"/>
    <w:rsid w:val="00CC3ABD"/>
    <w:rsid w:val="00CE2C3A"/>
    <w:rsid w:val="00D301AB"/>
    <w:rsid w:val="00DC3EE2"/>
    <w:rsid w:val="00DF5C13"/>
    <w:rsid w:val="00E43178"/>
    <w:rsid w:val="00ED619C"/>
    <w:rsid w:val="00EF3B41"/>
    <w:rsid w:val="00F0029B"/>
    <w:rsid w:val="00F46D78"/>
    <w:rsid w:val="00F559AE"/>
    <w:rsid w:val="00F92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619C"/>
  </w:style>
  <w:style w:type="character" w:customStyle="1" w:styleId="a">
    <w:name w:val="a"/>
    <w:basedOn w:val="DefaultParagraphFont"/>
    <w:rsid w:val="00ED619C"/>
  </w:style>
  <w:style w:type="character" w:customStyle="1" w:styleId="l6">
    <w:name w:val="l6"/>
    <w:basedOn w:val="DefaultParagraphFont"/>
    <w:rsid w:val="00ED619C"/>
  </w:style>
</w:styles>
</file>

<file path=word/webSettings.xml><?xml version="1.0" encoding="utf-8"?>
<w:webSettings xmlns:r="http://schemas.openxmlformats.org/officeDocument/2006/relationships" xmlns:w="http://schemas.openxmlformats.org/wordprocessingml/2006/main">
  <w:divs>
    <w:div w:id="1229532118">
      <w:bodyDiv w:val="1"/>
      <w:marLeft w:val="0"/>
      <w:marRight w:val="0"/>
      <w:marTop w:val="0"/>
      <w:marBottom w:val="0"/>
      <w:divBdr>
        <w:top w:val="none" w:sz="0" w:space="0" w:color="auto"/>
        <w:left w:val="none" w:sz="0" w:space="0" w:color="auto"/>
        <w:bottom w:val="none" w:sz="0" w:space="0" w:color="auto"/>
        <w:right w:val="none" w:sz="0" w:space="0" w:color="auto"/>
      </w:divBdr>
    </w:div>
    <w:div w:id="1468741943">
      <w:bodyDiv w:val="1"/>
      <w:marLeft w:val="0"/>
      <w:marRight w:val="0"/>
      <w:marTop w:val="0"/>
      <w:marBottom w:val="0"/>
      <w:divBdr>
        <w:top w:val="none" w:sz="0" w:space="0" w:color="auto"/>
        <w:left w:val="none" w:sz="0" w:space="0" w:color="auto"/>
        <w:bottom w:val="none" w:sz="0" w:space="0" w:color="auto"/>
        <w:right w:val="none" w:sz="0" w:space="0" w:color="auto"/>
      </w:divBdr>
      <w:divsChild>
        <w:div w:id="1517961510">
          <w:marLeft w:val="0"/>
          <w:marRight w:val="0"/>
          <w:marTop w:val="0"/>
          <w:marBottom w:val="0"/>
          <w:divBdr>
            <w:top w:val="none" w:sz="0" w:space="0" w:color="auto"/>
            <w:left w:val="none" w:sz="0" w:space="0" w:color="auto"/>
            <w:bottom w:val="none" w:sz="0" w:space="0" w:color="auto"/>
            <w:right w:val="none" w:sz="0" w:space="0" w:color="auto"/>
          </w:divBdr>
        </w:div>
      </w:divsChild>
    </w:div>
    <w:div w:id="162858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2014-04-05T14:58:00Z</dcterms:created>
  <dcterms:modified xsi:type="dcterms:W3CDTF">2014-04-05T15:10:00Z</dcterms:modified>
</cp:coreProperties>
</file>