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6"/>
          <w:szCs w:val="26"/>
        </w:rPr>
      </w:pPr>
      <w:r w:rsidRPr="00E920DA">
        <w:rPr>
          <w:rFonts w:ascii="Calibri" w:hAnsi="Calibri" w:cs="Calibri"/>
          <w:b/>
          <w:bCs/>
          <w:sz w:val="26"/>
          <w:szCs w:val="26"/>
        </w:rPr>
        <w:t xml:space="preserve">MD ABDUL ALIM                                                                                                                         </w:t>
      </w:r>
      <w:r>
        <w:rPr>
          <w:rFonts w:ascii="Palatino Linotype" w:hAnsi="Palatino Linotype" w:cs="Palatino Linotype"/>
          <w:noProof/>
          <w:sz w:val="32"/>
          <w:szCs w:val="32"/>
        </w:rPr>
        <w:drawing>
          <wp:inline distT="0" distB="0" distL="0" distR="0">
            <wp:extent cx="828675" cy="1123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Ganga PG, Door no.15, 1</w:t>
      </w:r>
      <w:r w:rsidRPr="00E920DA">
        <w:rPr>
          <w:rFonts w:ascii="Calibri" w:hAnsi="Calibri" w:cs="Calibri"/>
          <w:position w:val="5"/>
          <w:sz w:val="20"/>
          <w:szCs w:val="20"/>
        </w:rPr>
        <w:t>st</w:t>
      </w:r>
      <w:r w:rsidRPr="00E920DA">
        <w:rPr>
          <w:rFonts w:ascii="Calibri" w:hAnsi="Calibri" w:cs="Calibri"/>
          <w:sz w:val="20"/>
          <w:szCs w:val="20"/>
        </w:rPr>
        <w:t xml:space="preserve"> Main Cross Ashwani Layout, Ejipura,Koramangala,Bengalore-560047 .                                      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 xml:space="preserve">Phone: </w:t>
      </w:r>
      <w:r w:rsidRPr="00E920DA">
        <w:rPr>
          <w:rFonts w:ascii="Calibri" w:hAnsi="Calibri" w:cs="Calibri"/>
          <w:sz w:val="20"/>
          <w:szCs w:val="20"/>
        </w:rPr>
        <w:t>+918133019712 .</w:t>
      </w:r>
      <w:r w:rsidRPr="00E920DA">
        <w:rPr>
          <w:rFonts w:ascii="Calibri" w:hAnsi="Calibri" w:cs="Calibri"/>
          <w:b/>
          <w:bCs/>
          <w:sz w:val="20"/>
          <w:szCs w:val="20"/>
        </w:rPr>
        <w:t>Email:</w:t>
      </w:r>
      <w:r w:rsidRPr="00E920DA">
        <w:rPr>
          <w:rFonts w:ascii="Calibri" w:hAnsi="Calibri" w:cs="Calibri"/>
          <w:sz w:val="20"/>
          <w:szCs w:val="20"/>
        </w:rPr>
        <w:t xml:space="preserve"> </w:t>
      </w:r>
      <w:hyperlink r:id="rId6" w:history="1">
        <w:r w:rsidRPr="00E920DA">
          <w:rPr>
            <w:rFonts w:ascii="Calibri" w:hAnsi="Calibri" w:cs="Calibri"/>
            <w:color w:val="0000FF"/>
            <w:sz w:val="20"/>
            <w:u w:val="single"/>
          </w:rPr>
          <w:t>alimnerim@gmail.com</w:t>
        </w:r>
      </w:hyperlink>
      <w:r w:rsidRPr="00E920DA">
        <w:rPr>
          <w:rFonts w:ascii="Calibri" w:hAnsi="Calibri" w:cs="Calibri"/>
          <w:sz w:val="20"/>
          <w:szCs w:val="20"/>
        </w:rPr>
        <w:t xml:space="preserve">                                                                       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>
            <wp:extent cx="6572250" cy="57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6"/>
          <w:szCs w:val="26"/>
        </w:rPr>
      </w:pPr>
      <w:r w:rsidRPr="00E920DA">
        <w:rPr>
          <w:rFonts w:ascii="Calibri" w:hAnsi="Calibri" w:cs="Calibri"/>
          <w:b/>
          <w:bCs/>
          <w:sz w:val="26"/>
          <w:szCs w:val="26"/>
        </w:rPr>
        <w:t xml:space="preserve">SALES &amp; BUSINESS DEVELOPMENT PROFESSIONAL 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Seeking managerial level assignments.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>
            <wp:extent cx="6572250" cy="57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</w:rPr>
      </w:pPr>
      <w:r w:rsidRPr="00E920DA">
        <w:rPr>
          <w:rFonts w:ascii="Calibri" w:hAnsi="Calibri" w:cs="Calibri"/>
          <w:b/>
          <w:bCs/>
        </w:rPr>
        <w:t>PROFILE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2"/>
          <w:szCs w:val="12"/>
        </w:rPr>
      </w:pPr>
    </w:p>
    <w:p w:rsidR="00E920DA" w:rsidRPr="00E920DA" w:rsidRDefault="00E920DA" w:rsidP="00E920DA">
      <w:pPr>
        <w:numPr>
          <w:ilvl w:val="0"/>
          <w:numId w:val="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color w:val="000000"/>
          <w:sz w:val="20"/>
          <w:szCs w:val="20"/>
        </w:rPr>
      </w:pPr>
      <w:r w:rsidRPr="00E920DA">
        <w:rPr>
          <w:rFonts w:ascii="Calibri" w:hAnsi="Calibri" w:cs="Calibri"/>
          <w:color w:val="000000"/>
          <w:sz w:val="20"/>
          <w:szCs w:val="20"/>
        </w:rPr>
        <w:t xml:space="preserve">Dynamic and diligent professional with successful career span of over 3.5 years predominantly in steering Business Development, Sales &amp; Marketing, Market Expansion and Customer Support Operations across </w:t>
      </w:r>
      <w:r w:rsidRPr="00E920DA">
        <w:rPr>
          <w:rFonts w:ascii="Calibri" w:hAnsi="Calibri" w:cs="Calibri"/>
          <w:b/>
          <w:bCs/>
          <w:color w:val="000000"/>
          <w:sz w:val="20"/>
          <w:szCs w:val="20"/>
        </w:rPr>
        <w:t>Insurance &amp; Financial Services Sector with SBI Life Insurance Co Ltd, Bancassurance.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Excellent academic credentials: </w:t>
      </w:r>
      <w:r w:rsidRPr="00E920DA">
        <w:rPr>
          <w:rFonts w:ascii="Calibri" w:hAnsi="Calibri" w:cs="Calibri"/>
          <w:b/>
          <w:bCs/>
          <w:sz w:val="20"/>
          <w:szCs w:val="20"/>
        </w:rPr>
        <w:t xml:space="preserve">MBA - Finance &amp; Marketing Management </w:t>
      </w:r>
      <w:r w:rsidRPr="00E920DA">
        <w:rPr>
          <w:rFonts w:ascii="Calibri" w:hAnsi="Calibri" w:cs="Calibri"/>
          <w:sz w:val="20"/>
          <w:szCs w:val="20"/>
        </w:rPr>
        <w:t>from</w:t>
      </w:r>
      <w:r w:rsidRPr="00E920DA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920DA">
        <w:rPr>
          <w:rFonts w:ascii="Calibri" w:hAnsi="Calibri" w:cs="Calibri"/>
          <w:sz w:val="20"/>
          <w:szCs w:val="20"/>
        </w:rPr>
        <w:t>North Eastern Regional Institute of Management, Guwahati.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Recognized as a proactive individual with ability to identify business problems, formulate tactical plans, initiate change and </w:t>
      </w:r>
      <w:r w:rsidRPr="00E920DA">
        <w:rPr>
          <w:rFonts w:ascii="Calibri" w:hAnsi="Calibri" w:cs="Calibri"/>
          <w:b/>
          <w:bCs/>
          <w:sz w:val="20"/>
          <w:szCs w:val="20"/>
        </w:rPr>
        <w:t>implement effective business strategies</w:t>
      </w:r>
      <w:r w:rsidRPr="00E920DA">
        <w:rPr>
          <w:rFonts w:ascii="Calibri" w:hAnsi="Calibri" w:cs="Calibri"/>
          <w:sz w:val="20"/>
          <w:szCs w:val="20"/>
        </w:rPr>
        <w:t xml:space="preserve"> in challenging environments </w:t>
      </w:r>
      <w:r w:rsidRPr="00E920DA">
        <w:rPr>
          <w:rFonts w:ascii="Calibri" w:hAnsi="Calibri" w:cs="Calibri"/>
          <w:b/>
          <w:bCs/>
          <w:sz w:val="20"/>
          <w:szCs w:val="20"/>
        </w:rPr>
        <w:t>to enhance revenue generation, market share expansion &amp; profitability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Experienced in creating and maintaining long term profitable business relationships through visionary leadership, extensively assessing client needs, and strategically </w:t>
      </w:r>
      <w:r w:rsidRPr="00E920DA">
        <w:rPr>
          <w:rFonts w:ascii="Calibri" w:hAnsi="Calibri" w:cs="Calibri"/>
          <w:b/>
          <w:bCs/>
          <w:sz w:val="20"/>
          <w:szCs w:val="20"/>
        </w:rPr>
        <w:t>positioning product in line with customer and market needs/ projection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Deft in mapping business dynamics and realigning strategic and operational drivers to </w:t>
      </w:r>
      <w:r w:rsidRPr="00E920DA">
        <w:rPr>
          <w:rFonts w:ascii="Calibri" w:hAnsi="Calibri" w:cs="Calibri"/>
          <w:b/>
          <w:bCs/>
          <w:sz w:val="20"/>
          <w:szCs w:val="20"/>
        </w:rPr>
        <w:t>combat competitive forces</w:t>
      </w:r>
      <w:r w:rsidRPr="00E920DA">
        <w:rPr>
          <w:rFonts w:ascii="Calibri" w:hAnsi="Calibri" w:cs="Calibri"/>
          <w:sz w:val="20"/>
          <w:szCs w:val="20"/>
        </w:rPr>
        <w:t xml:space="preserve"> &amp; stay firmly afloat with </w:t>
      </w:r>
      <w:r w:rsidRPr="00E920DA">
        <w:rPr>
          <w:rFonts w:ascii="Calibri" w:hAnsi="Calibri" w:cs="Calibri"/>
          <w:b/>
          <w:bCs/>
          <w:sz w:val="20"/>
          <w:szCs w:val="20"/>
        </w:rPr>
        <w:t>impeccable track record of delivering superior performances</w:t>
      </w:r>
      <w:r w:rsidRPr="00E920DA">
        <w:rPr>
          <w:rFonts w:ascii="Calibri" w:hAnsi="Calibri" w:cs="Calibri"/>
          <w:sz w:val="20"/>
          <w:szCs w:val="20"/>
        </w:rPr>
        <w:t xml:space="preserve"> under demanding work environments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0"/>
          <w:szCs w:val="10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Highlights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Received Excellence in SBI Life Business Award thrice including MD Trophy under MDRT Campaign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Produced7, 7 and 5 Nos. of MDRTs in the calendar year 2013,2012 and 2011 respectively from my Team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Distinction of having won several campaigns and competitions including a foreign trip to Dubai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0"/>
          <w:szCs w:val="10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KEY COMPETENCIES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Sales Planning/ Execution, Relationship Management, Team Management, Key Accounts Management,Vendor Management   Business Development, Brand Managemen.t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>
            <wp:extent cx="6572250" cy="57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</w:rPr>
      </w:pPr>
      <w:r w:rsidRPr="00E920DA">
        <w:rPr>
          <w:rFonts w:ascii="Calibri" w:hAnsi="Calibri" w:cs="Calibri"/>
          <w:b/>
          <w:bCs/>
        </w:rPr>
        <w:t>PROFESSIONAL EXPERIENCE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2"/>
          <w:szCs w:val="12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 xml:space="preserve">1. SBI LIFE INSURANCE CO LTD </w:t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Calibri" w:hAnsi="Calibri" w:cs="Calibri"/>
          <w:b/>
          <w:bCs/>
          <w:sz w:val="20"/>
          <w:szCs w:val="20"/>
        </w:rPr>
        <w:t xml:space="preserve">since May 2011 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Business Development Manager 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0"/>
          <w:szCs w:val="10"/>
        </w:rPr>
      </w:pP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Managing the relationship as well as business across 33 branches of SBI at regional and branch level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Instrumental in hiring, training and performance management of Certified Insurance Facilitators (CIFs) while looking after sales &amp; business development operations for life insurance products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Accountable for completely managing the day to day operations and administrative functions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Maintaining KRA (Key Responsibilities Area) report of team members on daily &amp; monthly basis 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lastRenderedPageBreak/>
        <w:t>Ensuring timely service delivery as well as collections from the clients within the stipulated period while managing the distribution system of the company and maintaining smooth operations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Maintaining timely MIS &amp; database reflecting the trends &amp; developments regarding sales and business development etc. for budgetary &amp; strategic review targeting enhanced revenue generation 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Conducting lead generation and sales promotion activities across the branches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Determined process gaps &amp; conducted training programs to enhance operational efficiency of the entire team; Undertook Gap Analysis/Audits for the daily performance and field visits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Educating branch employees about special offers to offer maximum benefit to clients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Resolving customer queries/ disputes, maintaining excellent client relationships, developing a personal business portfolio of high value clients 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0"/>
          <w:szCs w:val="20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HOLY CHILDREN HIGH SCHOOL</w:t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Times New Roman" w:hAnsi="Times New Roman" w:cs="Times New Roman"/>
          <w:sz w:val="24"/>
          <w:szCs w:val="24"/>
        </w:rPr>
        <w:tab/>
      </w:r>
      <w:r w:rsidRPr="00E920DA">
        <w:rPr>
          <w:rFonts w:ascii="Calibri" w:hAnsi="Calibri" w:cs="Calibri"/>
          <w:b/>
          <w:bCs/>
          <w:sz w:val="20"/>
          <w:szCs w:val="20"/>
        </w:rPr>
        <w:t>4 Years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Assistant Teacher 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>
            <wp:extent cx="6572250" cy="57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</w:rPr>
      </w:pPr>
      <w:r w:rsidRPr="00E920DA">
        <w:rPr>
          <w:rFonts w:ascii="Calibri" w:hAnsi="Calibri" w:cs="Calibri"/>
          <w:b/>
          <w:bCs/>
        </w:rPr>
        <w:t>EDUCATIONAL CREDENTIALS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2"/>
          <w:szCs w:val="12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MBA - Finance &amp; Marketing Management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North Eastern Regional Institute of Management, Guwahati </w:t>
      </w:r>
      <w:r w:rsidRPr="00E920DA">
        <w:rPr>
          <w:rFonts w:ascii="Calibri" w:hAnsi="Calibri" w:cs="Calibri"/>
          <w:b/>
          <w:bCs/>
          <w:sz w:val="20"/>
          <w:szCs w:val="20"/>
        </w:rPr>
        <w:t>69.47%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0"/>
          <w:szCs w:val="10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Bachelor of Education</w:t>
      </w:r>
      <w:r w:rsidRPr="00E920DA">
        <w:rPr>
          <w:rFonts w:ascii="Calibri" w:hAnsi="Calibri" w:cs="Calibri"/>
          <w:sz w:val="20"/>
          <w:szCs w:val="20"/>
        </w:rPr>
        <w:t xml:space="preserve"> 2006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Patherkandi College of Education, Assam </w:t>
      </w:r>
      <w:r w:rsidRPr="00E920DA">
        <w:rPr>
          <w:rFonts w:ascii="Calibri" w:hAnsi="Calibri" w:cs="Calibri"/>
          <w:b/>
          <w:bCs/>
          <w:sz w:val="20"/>
          <w:szCs w:val="20"/>
        </w:rPr>
        <w:t>62.62%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0"/>
          <w:szCs w:val="10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Bachelor of Science</w:t>
      </w:r>
      <w:r w:rsidRPr="00E920DA">
        <w:rPr>
          <w:rFonts w:ascii="Calibri" w:hAnsi="Calibri" w:cs="Calibri"/>
          <w:sz w:val="20"/>
          <w:szCs w:val="20"/>
        </w:rPr>
        <w:t xml:space="preserve"> 2004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GC College, Assam </w:t>
      </w:r>
      <w:r w:rsidRPr="00E920DA">
        <w:rPr>
          <w:rFonts w:ascii="Calibri" w:hAnsi="Calibri" w:cs="Calibri"/>
          <w:b/>
          <w:bCs/>
          <w:sz w:val="20"/>
          <w:szCs w:val="20"/>
        </w:rPr>
        <w:t>56.2%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0"/>
          <w:szCs w:val="10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Intermediate</w:t>
      </w:r>
      <w:r w:rsidRPr="00E920DA">
        <w:rPr>
          <w:rFonts w:ascii="Calibri" w:hAnsi="Calibri" w:cs="Calibri"/>
          <w:sz w:val="20"/>
          <w:szCs w:val="20"/>
        </w:rPr>
        <w:t xml:space="preserve"> 2001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 xml:space="preserve">Jawahar Navodaya Vidyalaya </w:t>
      </w:r>
      <w:r w:rsidRPr="00E920DA">
        <w:rPr>
          <w:rFonts w:ascii="Calibri" w:hAnsi="Calibri" w:cs="Calibri"/>
          <w:b/>
          <w:bCs/>
          <w:sz w:val="20"/>
          <w:szCs w:val="20"/>
        </w:rPr>
        <w:t>62.2%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0"/>
          <w:szCs w:val="10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High School</w:t>
      </w:r>
      <w:r w:rsidRPr="00E920DA">
        <w:rPr>
          <w:rFonts w:ascii="Calibri" w:hAnsi="Calibri" w:cs="Calibri"/>
          <w:sz w:val="20"/>
          <w:szCs w:val="20"/>
        </w:rPr>
        <w:t xml:space="preserve"> 1999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  <w:u w:val="single"/>
        </w:rPr>
      </w:pPr>
      <w:r w:rsidRPr="00E920DA">
        <w:rPr>
          <w:rFonts w:ascii="Calibri" w:hAnsi="Calibri" w:cs="Calibri"/>
          <w:sz w:val="20"/>
          <w:szCs w:val="20"/>
        </w:rPr>
        <w:t xml:space="preserve">Jawahar Navodaya Vidyalaya </w:t>
      </w:r>
      <w:r w:rsidRPr="00E920DA">
        <w:rPr>
          <w:rFonts w:ascii="Calibri" w:hAnsi="Calibri" w:cs="Calibri"/>
          <w:b/>
          <w:bCs/>
          <w:sz w:val="20"/>
          <w:szCs w:val="20"/>
        </w:rPr>
        <w:t>61.2%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8"/>
          <w:szCs w:val="8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IT Skills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MS Office and Internet Applications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10"/>
          <w:szCs w:val="10"/>
        </w:rPr>
      </w:pP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Projects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Prospect of Mobile-Value Added Services at Tatatele Services Ltd, Guwahati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Impact on Micro Finance by Assam Gramin Vikash Bank on Self-Help Groups (Internship</w:t>
      </w:r>
      <w:r w:rsidRPr="00E920DA">
        <w:rPr>
          <w:rFonts w:ascii="Times New Roman" w:hAnsi="Times New Roman" w:cs="Times New Roman"/>
          <w:sz w:val="20"/>
          <w:szCs w:val="20"/>
        </w:rPr>
        <w:t>)</w:t>
      </w:r>
    </w:p>
    <w:p w:rsidR="00E920DA" w:rsidRPr="00E920DA" w:rsidRDefault="00E920DA" w:rsidP="00E920DA">
      <w:pPr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sz w:val="20"/>
          <w:szCs w:val="20"/>
        </w:rPr>
        <w:t>Analysis of tenth standard Mathematics text book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>
            <wp:extent cx="6572250" cy="571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C00000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Date of Birth</w:t>
      </w:r>
      <w:r w:rsidRPr="00E920DA">
        <w:rPr>
          <w:rFonts w:ascii="Calibri" w:hAnsi="Calibri" w:cs="Calibri"/>
          <w:sz w:val="20"/>
          <w:szCs w:val="20"/>
        </w:rPr>
        <w:t>: 05</w:t>
      </w:r>
      <w:r w:rsidRPr="00E920DA">
        <w:rPr>
          <w:rFonts w:ascii="Calibri" w:hAnsi="Calibri" w:cs="Calibri"/>
          <w:position w:val="5"/>
          <w:sz w:val="20"/>
          <w:szCs w:val="20"/>
        </w:rPr>
        <w:t>th</w:t>
      </w:r>
      <w:r w:rsidRPr="00E920DA">
        <w:rPr>
          <w:rFonts w:ascii="Calibri" w:hAnsi="Calibri" w:cs="Calibri"/>
          <w:sz w:val="20"/>
          <w:szCs w:val="20"/>
        </w:rPr>
        <w:t xml:space="preserve"> April 1983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Language Proficiency</w:t>
      </w:r>
      <w:r w:rsidRPr="00E920DA">
        <w:rPr>
          <w:rFonts w:ascii="Calibri" w:hAnsi="Calibri" w:cs="Calibri"/>
          <w:sz w:val="20"/>
          <w:szCs w:val="20"/>
        </w:rPr>
        <w:t>: Assamese, Bengali, English and Hindi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Passport No</w:t>
      </w:r>
      <w:r w:rsidRPr="00E920DA">
        <w:rPr>
          <w:rFonts w:ascii="Calibri" w:hAnsi="Calibri" w:cs="Calibri"/>
          <w:sz w:val="20"/>
          <w:szCs w:val="20"/>
        </w:rPr>
        <w:t>: J5884745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Nationality</w:t>
      </w:r>
      <w:r w:rsidRPr="00E920DA">
        <w:rPr>
          <w:rFonts w:ascii="Calibri" w:hAnsi="Calibri" w:cs="Calibri"/>
          <w:sz w:val="20"/>
          <w:szCs w:val="20"/>
        </w:rPr>
        <w:t>: Indian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Permanent Address:</w:t>
      </w:r>
      <w:r w:rsidRPr="00E920DA">
        <w:rPr>
          <w:rFonts w:ascii="Calibri" w:hAnsi="Calibri" w:cs="Calibri"/>
          <w:sz w:val="20"/>
          <w:szCs w:val="20"/>
        </w:rPr>
        <w:t xml:space="preserve"> Satghari, Kanaibazar, Patherkandi, Karimganj, Assam, India- 788724</w:t>
      </w:r>
    </w:p>
    <w:p w:rsidR="00E920DA" w:rsidRPr="00E920DA" w:rsidRDefault="00E920DA" w:rsidP="00E9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E920DA">
        <w:rPr>
          <w:rFonts w:ascii="Calibri" w:hAnsi="Calibri" w:cs="Calibri"/>
          <w:b/>
          <w:bCs/>
          <w:sz w:val="20"/>
          <w:szCs w:val="20"/>
        </w:rPr>
        <w:t>References</w:t>
      </w:r>
      <w:r w:rsidRPr="00E920DA">
        <w:rPr>
          <w:rFonts w:ascii="Calibri" w:hAnsi="Calibri" w:cs="Calibri"/>
          <w:sz w:val="20"/>
          <w:szCs w:val="20"/>
        </w:rPr>
        <w:t xml:space="preserve">: Available on Request </w:t>
      </w:r>
    </w:p>
    <w:p w:rsidR="00E920DA" w:rsidRPr="00E920DA" w:rsidRDefault="00E920DA" w:rsidP="00E92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D75403" w:rsidRDefault="00D75403"/>
    <w:sectPr w:rsidR="00D75403" w:rsidSect="005E290D">
      <w:headerReference w:type="default" r:id="rId8"/>
      <w:footerReference w:type="default" r:id="rId9"/>
      <w:pgSz w:w="12240" w:h="15840"/>
      <w:pgMar w:top="1440" w:right="1440" w:bottom="1440" w:left="28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90D" w:rsidRDefault="00D75403">
    <w:pPr>
      <w:pStyle w:val="Normal0"/>
      <w:widowControl/>
      <w:rPr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90D" w:rsidRDefault="00D75403">
    <w:pPr>
      <w:pStyle w:val="Normal0"/>
      <w:widowControl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0"/>
          <w:szCs w:val="20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20DA"/>
    <w:rsid w:val="00D75403"/>
    <w:rsid w:val="00E92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rsid w:val="00E920D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E920DA"/>
    <w:pPr>
      <w:autoSpaceDE w:val="0"/>
      <w:autoSpaceDN w:val="0"/>
      <w:adjustRightInd w:val="0"/>
      <w:spacing w:after="0" w:line="240" w:lineRule="auto"/>
      <w:jc w:val="center"/>
    </w:pPr>
    <w:rPr>
      <w:rFonts w:ascii="Palatino Linotype" w:hAnsi="Palatino Linotype" w:cs="Palatino Linotype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920DA"/>
    <w:rPr>
      <w:rFonts w:ascii="Palatino Linotype" w:hAnsi="Palatino Linotype" w:cs="Palatino Linotype"/>
      <w:sz w:val="32"/>
      <w:szCs w:val="32"/>
    </w:rPr>
  </w:style>
  <w:style w:type="paragraph" w:styleId="Caption">
    <w:name w:val="caption"/>
    <w:basedOn w:val="Normal"/>
    <w:next w:val="Title"/>
    <w:uiPriority w:val="99"/>
    <w:qFormat/>
    <w:rsid w:val="00E920D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E920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mnerim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2015-04-08T09:59:00Z</dcterms:created>
  <dcterms:modified xsi:type="dcterms:W3CDTF">2015-04-08T09:59:00Z</dcterms:modified>
</cp:coreProperties>
</file>