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cs="Century"/>
          <w:color w:val="000000"/>
          <w:sz w:val="40"/>
          <w:szCs w:val="40"/>
        </w:rPr>
      </w:pPr>
      <w:bookmarkStart w:id="0" w:name="_GoBack"/>
      <w:bookmarkEnd w:id="0"/>
      <w:r>
        <w:rPr>
          <w:rFonts w:cs="Century"/>
          <w:color w:val="000000"/>
          <w:sz w:val="40"/>
          <w:szCs w:val="40"/>
        </w:rPr>
        <w:t xml:space="preserve">Amit Saxena </w:t>
      </w:r>
    </w:p>
    <w:p>
      <w:pPr>
        <w:pStyle w:val="6"/>
        <w:pBdr>
          <w:bottom w:val="single" w:color="auto" w:sz="4" w:space="1"/>
        </w:pBdr>
        <w:jc w:val="center"/>
        <w:rPr>
          <w:rFonts w:cs="Century"/>
          <w:color w:val="000000"/>
        </w:rPr>
      </w:pPr>
      <w:r>
        <w:rPr>
          <w:rFonts w:cs="Century"/>
          <w:color w:val="000000"/>
        </w:rPr>
        <w:t xml:space="preserve">103, New MHADA Colony, Goregaon (E), Mumbai 65 </w:t>
      </w:r>
    </w:p>
    <w:p>
      <w:pPr>
        <w:pStyle w:val="7"/>
        <w:tabs>
          <w:tab w:val="right" w:pos="10800"/>
        </w:tabs>
        <w:ind w:firstLine="15"/>
        <w:rPr>
          <w:rFonts w:cs="Century"/>
          <w:color w:val="0000FF"/>
        </w:rPr>
      </w:pPr>
      <w:r>
        <w:rPr>
          <w:rFonts w:cs="Century"/>
          <w:color w:val="000000"/>
        </w:rPr>
        <w:t xml:space="preserve">+919833114642 </w:t>
      </w:r>
      <w:r>
        <w:rPr>
          <w:rFonts w:cs="Century"/>
          <w:color w:val="000000"/>
        </w:rPr>
        <w:tab/>
      </w:r>
      <w:r>
        <w:rPr>
          <w:rFonts w:cs="Century"/>
          <w:color w:val="0000FF"/>
        </w:rPr>
        <w:t xml:space="preserve">amitsaxena_amit@rediffmail.com </w:t>
      </w:r>
    </w:p>
    <w:p>
      <w:pPr>
        <w:pStyle w:val="9"/>
        <w:spacing w:line="366" w:lineRule="atLeast"/>
        <w:jc w:val="center"/>
        <w:rPr>
          <w:rFonts w:cs="Century"/>
          <w:color w:val="000000"/>
          <w:sz w:val="28"/>
          <w:szCs w:val="28"/>
        </w:rPr>
      </w:pPr>
      <w:r>
        <w:rPr>
          <w:rFonts w:cs="Century"/>
          <w:color w:val="000000"/>
          <w:sz w:val="28"/>
          <w:szCs w:val="28"/>
        </w:rPr>
        <w:t>Pharmaceutical Quality Assurance Auditor</w:t>
      </w:r>
    </w:p>
    <w:p>
      <w:pPr>
        <w:pStyle w:val="7"/>
        <w:spacing w:after="0" w:line="366" w:lineRule="atLeast"/>
        <w:jc w:val="center"/>
        <w:rPr>
          <w:rFonts w:ascii="Pristina" w:hAnsi="Pristina" w:cs="Pristina"/>
          <w:color w:val="000000"/>
          <w:sz w:val="28"/>
          <w:szCs w:val="28"/>
        </w:rPr>
      </w:pPr>
      <w:r>
        <w:rPr>
          <w:rFonts w:ascii="Pristina" w:hAnsi="Pristina" w:cs="Pristina"/>
          <w:sz w:val="28"/>
          <w:szCs w:val="28"/>
        </w:rPr>
        <w:t>Certified GMP Compliance Auditor from “European Compliance Academy” Barcelona Spain in 2008.</w:t>
      </w:r>
    </w:p>
    <w:p>
      <w:pPr>
        <w:pStyle w:val="8"/>
        <w:spacing w:before="240" w:after="24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GMP audits are a fundamental element of managing quality assurance in the pharmaceutical industry. The inclusion of suppliers in the quality assurance system of a pharmaceutical enterprise is addressed directly in Chapter 1 of the EU-GMP Guide. The EU-GMP Guide also specifies that self-inspections have to be carried out. The United States FDA also requires supplier audits and expects self-inspections</w:t>
      </w:r>
    </w:p>
    <w:p>
      <w:pPr>
        <w:pStyle w:val="8"/>
        <w:tabs>
          <w:tab w:val="center" w:pos="5220"/>
        </w:tabs>
        <w:spacing w:after="293"/>
        <w:rPr>
          <w:rFonts w:ascii="Garamond" w:hAnsi="Garamond" w:cs="Garamond"/>
          <w:color w:val="000000"/>
          <w:sz w:val="28"/>
          <w:szCs w:val="28"/>
        </w:rPr>
      </w:pP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</w:rPr>
        <w:t>Professional Profile</w:t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Performance-driven, entrepreneurial quality professional with 15+ year of continues advancement and expertise in international pharmaceutical quality,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Proactive self-starter with track record of initiative, personal responsibility, ownership of work and reputation for removing obstacles and making things happen,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Highly analytical thinker with demonstrated ability to scrutinize technical data,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Strong leader who effectively motivates others,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Superlative interpersonal communicator, presenter, and negotiator; delivered effective presentations to corporate senior executives,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Creative, dependable, and enthusiastic change agent with proven track record in improving efficiencies,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Skilled coalition-builder with multicultural experience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>
      <w:pPr>
        <w:pStyle w:val="4"/>
        <w:rPr>
          <w:rFonts w:ascii="Garamond" w:hAnsi="Garamond" w:cs="Garamond"/>
        </w:rPr>
      </w:pPr>
    </w:p>
    <w:p>
      <w:pPr>
        <w:pStyle w:val="8"/>
        <w:tabs>
          <w:tab w:val="center" w:pos="5220"/>
        </w:tabs>
        <w:spacing w:after="293"/>
        <w:rPr>
          <w:rFonts w:ascii="Garamond" w:hAnsi="Garamond" w:cs="Garamond"/>
          <w:color w:val="000000"/>
          <w:sz w:val="28"/>
          <w:szCs w:val="28"/>
        </w:rPr>
      </w:pP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</w:rPr>
        <w:t>Area of Expertise</w:t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Preparing and performing a GMP audit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Audit program and planning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Performing Internal and external (supplier) Audit of Quality System, Laboratory control, Production, Material Management, Facility &amp; equipment, Packaging and labeling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Audit reports and rating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Response to the audit report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Action plan and tracking major observations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Re-audit and follow-up an Audit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Investigation of Deviation, Failure and Market Complaints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Review of Technical data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CAPA planning and implementation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Harmonization of Quality System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Preparation of Quality System &amp; Agreements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Quality System for IND Products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</w:rPr>
        <w:t>GMP &amp; Quality Training</w:t>
      </w:r>
      <w:r>
        <w:rPr>
          <w:rFonts w:ascii="Arial" w:hAnsi="Arial" w:cs="Arial"/>
        </w:rPr>
        <w:br w:type="textWrapping"/>
      </w:r>
    </w:p>
    <w:p>
      <w:pPr>
        <w:pStyle w:val="8"/>
        <w:tabs>
          <w:tab w:val="center" w:pos="5220"/>
          <w:tab w:val="right" w:pos="10800"/>
        </w:tabs>
        <w:rPr>
          <w:rFonts w:ascii="Garamond" w:hAnsi="Garamond" w:cs="Garamond"/>
          <w:color w:val="000000"/>
          <w:sz w:val="28"/>
          <w:szCs w:val="28"/>
        </w:rPr>
      </w:pPr>
      <w:r>
        <w:rPr>
          <w:rFonts w:ascii="Garamond" w:hAnsi="Garamond" w:cs="Garamond"/>
          <w:color w:val="000000"/>
          <w:sz w:val="28"/>
          <w:szCs w:val="28"/>
          <w:u w:val="single"/>
        </w:rPr>
        <w:br w:type="page"/>
      </w:r>
      <w:r>
        <w:rPr>
          <w:rFonts w:ascii="Garamond" w:hAnsi="Garamond" w:cs="Garamond"/>
          <w:color w:val="000000"/>
          <w:sz w:val="28"/>
          <w:szCs w:val="28"/>
        </w:rPr>
        <w:tab/>
      </w:r>
      <w:r>
        <w:rPr>
          <w:rFonts w:ascii="Garamond" w:hAnsi="Garamond" w:cs="Garamond"/>
          <w:color w:val="000000"/>
          <w:sz w:val="28"/>
          <w:szCs w:val="28"/>
        </w:rPr>
        <w:tab/>
      </w:r>
      <w:r>
        <w:rPr>
          <w:rFonts w:ascii="Pristina" w:hAnsi="Pristina" w:cs="Pristina"/>
          <w:color w:val="000000"/>
          <w:sz w:val="22"/>
          <w:szCs w:val="22"/>
        </w:rPr>
        <w:t>Personal Profile - Amit Saxena ~ Page Two</w:t>
      </w:r>
    </w:p>
    <w:p>
      <w:pPr>
        <w:pStyle w:val="8"/>
        <w:tabs>
          <w:tab w:val="center" w:pos="5220"/>
        </w:tabs>
        <w:spacing w:after="293"/>
        <w:rPr>
          <w:rFonts w:ascii="Garamond" w:hAnsi="Garamond" w:cs="Garamond"/>
          <w:color w:val="000000"/>
          <w:sz w:val="28"/>
          <w:szCs w:val="28"/>
        </w:rPr>
      </w:pP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</w:rPr>
        <w:t>Professional Experience</w:t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</w:p>
    <w:p>
      <w:pPr>
        <w:pStyle w:val="4"/>
        <w:spacing w:line="276" w:lineRule="auto"/>
        <w:ind w:right="368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Deputy General Manager – Global Quality (Audit &amp; Compliances)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i/>
          <w:sz w:val="22"/>
          <w:szCs w:val="22"/>
          <w:u w:val="single"/>
        </w:rPr>
        <w:t>Glenmark Pharmaceuticals Limited, Mumbai, July 2007 to present</w:t>
      </w:r>
      <w:r>
        <w:rPr>
          <w:rFonts w:ascii="Arial" w:hAnsi="Arial" w:cs="Arial"/>
          <w:sz w:val="22"/>
          <w:szCs w:val="22"/>
        </w:rPr>
        <w:t xml:space="preserve">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Internal Audit of all the Manufacturing Sites, Clinical Sites, R&amp;D centers, Warehouses &amp; Distributer’s Locations of Glenmark across the Globe,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Supplier audit for API, excipients, and packaging material,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Identify gaps in quality system evaluate risk associate &amp; rate the audit observation. Suggest corrective &amp; preventative action plans,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Harmonies Quality System across the Glenmark in term of providing Quality Guidelines/Directives for Key quality area.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Lead NCE/IND project team to meat Quality/Regulatory Requirement for Developing Molecule.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Lead 29+ members Project Team – to implement SAP system across the Glenmark as Project SMART. 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Handle Regulatory inspections at different sites of Glenmark </w:t>
      </w:r>
    </w:p>
    <w:p>
      <w:pPr>
        <w:pStyle w:val="4"/>
        <w:spacing w:before="240" w:line="276" w:lineRule="auto"/>
        <w:ind w:right="3688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Sr. Manager – Site QA (Head QA),</w:t>
      </w:r>
    </w:p>
    <w:p>
      <w:pPr>
        <w:pStyle w:val="4"/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 xml:space="preserve">Glenmark Pharmaceuticals Limited, Ankleshwar, July 2006 to July 2007.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Having created performance-driven culture that ensures accountability and personal responsibility. Lead, develop, coach, and</w:t>
      </w:r>
      <w:r>
        <w:rPr>
          <w:rFonts w:ascii="Garamond" w:hAnsi="Garamond" w:cs="Garamond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  <w:sz w:val="22"/>
        </w:rPr>
        <w:t>motivate team member in communications, administration, research &amp; development, and engineering to accomplish Quality objectives.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Supervise and lead creative team in developing and executing integrated Quality System at site,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Review &amp; approve Validation, Qualification, Calibration, Change Request, Deviations and other Quality documents i.e. Site Master File etc.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Root Cause Analysis of “Out of Specification” / “Outlier observations” and “Market Complaints”.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Effective Supplier evaluation and vendor Qualification.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Handle successfully MHRA, US-FDA &amp; WHO Regulatory Audit at site and Vendor Audits without any major concern.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Provide extensive Support for Regulatory Submission (so far filed 30 DMF) to meet business requirement.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Impart GMP awareness across the site through effective GMP Trainings.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Capital investment recommendations &amp; approvals.</w:t>
      </w:r>
    </w:p>
    <w:p>
      <w:pPr>
        <w:pStyle w:val="4"/>
        <w:spacing w:before="240" w:line="276" w:lineRule="auto"/>
        <w:ind w:right="3688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Manager – Corporate QA</w:t>
      </w:r>
    </w:p>
    <w:p>
      <w:pPr>
        <w:pStyle w:val="4"/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 xml:space="preserve">Glenmark Pharmaceuticals Limited, Mumbai, July 2004 to July 2006.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Review Quality Documents &amp; provide support to regulatory submission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lead  to commercial  and Corporate procurement on quality  matter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Review of Monthly Report for Manufacturing Site &amp; Prepare Monthly Quality Presentation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Identify GAPs in Quality System and Ensure for compliance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Support to Manufacturing Site for Regulatory Audits.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Vendor Audit &amp; Internal Audit.</w:t>
      </w:r>
    </w:p>
    <w:p>
      <w:pPr>
        <w:pStyle w:val="4"/>
        <w:spacing w:before="240" w:line="276" w:lineRule="auto"/>
        <w:ind w:right="3688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Sr. Executive Quality – Site QA</w:t>
      </w:r>
    </w:p>
    <w:p>
      <w:pPr>
        <w:pStyle w:val="4"/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 xml:space="preserve">Lupin Limited, Mandideep (Bhopal), September 1994 to July 2004.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Working as emerging dynamic team member of Quality Team.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Second line support to senior management for implementation of Quality System.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Preparation &amp; Execution of Qualification and Validation protocols, Validation of analytical methods.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Preparation &amp; Execution of stability protocols for Drug Substances &amp; Drugs Products.</w:t>
      </w:r>
    </w:p>
    <w:p>
      <w:pPr>
        <w:pStyle w:val="8"/>
        <w:tabs>
          <w:tab w:val="center" w:pos="5220"/>
        </w:tabs>
        <w:spacing w:after="293"/>
        <w:rPr>
          <w:rFonts w:ascii="Garamond" w:hAnsi="Garamond" w:cs="Garamond"/>
          <w:color w:val="000000"/>
          <w:sz w:val="28"/>
          <w:szCs w:val="28"/>
          <w:u w:val="single"/>
        </w:rPr>
      </w:pPr>
    </w:p>
    <w:p>
      <w:pPr>
        <w:pStyle w:val="8"/>
        <w:tabs>
          <w:tab w:val="center" w:pos="5220"/>
          <w:tab w:val="right" w:pos="10800"/>
        </w:tabs>
        <w:spacing w:after="293"/>
        <w:rPr>
          <w:rFonts w:ascii="Garamond" w:hAnsi="Garamond" w:cs="Garamond"/>
          <w:color w:val="000000"/>
          <w:sz w:val="28"/>
          <w:szCs w:val="28"/>
        </w:rPr>
      </w:pPr>
      <w:r>
        <w:rPr>
          <w:rFonts w:ascii="Garamond" w:hAnsi="Garamond" w:cs="Garamond"/>
          <w:color w:val="000000"/>
          <w:sz w:val="28"/>
          <w:szCs w:val="28"/>
        </w:rPr>
        <w:tab/>
      </w:r>
      <w:r>
        <w:rPr>
          <w:rFonts w:ascii="Garamond" w:hAnsi="Garamond" w:cs="Garamond"/>
          <w:color w:val="000000"/>
          <w:sz w:val="28"/>
          <w:szCs w:val="28"/>
        </w:rPr>
        <w:tab/>
      </w:r>
      <w:r>
        <w:rPr>
          <w:rFonts w:ascii="Pristina" w:hAnsi="Pristina" w:cs="Pristina"/>
          <w:color w:val="000000"/>
          <w:sz w:val="22"/>
          <w:szCs w:val="22"/>
        </w:rPr>
        <w:t>Personal Profile - Amit Saxena ~ Page Three</w:t>
      </w:r>
    </w:p>
    <w:p>
      <w:pPr>
        <w:pStyle w:val="8"/>
        <w:tabs>
          <w:tab w:val="center" w:pos="5220"/>
        </w:tabs>
        <w:spacing w:after="293"/>
        <w:rPr>
          <w:rFonts w:ascii="Garamond" w:hAnsi="Garamond" w:cs="Garamond"/>
          <w:color w:val="000000"/>
          <w:sz w:val="28"/>
          <w:szCs w:val="28"/>
        </w:rPr>
      </w:pP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sz w:val="28"/>
          <w:szCs w:val="28"/>
        </w:rPr>
        <w:t>Education</w:t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Master of Science (Organic Chemistry) – from Vikram University Ujjain (M.P.) 1993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Bachelor of Legislation (LLB) – Taxation – From Bhopal University Bhopal (M.P.) 2002.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Pristina" w:hAnsi="Pristina" w:cs="Pristina"/>
          <w:sz w:val="28"/>
          <w:szCs w:val="28"/>
        </w:rPr>
      </w:pPr>
      <w:r>
        <w:rPr>
          <w:rFonts w:ascii="Arial" w:hAnsi="Arial" w:cs="Arial"/>
          <w:color w:val="000000"/>
          <w:sz w:val="22"/>
        </w:rPr>
        <w:t>Post Graduation Diploma in Computer Application – Bhopal University Bhopal (M.P.) 1991.</w:t>
      </w:r>
      <w:r>
        <w:rPr>
          <w:rFonts w:ascii="Pristina" w:hAnsi="Pristina" w:cs="Pristina"/>
          <w:sz w:val="28"/>
          <w:szCs w:val="28"/>
        </w:rPr>
        <w:t xml:space="preserve"> 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Certified Trainer for internal training in Glenmark</w:t>
      </w:r>
    </w:p>
    <w:p>
      <w:pPr>
        <w:pStyle w:val="8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Certified Value Coach for Glenmark</w:t>
      </w:r>
    </w:p>
    <w:p>
      <w:pPr>
        <w:pStyle w:val="8"/>
        <w:tabs>
          <w:tab w:val="center" w:pos="5220"/>
        </w:tabs>
        <w:spacing w:after="293"/>
        <w:rPr>
          <w:rFonts w:ascii="Garamond" w:hAnsi="Garamond" w:cs="Garamond"/>
          <w:color w:val="000000"/>
          <w:sz w:val="28"/>
          <w:szCs w:val="28"/>
        </w:rPr>
      </w:pP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sz w:val="28"/>
          <w:szCs w:val="28"/>
        </w:rPr>
        <w:t>Professional Certification</w:t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</w:p>
    <w:p>
      <w:pPr>
        <w:pStyle w:val="7"/>
        <w:jc w:val="center"/>
        <w:rPr>
          <w:rFonts w:ascii="Pristina" w:hAnsi="Pristina" w:cs="Pristina"/>
          <w:sz w:val="28"/>
          <w:szCs w:val="28"/>
        </w:rPr>
      </w:pPr>
      <w:r>
        <w:rPr>
          <w:rFonts w:ascii="Pristina" w:hAnsi="Pristina" w:cs="Pristina"/>
          <w:sz w:val="28"/>
          <w:szCs w:val="28"/>
        </w:rPr>
        <w:t xml:space="preserve">Certified GMP Compliance Auditor from “European Compliance Academy” Barcelona Spain in 2008. </w:t>
      </w:r>
    </w:p>
    <w:p>
      <w:pPr>
        <w:pStyle w:val="8"/>
        <w:tabs>
          <w:tab w:val="center" w:pos="5220"/>
        </w:tabs>
        <w:spacing w:after="293"/>
        <w:rPr>
          <w:rFonts w:ascii="Garamond" w:hAnsi="Garamond" w:cs="Garamond"/>
          <w:color w:val="000000"/>
          <w:sz w:val="28"/>
          <w:szCs w:val="28"/>
        </w:rPr>
      </w:pP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sz w:val="28"/>
          <w:szCs w:val="28"/>
        </w:rPr>
        <w:t>Personal</w:t>
      </w:r>
      <w:r>
        <w:rPr>
          <w:rFonts w:ascii="Garamond" w:hAnsi="Garamond" w:cs="Garamond"/>
          <w:sz w:val="28"/>
          <w:szCs w:val="28"/>
        </w:rPr>
        <w:tab/>
      </w:r>
      <w:r>
        <w:rPr>
          <w:rFonts w:ascii="Garamond" w:hAnsi="Garamond" w:cs="Garamond"/>
          <w:sz w:val="28"/>
          <w:szCs w:val="28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  <w:r>
        <w:rPr>
          <w:rFonts w:ascii="Garamond" w:hAnsi="Garamond" w:cs="Garamond"/>
          <w:color w:val="000000"/>
          <w:sz w:val="28"/>
          <w:szCs w:val="28"/>
          <w:u w:val="single"/>
        </w:rPr>
        <w:tab/>
      </w:r>
    </w:p>
    <w:p>
      <w:pPr>
        <w:pStyle w:val="4"/>
        <w:spacing w:line="311" w:lineRule="atLeast"/>
        <w:jc w:val="center"/>
        <w:rPr>
          <w:rFonts w:ascii="Garamond" w:hAnsi="Garamond" w:cs="Garamond"/>
          <w:color w:val="auto"/>
        </w:rPr>
      </w:pPr>
      <w:r>
        <w:rPr>
          <w:rFonts w:ascii="Garamond" w:hAnsi="Garamond" w:cs="Garamond"/>
          <w:color w:val="auto"/>
        </w:rPr>
        <w:t xml:space="preserve">Full Name: Amit Saxena </w:t>
      </w:r>
    </w:p>
    <w:p>
      <w:pPr>
        <w:pStyle w:val="4"/>
        <w:spacing w:line="311" w:lineRule="atLeast"/>
        <w:jc w:val="center"/>
        <w:rPr>
          <w:rFonts w:ascii="Garamond" w:hAnsi="Garamond" w:cs="Garamond"/>
          <w:color w:val="auto"/>
        </w:rPr>
      </w:pPr>
      <w:r>
        <w:rPr>
          <w:rFonts w:ascii="Garamond" w:hAnsi="Garamond" w:cs="Garamond"/>
          <w:color w:val="auto"/>
        </w:rPr>
        <w:t xml:space="preserve">Father’s Name: Dr. K. C. Saxena </w:t>
      </w:r>
    </w:p>
    <w:p>
      <w:pPr>
        <w:pStyle w:val="4"/>
        <w:spacing w:line="311" w:lineRule="atLeast"/>
        <w:jc w:val="center"/>
        <w:rPr>
          <w:rFonts w:ascii="Garamond" w:hAnsi="Garamond" w:cs="Garamond"/>
          <w:color w:val="auto"/>
        </w:rPr>
      </w:pPr>
      <w:r>
        <w:rPr>
          <w:rFonts w:ascii="Garamond" w:hAnsi="Garamond" w:cs="Garamond"/>
          <w:color w:val="auto"/>
        </w:rPr>
        <w:t xml:space="preserve">Date of Birth: 16th June 1970 </w:t>
      </w:r>
    </w:p>
    <w:p>
      <w:pPr>
        <w:pStyle w:val="4"/>
        <w:spacing w:line="311" w:lineRule="atLeast"/>
        <w:jc w:val="center"/>
        <w:rPr>
          <w:rFonts w:ascii="Garamond" w:hAnsi="Garamond" w:cs="Garamond"/>
          <w:color w:val="auto"/>
        </w:rPr>
      </w:pPr>
      <w:r>
        <w:rPr>
          <w:rFonts w:ascii="Garamond" w:hAnsi="Garamond" w:cs="Garamond"/>
          <w:color w:val="auto"/>
        </w:rPr>
        <w:t xml:space="preserve">Nationality: Indian </w:t>
      </w:r>
    </w:p>
    <w:p>
      <w:pPr>
        <w:pStyle w:val="4"/>
        <w:spacing w:line="311" w:lineRule="atLeast"/>
        <w:jc w:val="center"/>
        <w:rPr>
          <w:rFonts w:ascii="Garamond" w:hAnsi="Garamond" w:cs="Garamond"/>
          <w:color w:val="auto"/>
        </w:rPr>
      </w:pPr>
      <w:r>
        <w:rPr>
          <w:rFonts w:ascii="Garamond" w:hAnsi="Garamond" w:cs="Garamond"/>
          <w:color w:val="auto"/>
        </w:rPr>
        <w:t xml:space="preserve">Mother tongue: Hindi </w:t>
      </w:r>
    </w:p>
    <w:p>
      <w:pPr>
        <w:pStyle w:val="4"/>
        <w:spacing w:line="311" w:lineRule="atLeast"/>
        <w:jc w:val="center"/>
        <w:rPr>
          <w:rFonts w:ascii="Garamond" w:hAnsi="Garamond" w:cs="Garamond"/>
          <w:color w:val="auto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</w:sectPr>
      </w:pPr>
      <w:r>
        <w:rPr>
          <w:rFonts w:ascii="Garamond" w:hAnsi="Garamond" w:cs="Garamond"/>
          <w:color w:val="auto"/>
        </w:rPr>
        <w:t xml:space="preserve">Proficiency on other language: English </w:t>
      </w:r>
    </w:p>
    <w:p>
      <w:pPr>
        <w:pStyle w:val="4"/>
        <w:rPr>
          <w:rFonts w:cs="Times New Roman"/>
          <w:color w:val="auto"/>
        </w:rPr>
      </w:pPr>
    </w:p>
    <w:p>
      <w:pPr>
        <w:pStyle w:val="4"/>
        <w:rPr>
          <w:rFonts w:cs="Times New Roman"/>
          <w:color w:val="auto"/>
        </w:rPr>
      </w:pPr>
    </w:p>
    <w:sectPr>
      <w:type w:val="continuous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Pristina">
    <w:panose1 w:val="03060402040406080204"/>
    <w:charset w:val="00"/>
    <w:family w:val="script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015F2"/>
    <w:multiLevelType w:val="multilevel"/>
    <w:tmpl w:val="104015F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274"/>
    <w:rsid w:val="001169B2"/>
    <w:rsid w:val="0018606F"/>
    <w:rsid w:val="002346ED"/>
    <w:rsid w:val="00245274"/>
    <w:rsid w:val="00732E5C"/>
    <w:rsid w:val="007F275C"/>
    <w:rsid w:val="00900BA5"/>
    <w:rsid w:val="00902F5E"/>
    <w:rsid w:val="009156F5"/>
    <w:rsid w:val="0093231C"/>
    <w:rsid w:val="00943A73"/>
    <w:rsid w:val="00AB386F"/>
    <w:rsid w:val="00BB60DD"/>
    <w:rsid w:val="0AB55AD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Default"/>
    <w:uiPriority w:val="0"/>
    <w:pPr>
      <w:widowControl w:val="0"/>
      <w:autoSpaceDE w:val="0"/>
      <w:autoSpaceDN w:val="0"/>
      <w:adjustRightInd w:val="0"/>
    </w:pPr>
    <w:rPr>
      <w:rFonts w:ascii="Century" w:hAnsi="Century" w:cs="Century"/>
      <w:color w:val="000000"/>
      <w:sz w:val="24"/>
      <w:szCs w:val="24"/>
      <w:lang w:val="en-US" w:eastAsia="en-US" w:bidi="ar-SA"/>
    </w:rPr>
  </w:style>
  <w:style w:type="paragraph" w:customStyle="1" w:styleId="5">
    <w:name w:val="CM1"/>
    <w:basedOn w:val="4"/>
    <w:next w:val="4"/>
    <w:uiPriority w:val="99"/>
    <w:rPr>
      <w:rFonts w:cs="Times New Roman"/>
      <w:color w:val="auto"/>
    </w:rPr>
  </w:style>
  <w:style w:type="paragraph" w:customStyle="1" w:styleId="6">
    <w:name w:val="CM7"/>
    <w:basedOn w:val="4"/>
    <w:next w:val="4"/>
    <w:uiPriority w:val="99"/>
    <w:pPr>
      <w:spacing w:after="63"/>
    </w:pPr>
    <w:rPr>
      <w:rFonts w:cs="Times New Roman"/>
      <w:color w:val="auto"/>
    </w:rPr>
  </w:style>
  <w:style w:type="paragraph" w:customStyle="1" w:styleId="7">
    <w:name w:val="CM8"/>
    <w:basedOn w:val="4"/>
    <w:next w:val="4"/>
    <w:uiPriority w:val="99"/>
    <w:pPr>
      <w:spacing w:after="240"/>
    </w:pPr>
    <w:rPr>
      <w:rFonts w:cs="Times New Roman"/>
      <w:color w:val="auto"/>
    </w:rPr>
  </w:style>
  <w:style w:type="paragraph" w:customStyle="1" w:styleId="8">
    <w:name w:val="CM2"/>
    <w:basedOn w:val="4"/>
    <w:next w:val="4"/>
    <w:uiPriority w:val="99"/>
    <w:pPr>
      <w:spacing w:line="366" w:lineRule="atLeast"/>
    </w:pPr>
    <w:rPr>
      <w:rFonts w:cs="Times New Roman"/>
      <w:color w:val="auto"/>
    </w:rPr>
  </w:style>
  <w:style w:type="paragraph" w:customStyle="1" w:styleId="9">
    <w:name w:val="CM9"/>
    <w:basedOn w:val="4"/>
    <w:next w:val="4"/>
    <w:uiPriority w:val="99"/>
    <w:pPr>
      <w:spacing w:after="183"/>
    </w:pPr>
    <w:rPr>
      <w:rFonts w:cs="Times New Roman"/>
      <w:color w:val="auto"/>
    </w:rPr>
  </w:style>
  <w:style w:type="paragraph" w:customStyle="1" w:styleId="10">
    <w:name w:val="CM5"/>
    <w:basedOn w:val="4"/>
    <w:next w:val="4"/>
    <w:uiPriority w:val="99"/>
    <w:rPr>
      <w:rFonts w:cs="Times New Roman"/>
      <w:color w:val="auto"/>
    </w:rPr>
  </w:style>
  <w:style w:type="paragraph" w:customStyle="1" w:styleId="11">
    <w:name w:val="CM6"/>
    <w:basedOn w:val="4"/>
    <w:next w:val="4"/>
    <w:uiPriority w:val="99"/>
    <w:pPr>
      <w:spacing w:line="313" w:lineRule="atLeast"/>
    </w:pPr>
    <w:rPr>
      <w:rFonts w:cs="Times New Roman"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843</Words>
  <Characters>4807</Characters>
  <Lines>40</Lines>
  <Paragraphs>11</Paragraphs>
  <ScaleCrop>false</ScaleCrop>
  <LinksUpToDate>false</LinksUpToDate>
  <CharactersWithSpaces>5639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2009-09-20T04:38:00Z</dcterms:created>
  <dc:creator>amitsaxena</dc:creator>
  <cp:lastModifiedBy>DELL</cp:lastModifiedBy>
  <dcterms:modified xsi:type="dcterms:W3CDTF">2017-01-16T12:57:48Z</dcterms:modified>
  <dc:title>Microsoft Word - Amit Saxena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