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9A6" w:rsidRPr="002F6355" w:rsidRDefault="00DC09A6">
      <w:pPr>
        <w:rPr>
          <w:b/>
          <w:bCs/>
          <w:iCs/>
        </w:rPr>
      </w:pPr>
      <w:r w:rsidRPr="002F6355">
        <w:rPr>
          <w:b/>
          <w:bCs/>
          <w:iCs/>
        </w:rPr>
        <w:t>HEMANT UPADHYAY</w:t>
      </w:r>
    </w:p>
    <w:p w:rsidR="00DC09A6" w:rsidRPr="002F6355" w:rsidRDefault="00DC09A6">
      <w:pPr>
        <w:rPr>
          <w:b/>
          <w:bCs/>
          <w:iCs/>
        </w:rPr>
      </w:pPr>
    </w:p>
    <w:p w:rsidR="00DC09A6" w:rsidRPr="002F6355" w:rsidRDefault="00DC09A6">
      <w:pPr>
        <w:ind w:right="-360"/>
        <w:rPr>
          <w:iCs/>
        </w:rPr>
      </w:pPr>
      <w:r>
        <w:rPr>
          <w:iCs/>
        </w:rPr>
        <w:t>D-25 , Naw</w:t>
      </w:r>
      <w:r w:rsidRPr="002F6355">
        <w:rPr>
          <w:iCs/>
        </w:rPr>
        <w:t>ada Housing Complex</w:t>
      </w:r>
    </w:p>
    <w:p w:rsidR="00DC09A6" w:rsidRPr="002F6355" w:rsidRDefault="00DC09A6">
      <w:pPr>
        <w:ind w:right="-360"/>
        <w:rPr>
          <w:iCs/>
        </w:rPr>
      </w:pPr>
      <w:r w:rsidRPr="002F6355">
        <w:rPr>
          <w:iCs/>
        </w:rPr>
        <w:t>Uttam Nagar, Dwarka</w:t>
      </w:r>
    </w:p>
    <w:p w:rsidR="00DC09A6" w:rsidRPr="002F6355" w:rsidRDefault="00DC09A6">
      <w:pPr>
        <w:rPr>
          <w:iCs/>
        </w:rPr>
      </w:pPr>
      <w:smartTag w:uri="urn:schemas-microsoft-com:office:smarttags" w:element="place">
        <w:smartTag w:uri="urn:schemas-microsoft-com:office:smarttags" w:element="City">
          <w:r w:rsidRPr="002F6355">
            <w:rPr>
              <w:iCs/>
            </w:rPr>
            <w:t>New Delhi</w:t>
          </w:r>
        </w:smartTag>
      </w:smartTag>
      <w:r w:rsidRPr="002F6355">
        <w:rPr>
          <w:iCs/>
        </w:rPr>
        <w:t xml:space="preserve"> 110059</w:t>
      </w:r>
    </w:p>
    <w:p w:rsidR="00DC09A6" w:rsidRPr="002F6355" w:rsidRDefault="00DC09A6">
      <w:pPr>
        <w:rPr>
          <w:b/>
          <w:bCs/>
          <w:iCs/>
        </w:rPr>
      </w:pPr>
      <w:r w:rsidRPr="002F6355">
        <w:rPr>
          <w:bCs/>
          <w:iCs/>
        </w:rPr>
        <w:t>PHONE</w:t>
      </w:r>
      <w:r w:rsidRPr="002F6355">
        <w:rPr>
          <w:b/>
          <w:bCs/>
          <w:iCs/>
        </w:rPr>
        <w:t xml:space="preserve"> : </w:t>
      </w:r>
      <w:r w:rsidRPr="002F6355">
        <w:rPr>
          <w:bCs/>
          <w:iCs/>
        </w:rPr>
        <w:t>9871483538</w:t>
      </w:r>
      <w:r w:rsidRPr="002F6355">
        <w:rPr>
          <w:b/>
          <w:bCs/>
          <w:iCs/>
        </w:rPr>
        <w:t xml:space="preserve"> </w:t>
      </w:r>
    </w:p>
    <w:p w:rsidR="00DC09A6" w:rsidRPr="002F6355" w:rsidRDefault="00DC09A6">
      <w:r w:rsidRPr="002F6355">
        <w:rPr>
          <w:bCs/>
          <w:iCs/>
        </w:rPr>
        <w:t>Email</w:t>
      </w:r>
      <w:r w:rsidRPr="002F6355">
        <w:rPr>
          <w:b/>
          <w:bCs/>
          <w:iCs/>
        </w:rPr>
        <w:t xml:space="preserve"> </w:t>
      </w:r>
      <w:r w:rsidRPr="002F6355">
        <w:rPr>
          <w:bCs/>
          <w:iCs/>
        </w:rPr>
        <w:t>id</w:t>
      </w:r>
      <w:r w:rsidRPr="002F6355">
        <w:rPr>
          <w:b/>
          <w:bCs/>
          <w:iCs/>
        </w:rPr>
        <w:t xml:space="preserve"> : </w:t>
      </w:r>
      <w:r w:rsidRPr="002F6355">
        <w:t>hemant5000@gmail.com</w:t>
      </w:r>
    </w:p>
    <w:p w:rsidR="00DC09A6" w:rsidRPr="002F6355" w:rsidRDefault="00DC09A6">
      <w:pPr>
        <w:rPr>
          <w:bCs/>
          <w:iCs/>
        </w:rPr>
      </w:pPr>
      <w:r w:rsidRPr="002F6355">
        <w:rPr>
          <w:bCs/>
          <w:iCs/>
        </w:rPr>
        <w:t>Linked</w:t>
      </w:r>
      <w:r>
        <w:rPr>
          <w:bCs/>
          <w:iCs/>
        </w:rPr>
        <w:t xml:space="preserve"> </w:t>
      </w:r>
      <w:r w:rsidRPr="002F6355">
        <w:rPr>
          <w:bCs/>
          <w:iCs/>
        </w:rPr>
        <w:t>in</w:t>
      </w:r>
      <w:r w:rsidRPr="002F6355">
        <w:rPr>
          <w:b/>
          <w:bCs/>
          <w:iCs/>
        </w:rPr>
        <w:t xml:space="preserve"> : </w:t>
      </w:r>
      <w:r w:rsidRPr="00C42C9B">
        <w:t>in.linkedin.com/in/hemantupadhyay</w:t>
      </w:r>
    </w:p>
    <w:p w:rsidR="00DC09A6" w:rsidRPr="002F6355" w:rsidRDefault="00DC09A6">
      <w:pPr>
        <w:rPr>
          <w:iCs/>
        </w:rPr>
      </w:pPr>
    </w:p>
    <w:p w:rsidR="00DC09A6" w:rsidRPr="002F6355" w:rsidRDefault="00DC09A6">
      <w:pPr>
        <w:rPr>
          <w:b/>
          <w:bCs/>
          <w:iCs/>
        </w:rPr>
      </w:pPr>
      <w:r w:rsidRPr="002F6355">
        <w:rPr>
          <w:b/>
          <w:bCs/>
          <w:iCs/>
        </w:rPr>
        <w:t>PROFILE :</w:t>
      </w:r>
    </w:p>
    <w:p w:rsidR="00DC09A6" w:rsidRPr="002F6355" w:rsidRDefault="00DC09A6">
      <w:pPr>
        <w:rPr>
          <w:b/>
          <w:bCs/>
          <w:iCs/>
        </w:rPr>
      </w:pPr>
    </w:p>
    <w:p w:rsidR="00DC09A6" w:rsidRPr="002F6355" w:rsidRDefault="00DC09A6">
      <w:pPr>
        <w:rPr>
          <w:iCs/>
        </w:rPr>
      </w:pPr>
      <w:r>
        <w:rPr>
          <w:iCs/>
        </w:rPr>
        <w:t>ITIL foundation trained. Working with</w:t>
      </w:r>
      <w:r w:rsidRPr="002F6355">
        <w:rPr>
          <w:iCs/>
        </w:rPr>
        <w:t xml:space="preserve"> IBM G</w:t>
      </w:r>
      <w:r>
        <w:rPr>
          <w:iCs/>
        </w:rPr>
        <w:t xml:space="preserve">PS ( now CONCENTRIX ) as LEAD  since </w:t>
      </w:r>
      <w:r w:rsidRPr="002F6355">
        <w:rPr>
          <w:iCs/>
        </w:rPr>
        <w:t>October</w:t>
      </w:r>
      <w:r>
        <w:rPr>
          <w:iCs/>
        </w:rPr>
        <w:t xml:space="preserve"> 24</w:t>
      </w:r>
      <w:r w:rsidRPr="009F65F5">
        <w:rPr>
          <w:iCs/>
          <w:vertAlign w:val="superscript"/>
        </w:rPr>
        <w:t>th</w:t>
      </w:r>
      <w:r>
        <w:rPr>
          <w:iCs/>
        </w:rPr>
        <w:t xml:space="preserve"> </w:t>
      </w:r>
      <w:r w:rsidRPr="002F6355">
        <w:rPr>
          <w:iCs/>
        </w:rPr>
        <w:t xml:space="preserve"> 2011 ,</w:t>
      </w:r>
      <w:r>
        <w:rPr>
          <w:iCs/>
        </w:rPr>
        <w:t xml:space="preserve"> currently supporting a team of 21 individuals, in support function since about 18 months now.</w:t>
      </w:r>
      <w:r w:rsidRPr="002F6355">
        <w:rPr>
          <w:iCs/>
        </w:rPr>
        <w:t xml:space="preserve"> </w:t>
      </w:r>
      <w:r>
        <w:rPr>
          <w:iCs/>
        </w:rPr>
        <w:t>H</w:t>
      </w:r>
      <w:r w:rsidRPr="002F6355">
        <w:rPr>
          <w:iCs/>
        </w:rPr>
        <w:t>aving more than 6 years of BPO  work experience</w:t>
      </w:r>
      <w:r>
        <w:rPr>
          <w:iCs/>
        </w:rPr>
        <w:t>.</w:t>
      </w:r>
    </w:p>
    <w:p w:rsidR="00DC09A6" w:rsidRPr="002F6355" w:rsidRDefault="00DC09A6">
      <w:pPr>
        <w:rPr>
          <w:iCs/>
        </w:rPr>
      </w:pPr>
    </w:p>
    <w:p w:rsidR="00DC09A6" w:rsidRPr="002F6355" w:rsidRDefault="00DC09A6">
      <w:pPr>
        <w:tabs>
          <w:tab w:val="left" w:pos="3405"/>
        </w:tabs>
        <w:ind w:left="540"/>
      </w:pPr>
    </w:p>
    <w:p w:rsidR="00DC09A6" w:rsidRPr="002F6355" w:rsidRDefault="00DC09A6">
      <w:pPr>
        <w:rPr>
          <w:b/>
          <w:bCs/>
          <w:iCs/>
        </w:rPr>
      </w:pPr>
      <w:r w:rsidRPr="002F6355">
        <w:rPr>
          <w:b/>
          <w:bCs/>
          <w:iCs/>
        </w:rPr>
        <w:t xml:space="preserve">WORK EXPERIENCE :   </w:t>
      </w:r>
    </w:p>
    <w:p w:rsidR="00DC09A6" w:rsidRPr="002F6355" w:rsidRDefault="00DC09A6">
      <w:pPr>
        <w:rPr>
          <w:b/>
          <w:bCs/>
          <w:iCs/>
        </w:rPr>
      </w:pPr>
      <w:r w:rsidRPr="002F6355">
        <w:rPr>
          <w:b/>
          <w:bCs/>
          <w:iCs/>
        </w:rPr>
        <w:t xml:space="preserve">         </w:t>
      </w:r>
    </w:p>
    <w:p w:rsidR="00DC09A6" w:rsidRPr="002F6355" w:rsidRDefault="00DC09A6"/>
    <w:p w:rsidR="00DC09A6" w:rsidRPr="00C55DA2" w:rsidRDefault="00DC09A6" w:rsidP="002E1CC6">
      <w:pPr>
        <w:numPr>
          <w:ilvl w:val="0"/>
          <w:numId w:val="1"/>
        </w:numPr>
        <w:tabs>
          <w:tab w:val="left" w:pos="3060"/>
        </w:tabs>
        <w:rPr>
          <w:iCs/>
        </w:rPr>
      </w:pPr>
      <w:r w:rsidRPr="00C55DA2">
        <w:rPr>
          <w:iCs/>
        </w:rPr>
        <w:t xml:space="preserve">Working at IBM Global Process Services since </w:t>
      </w:r>
      <w:r w:rsidR="00C55DA2" w:rsidRPr="00C55DA2">
        <w:rPr>
          <w:iCs/>
        </w:rPr>
        <w:t>24</w:t>
      </w:r>
      <w:r w:rsidR="00C55DA2" w:rsidRPr="00C55DA2">
        <w:rPr>
          <w:iCs/>
          <w:vertAlign w:val="superscript"/>
        </w:rPr>
        <w:t>th</w:t>
      </w:r>
      <w:r w:rsidR="00C55DA2" w:rsidRPr="00C55DA2">
        <w:rPr>
          <w:iCs/>
        </w:rPr>
        <w:t xml:space="preserve"> </w:t>
      </w:r>
      <w:r w:rsidRPr="00C55DA2">
        <w:rPr>
          <w:iCs/>
        </w:rPr>
        <w:t>October 2011</w:t>
      </w:r>
      <w:r w:rsidR="00C55DA2" w:rsidRPr="00C55DA2">
        <w:rPr>
          <w:iCs/>
        </w:rPr>
        <w:t xml:space="preserve"> ( 24/10/2011-04/07/2013 + 07/12/2013-till date)</w:t>
      </w:r>
      <w:r w:rsidRPr="00C55DA2">
        <w:rPr>
          <w:iCs/>
        </w:rPr>
        <w:t>. Was appointed as Lead CRM Operations and started handling inbound calls for Quickbooks for Mac users based in the U.S. Later on was moved to different LOBs and worked with different accounting and taxation software from Intuit, like Turbo Tax, Quicken, Quickbooks for Canada, Payroll and Sales Tax. After a course of time, was give</w:t>
      </w:r>
      <w:r w:rsidR="00C55DA2" w:rsidRPr="00C55DA2">
        <w:rPr>
          <w:iCs/>
        </w:rPr>
        <w:t>n</w:t>
      </w:r>
      <w:r w:rsidRPr="00C55DA2">
        <w:rPr>
          <w:iCs/>
        </w:rPr>
        <w:t xml:space="preserve"> a responsibility to handle a team of 13 people initially as a Floor Support and was reporting  to Assistant Manager. Team size varied. Current team size is 21. Taking care of roster management, leave planning, team targets, team hurdles, up selling skills and team support while the agents are on calls. Also witnessed the takeover process by CONCENTRIX as the company now is called Concentrix, and a part of Synnex Global.</w:t>
      </w:r>
      <w:r w:rsidRPr="00C55DA2">
        <w:rPr>
          <w:color w:val="000000"/>
        </w:rPr>
        <w:t xml:space="preserve"> </w:t>
      </w:r>
    </w:p>
    <w:p w:rsidR="00DC09A6" w:rsidRDefault="00DC09A6" w:rsidP="002E1CC6">
      <w:pPr>
        <w:tabs>
          <w:tab w:val="left" w:pos="3060"/>
        </w:tabs>
        <w:rPr>
          <w:iCs/>
        </w:rPr>
      </w:pPr>
    </w:p>
    <w:p w:rsidR="00DC09A6" w:rsidRPr="002F6355" w:rsidRDefault="00DC09A6" w:rsidP="009F65F5">
      <w:pPr>
        <w:tabs>
          <w:tab w:val="left" w:pos="3060"/>
        </w:tabs>
        <w:rPr>
          <w:b/>
          <w:bCs/>
          <w:iCs/>
        </w:rPr>
      </w:pPr>
      <w:r w:rsidRPr="002F6355">
        <w:rPr>
          <w:b/>
          <w:bCs/>
          <w:iCs/>
        </w:rPr>
        <w:t xml:space="preserve">             </w:t>
      </w:r>
    </w:p>
    <w:p w:rsidR="00DC09A6" w:rsidRPr="004A3B94" w:rsidRDefault="00DC09A6">
      <w:pPr>
        <w:numPr>
          <w:ilvl w:val="0"/>
          <w:numId w:val="1"/>
        </w:numPr>
        <w:tabs>
          <w:tab w:val="left" w:pos="3060"/>
        </w:tabs>
      </w:pPr>
      <w:r w:rsidRPr="002F6355">
        <w:rPr>
          <w:iCs/>
        </w:rPr>
        <w:t xml:space="preserve">Worked at Iyogi Technical Services since </w:t>
      </w:r>
      <w:r w:rsidR="00C55DA2">
        <w:rPr>
          <w:iCs/>
        </w:rPr>
        <w:t>14th December</w:t>
      </w:r>
      <w:r w:rsidRPr="002F6355">
        <w:rPr>
          <w:iCs/>
        </w:rPr>
        <w:t xml:space="preserve"> 2009 till </w:t>
      </w:r>
      <w:r w:rsidR="00C55DA2">
        <w:rPr>
          <w:iCs/>
        </w:rPr>
        <w:t>1</w:t>
      </w:r>
      <w:r w:rsidR="00C55DA2" w:rsidRPr="00C55DA2">
        <w:rPr>
          <w:iCs/>
          <w:vertAlign w:val="superscript"/>
        </w:rPr>
        <w:t>st</w:t>
      </w:r>
      <w:r w:rsidR="00C55DA2">
        <w:rPr>
          <w:iCs/>
        </w:rPr>
        <w:t xml:space="preserve"> November 2010 </w:t>
      </w:r>
      <w:r w:rsidRPr="002F6355">
        <w:rPr>
          <w:iCs/>
        </w:rPr>
        <w:t>as Technical Support Engineer ( Level 2 ), handling  technical support  for U.S. Home Users about Windows, Antivirus, various software, printers, routers etc</w:t>
      </w:r>
      <w:r>
        <w:rPr>
          <w:iCs/>
        </w:rPr>
        <w:t>. Sold incidental and annual plans to the customers and helped them with their technical difficulties regarding any kind of software they called about,</w:t>
      </w:r>
      <w:r w:rsidRPr="002F6355">
        <w:rPr>
          <w:iCs/>
        </w:rPr>
        <w:t xml:space="preserve"> may it be any Operating System, any program, any kind of network or anything that is associated to computers</w:t>
      </w:r>
      <w:r>
        <w:rPr>
          <w:iCs/>
        </w:rPr>
        <w:t>.</w:t>
      </w:r>
    </w:p>
    <w:p w:rsidR="00DC09A6" w:rsidRDefault="00DC09A6" w:rsidP="004A3B94">
      <w:pPr>
        <w:tabs>
          <w:tab w:val="left" w:pos="3060"/>
        </w:tabs>
      </w:pPr>
    </w:p>
    <w:p w:rsidR="00DC09A6" w:rsidRPr="002F6355" w:rsidRDefault="00DC09A6" w:rsidP="004A3B94">
      <w:pPr>
        <w:tabs>
          <w:tab w:val="left" w:pos="3060"/>
        </w:tabs>
      </w:pPr>
    </w:p>
    <w:p w:rsidR="00DC09A6" w:rsidRDefault="00DC09A6">
      <w:pPr>
        <w:numPr>
          <w:ilvl w:val="0"/>
          <w:numId w:val="1"/>
        </w:numPr>
        <w:tabs>
          <w:tab w:val="left" w:pos="3060"/>
        </w:tabs>
        <w:rPr>
          <w:iCs/>
        </w:rPr>
      </w:pPr>
      <w:r w:rsidRPr="002F6355">
        <w:rPr>
          <w:iCs/>
        </w:rPr>
        <w:t>Worked in Dell International Services  (USCTS) as a Senior Technical Support Specialist, handling various customer issues about the hardware in Dell computers, since 19</w:t>
      </w:r>
      <w:r w:rsidRPr="002F6355">
        <w:rPr>
          <w:iCs/>
          <w:vertAlign w:val="superscript"/>
        </w:rPr>
        <w:t>th</w:t>
      </w:r>
      <w:r w:rsidRPr="002F6355">
        <w:rPr>
          <w:iCs/>
        </w:rPr>
        <w:t xml:space="preserve"> of May 2008 till 27</w:t>
      </w:r>
      <w:r w:rsidRPr="002F6355">
        <w:rPr>
          <w:iCs/>
          <w:vertAlign w:val="superscript"/>
        </w:rPr>
        <w:t>th</w:t>
      </w:r>
      <w:r w:rsidRPr="002F6355">
        <w:rPr>
          <w:iCs/>
        </w:rPr>
        <w:t xml:space="preserve"> of march 2009. </w:t>
      </w:r>
      <w:r>
        <w:rPr>
          <w:iCs/>
        </w:rPr>
        <w:t>Handled</w:t>
      </w:r>
      <w:r w:rsidRPr="002F6355">
        <w:rPr>
          <w:iCs/>
        </w:rPr>
        <w:t xml:space="preserve"> customer escalations by calling them up and providing the best possible technical support.</w:t>
      </w:r>
      <w:r>
        <w:rPr>
          <w:iCs/>
        </w:rPr>
        <w:t xml:space="preserve"> Up sold various hardware upgrades to US clients over the phone.</w:t>
      </w:r>
    </w:p>
    <w:p w:rsidR="00DC09A6" w:rsidRDefault="00DC09A6" w:rsidP="0089648A">
      <w:pPr>
        <w:tabs>
          <w:tab w:val="left" w:pos="3060"/>
        </w:tabs>
        <w:rPr>
          <w:iCs/>
        </w:rPr>
      </w:pPr>
    </w:p>
    <w:p w:rsidR="00DC09A6" w:rsidRPr="002F6355" w:rsidRDefault="00DC09A6">
      <w:pPr>
        <w:numPr>
          <w:ilvl w:val="0"/>
          <w:numId w:val="1"/>
        </w:numPr>
        <w:tabs>
          <w:tab w:val="left" w:pos="3060"/>
        </w:tabs>
        <w:rPr>
          <w:iCs/>
        </w:rPr>
      </w:pPr>
      <w:r>
        <w:rPr>
          <w:iCs/>
        </w:rPr>
        <w:lastRenderedPageBreak/>
        <w:t>Worked with C</w:t>
      </w:r>
      <w:r w:rsidRPr="002F6355">
        <w:rPr>
          <w:iCs/>
        </w:rPr>
        <w:t>onvergys India services, as a Customer Care Officer, for Citi Bank Credit Cards, USA, dealing with the customer enquiries about their credit, and selling various financial products to them. Since 8</w:t>
      </w:r>
      <w:r w:rsidRPr="002F6355">
        <w:rPr>
          <w:iCs/>
          <w:vertAlign w:val="superscript"/>
        </w:rPr>
        <w:t>th</w:t>
      </w:r>
      <w:r w:rsidRPr="002F6355">
        <w:rPr>
          <w:iCs/>
        </w:rPr>
        <w:t xml:space="preserve"> of May 2006 till 22</w:t>
      </w:r>
      <w:r w:rsidRPr="002F6355">
        <w:rPr>
          <w:iCs/>
          <w:vertAlign w:val="superscript"/>
        </w:rPr>
        <w:t>nd</w:t>
      </w:r>
      <w:r w:rsidRPr="002F6355">
        <w:rPr>
          <w:iCs/>
        </w:rPr>
        <w:t xml:space="preserve"> of January 2008.</w:t>
      </w:r>
      <w:r>
        <w:rPr>
          <w:iCs/>
        </w:rPr>
        <w:t xml:space="preserve"> Delivered excellent results throughout the career at the company and was awarded as the best agent on the floor in the month of November 2007. </w:t>
      </w:r>
    </w:p>
    <w:p w:rsidR="00DC09A6" w:rsidRPr="002F6355" w:rsidRDefault="00DC09A6">
      <w:pPr>
        <w:tabs>
          <w:tab w:val="left" w:pos="360"/>
        </w:tabs>
        <w:rPr>
          <w:iCs/>
        </w:rPr>
      </w:pPr>
    </w:p>
    <w:p w:rsidR="00DC09A6" w:rsidRPr="002F6355" w:rsidRDefault="00DC09A6">
      <w:pPr>
        <w:tabs>
          <w:tab w:val="left" w:pos="360"/>
        </w:tabs>
        <w:rPr>
          <w:iCs/>
        </w:rPr>
      </w:pPr>
    </w:p>
    <w:p w:rsidR="00DC09A6" w:rsidRPr="002F6355" w:rsidRDefault="00DC09A6" w:rsidP="0008549F">
      <w:pPr>
        <w:rPr>
          <w:b/>
          <w:bCs/>
          <w:iCs/>
        </w:rPr>
      </w:pPr>
      <w:r w:rsidRPr="002F6355">
        <w:rPr>
          <w:b/>
          <w:bCs/>
          <w:iCs/>
        </w:rPr>
        <w:t>ACADEMIC QUALIFICATIONS :</w:t>
      </w:r>
    </w:p>
    <w:p w:rsidR="00DC09A6" w:rsidRPr="002F6355" w:rsidRDefault="00DC09A6" w:rsidP="0008549F">
      <w:pPr>
        <w:rPr>
          <w:b/>
          <w:bCs/>
          <w:iCs/>
        </w:rPr>
      </w:pPr>
    </w:p>
    <w:p w:rsidR="00DC09A6" w:rsidRPr="002F6355" w:rsidRDefault="00DC09A6" w:rsidP="0008549F"/>
    <w:p w:rsidR="00DC09A6" w:rsidRPr="002F6355" w:rsidRDefault="00DC09A6" w:rsidP="0008549F">
      <w:pPr>
        <w:rPr>
          <w:b/>
          <w:bCs/>
          <w:iCs/>
        </w:rPr>
      </w:pPr>
      <w:r w:rsidRPr="002F6355">
        <w:rPr>
          <w:b/>
          <w:bCs/>
          <w:iCs/>
        </w:rPr>
        <w:t xml:space="preserve">    COURSE            STREAM       SUBJECTS       YEAR        BOARD        DIVISION</w:t>
      </w:r>
    </w:p>
    <w:tbl>
      <w:tblPr>
        <w:tblW w:w="0" w:type="auto"/>
        <w:tblInd w:w="-53" w:type="dxa"/>
        <w:tblLayout w:type="fixed"/>
        <w:tblCellMar>
          <w:top w:w="55" w:type="dxa"/>
          <w:left w:w="55" w:type="dxa"/>
          <w:bottom w:w="55" w:type="dxa"/>
          <w:right w:w="55" w:type="dxa"/>
        </w:tblCellMar>
        <w:tblLook w:val="0000"/>
      </w:tblPr>
      <w:tblGrid>
        <w:gridCol w:w="1740"/>
        <w:gridCol w:w="1245"/>
        <w:gridCol w:w="1875"/>
        <w:gridCol w:w="780"/>
        <w:gridCol w:w="1560"/>
        <w:gridCol w:w="1427"/>
      </w:tblGrid>
      <w:tr w:rsidR="00DC09A6" w:rsidRPr="002F6355" w:rsidTr="00BA6757">
        <w:trPr>
          <w:trHeight w:val="540"/>
        </w:trPr>
        <w:tc>
          <w:tcPr>
            <w:tcW w:w="1740" w:type="dxa"/>
            <w:tcBorders>
              <w:top w:val="single" w:sz="2" w:space="0" w:color="000000"/>
              <w:left w:val="single" w:sz="2" w:space="0" w:color="000000"/>
              <w:bottom w:val="single" w:sz="2" w:space="0" w:color="000000"/>
            </w:tcBorders>
          </w:tcPr>
          <w:p w:rsidR="00DC09A6" w:rsidRPr="002F6355" w:rsidRDefault="00DC09A6" w:rsidP="00BA6757">
            <w:pPr>
              <w:tabs>
                <w:tab w:val="left" w:pos="1425"/>
              </w:tabs>
              <w:snapToGrid w:val="0"/>
              <w:jc w:val="center"/>
              <w:rPr>
                <w:iCs/>
              </w:rPr>
            </w:pPr>
            <w:r w:rsidRPr="002F6355">
              <w:rPr>
                <w:iCs/>
              </w:rPr>
              <w:t>GRADUATION</w:t>
            </w:r>
          </w:p>
        </w:tc>
        <w:tc>
          <w:tcPr>
            <w:tcW w:w="1245" w:type="dxa"/>
            <w:tcBorders>
              <w:top w:val="single" w:sz="2" w:space="0" w:color="000000"/>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B.Sc.</w:t>
            </w:r>
          </w:p>
        </w:tc>
        <w:tc>
          <w:tcPr>
            <w:tcW w:w="1875" w:type="dxa"/>
            <w:tcBorders>
              <w:top w:val="single" w:sz="2" w:space="0" w:color="000000"/>
              <w:left w:val="single" w:sz="2" w:space="0" w:color="000000"/>
              <w:bottom w:val="single" w:sz="2" w:space="0" w:color="000000"/>
            </w:tcBorders>
          </w:tcPr>
          <w:p w:rsidR="00DC09A6" w:rsidRPr="002F6355" w:rsidRDefault="00DC09A6" w:rsidP="00BA6757">
            <w:pPr>
              <w:pStyle w:val="TableContents"/>
              <w:snapToGrid w:val="0"/>
              <w:jc w:val="center"/>
              <w:rPr>
                <w:iCs/>
                <w:sz w:val="12"/>
                <w:szCs w:val="12"/>
              </w:rPr>
            </w:pPr>
            <w:r w:rsidRPr="002F6355">
              <w:rPr>
                <w:iCs/>
                <w:sz w:val="12"/>
                <w:szCs w:val="12"/>
              </w:rPr>
              <w:t>COMPUTER SCINCE MATHEMATICS &amp; STATISTICS</w:t>
            </w:r>
          </w:p>
        </w:tc>
        <w:tc>
          <w:tcPr>
            <w:tcW w:w="780" w:type="dxa"/>
            <w:tcBorders>
              <w:top w:val="single" w:sz="2" w:space="0" w:color="000000"/>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2007</w:t>
            </w:r>
          </w:p>
        </w:tc>
        <w:tc>
          <w:tcPr>
            <w:tcW w:w="1560" w:type="dxa"/>
            <w:tcBorders>
              <w:top w:val="single" w:sz="2" w:space="0" w:color="000000"/>
              <w:left w:val="single" w:sz="2" w:space="0" w:color="000000"/>
              <w:bottom w:val="single" w:sz="2" w:space="0" w:color="000000"/>
            </w:tcBorders>
          </w:tcPr>
          <w:p w:rsidR="00DC09A6" w:rsidRPr="002F6355" w:rsidRDefault="00DC09A6" w:rsidP="00BA6757">
            <w:pPr>
              <w:pStyle w:val="TableContents"/>
              <w:snapToGrid w:val="0"/>
              <w:jc w:val="center"/>
              <w:rPr>
                <w:iCs/>
              </w:rPr>
            </w:pPr>
            <w:smartTag w:uri="urn:schemas-microsoft-com:office:smarttags" w:element="PlaceType">
              <w:smartTag w:uri="urn:schemas-microsoft-com:office:smarttags" w:element="PlaceType">
                <w:r w:rsidRPr="002F6355">
                  <w:rPr>
                    <w:iCs/>
                  </w:rPr>
                  <w:t>Agra</w:t>
                </w:r>
              </w:smartTag>
              <w:r w:rsidRPr="002F6355">
                <w:rPr>
                  <w:iCs/>
                </w:rPr>
                <w:t xml:space="preserve"> </w:t>
              </w:r>
              <w:smartTag w:uri="urn:schemas-microsoft-com:office:smarttags" w:element="PlaceType">
                <w:r w:rsidRPr="002F6355">
                  <w:rPr>
                    <w:iCs/>
                  </w:rPr>
                  <w:t>University</w:t>
                </w:r>
              </w:smartTag>
            </w:smartTag>
          </w:p>
        </w:tc>
        <w:tc>
          <w:tcPr>
            <w:tcW w:w="1427" w:type="dxa"/>
            <w:tcBorders>
              <w:top w:val="single" w:sz="2" w:space="0" w:color="000000"/>
              <w:left w:val="single" w:sz="2" w:space="0" w:color="000000"/>
              <w:bottom w:val="single" w:sz="2" w:space="0" w:color="000000"/>
              <w:right w:val="single" w:sz="2" w:space="0" w:color="000000"/>
            </w:tcBorders>
          </w:tcPr>
          <w:p w:rsidR="00DC09A6" w:rsidRPr="002F6355" w:rsidRDefault="00DC09A6" w:rsidP="00BA6757">
            <w:pPr>
              <w:pStyle w:val="TableContents"/>
              <w:snapToGrid w:val="0"/>
              <w:jc w:val="center"/>
              <w:rPr>
                <w:iCs/>
              </w:rPr>
            </w:pPr>
            <w:r w:rsidRPr="002F6355">
              <w:rPr>
                <w:iCs/>
              </w:rPr>
              <w:t>SECOND</w:t>
            </w:r>
          </w:p>
        </w:tc>
      </w:tr>
      <w:tr w:rsidR="00DC09A6" w:rsidRPr="002F6355" w:rsidTr="00BA6757">
        <w:tc>
          <w:tcPr>
            <w:tcW w:w="1740" w:type="dxa"/>
            <w:tcBorders>
              <w:left w:val="single" w:sz="2" w:space="0" w:color="000000"/>
              <w:bottom w:val="single" w:sz="2" w:space="0" w:color="000000"/>
            </w:tcBorders>
          </w:tcPr>
          <w:p w:rsidR="00DC09A6" w:rsidRPr="002F6355" w:rsidRDefault="00DC09A6" w:rsidP="00BA6757">
            <w:pPr>
              <w:snapToGrid w:val="0"/>
              <w:jc w:val="center"/>
              <w:rPr>
                <w:iCs/>
              </w:rPr>
            </w:pPr>
            <w:r w:rsidRPr="002F6355">
              <w:rPr>
                <w:iCs/>
              </w:rPr>
              <w:t>TWELFTH</w:t>
            </w:r>
          </w:p>
        </w:tc>
        <w:tc>
          <w:tcPr>
            <w:tcW w:w="1245"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PCM</w:t>
            </w:r>
          </w:p>
        </w:tc>
        <w:tc>
          <w:tcPr>
            <w:tcW w:w="1875" w:type="dxa"/>
            <w:tcBorders>
              <w:left w:val="single" w:sz="2" w:space="0" w:color="000000"/>
              <w:bottom w:val="single" w:sz="2" w:space="0" w:color="000000"/>
            </w:tcBorders>
          </w:tcPr>
          <w:p w:rsidR="00DC09A6" w:rsidRPr="002F6355" w:rsidRDefault="00DC09A6" w:rsidP="00BA6757">
            <w:pPr>
              <w:pStyle w:val="TableContents"/>
              <w:snapToGrid w:val="0"/>
              <w:jc w:val="center"/>
              <w:rPr>
                <w:iCs/>
                <w:sz w:val="12"/>
                <w:szCs w:val="12"/>
              </w:rPr>
            </w:pPr>
            <w:r w:rsidRPr="002F6355">
              <w:rPr>
                <w:iCs/>
                <w:sz w:val="12"/>
                <w:szCs w:val="12"/>
              </w:rPr>
              <w:t>PHYSICS, CHEMISTRY, MATHEMATICS, ENGLISH &amp; HINDI</w:t>
            </w:r>
          </w:p>
        </w:tc>
        <w:tc>
          <w:tcPr>
            <w:tcW w:w="780"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2003</w:t>
            </w:r>
          </w:p>
        </w:tc>
        <w:tc>
          <w:tcPr>
            <w:tcW w:w="1560"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U.P. Board</w:t>
            </w:r>
          </w:p>
        </w:tc>
        <w:tc>
          <w:tcPr>
            <w:tcW w:w="1427" w:type="dxa"/>
            <w:tcBorders>
              <w:left w:val="single" w:sz="2" w:space="0" w:color="000000"/>
              <w:bottom w:val="single" w:sz="2" w:space="0" w:color="000000"/>
              <w:right w:val="single" w:sz="2" w:space="0" w:color="000000"/>
            </w:tcBorders>
          </w:tcPr>
          <w:p w:rsidR="00DC09A6" w:rsidRPr="002F6355" w:rsidRDefault="00DC09A6" w:rsidP="00BA6757">
            <w:pPr>
              <w:pStyle w:val="TableContents"/>
              <w:snapToGrid w:val="0"/>
              <w:jc w:val="center"/>
              <w:rPr>
                <w:iCs/>
              </w:rPr>
            </w:pPr>
            <w:r w:rsidRPr="002F6355">
              <w:rPr>
                <w:iCs/>
              </w:rPr>
              <w:t>SECOND</w:t>
            </w:r>
          </w:p>
        </w:tc>
      </w:tr>
      <w:tr w:rsidR="00DC09A6" w:rsidRPr="002F6355" w:rsidTr="00BA6757">
        <w:tc>
          <w:tcPr>
            <w:tcW w:w="1740"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TENTH</w:t>
            </w:r>
          </w:p>
        </w:tc>
        <w:tc>
          <w:tcPr>
            <w:tcW w:w="1245"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PCM</w:t>
            </w:r>
          </w:p>
        </w:tc>
        <w:tc>
          <w:tcPr>
            <w:tcW w:w="1875" w:type="dxa"/>
            <w:tcBorders>
              <w:left w:val="single" w:sz="2" w:space="0" w:color="000000"/>
              <w:bottom w:val="single" w:sz="2" w:space="0" w:color="000000"/>
            </w:tcBorders>
          </w:tcPr>
          <w:p w:rsidR="00DC09A6" w:rsidRPr="002F6355" w:rsidRDefault="00DC09A6" w:rsidP="00BA6757">
            <w:pPr>
              <w:pStyle w:val="TableContents"/>
              <w:snapToGrid w:val="0"/>
              <w:jc w:val="center"/>
              <w:rPr>
                <w:iCs/>
                <w:sz w:val="12"/>
                <w:szCs w:val="12"/>
              </w:rPr>
            </w:pPr>
            <w:r w:rsidRPr="002F6355">
              <w:rPr>
                <w:iCs/>
                <w:sz w:val="12"/>
                <w:szCs w:val="12"/>
              </w:rPr>
              <w:t>SCIENCE, MATHEMATICS, ENGLISH, SOCIAL STUDIES  &amp; HINDI</w:t>
            </w:r>
          </w:p>
        </w:tc>
        <w:tc>
          <w:tcPr>
            <w:tcW w:w="780"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2000</w:t>
            </w:r>
          </w:p>
        </w:tc>
        <w:tc>
          <w:tcPr>
            <w:tcW w:w="1560" w:type="dxa"/>
            <w:tcBorders>
              <w:left w:val="single" w:sz="2" w:space="0" w:color="000000"/>
              <w:bottom w:val="single" w:sz="2" w:space="0" w:color="000000"/>
            </w:tcBorders>
          </w:tcPr>
          <w:p w:rsidR="00DC09A6" w:rsidRPr="002F6355" w:rsidRDefault="00DC09A6" w:rsidP="00BA6757">
            <w:pPr>
              <w:pStyle w:val="TableContents"/>
              <w:snapToGrid w:val="0"/>
              <w:jc w:val="center"/>
              <w:rPr>
                <w:iCs/>
              </w:rPr>
            </w:pPr>
            <w:r w:rsidRPr="002F6355">
              <w:rPr>
                <w:iCs/>
              </w:rPr>
              <w:t>C.B.S.E.</w:t>
            </w:r>
          </w:p>
        </w:tc>
        <w:tc>
          <w:tcPr>
            <w:tcW w:w="1427" w:type="dxa"/>
            <w:tcBorders>
              <w:left w:val="single" w:sz="2" w:space="0" w:color="000000"/>
              <w:bottom w:val="single" w:sz="2" w:space="0" w:color="000000"/>
              <w:right w:val="single" w:sz="2" w:space="0" w:color="000000"/>
            </w:tcBorders>
          </w:tcPr>
          <w:p w:rsidR="00DC09A6" w:rsidRPr="002F6355" w:rsidRDefault="00DC09A6" w:rsidP="00BA6757">
            <w:pPr>
              <w:pStyle w:val="TableContents"/>
              <w:snapToGrid w:val="0"/>
              <w:jc w:val="center"/>
              <w:rPr>
                <w:iCs/>
              </w:rPr>
            </w:pPr>
            <w:r w:rsidRPr="002F6355">
              <w:rPr>
                <w:iCs/>
              </w:rPr>
              <w:t>FIRST</w:t>
            </w:r>
          </w:p>
        </w:tc>
      </w:tr>
    </w:tbl>
    <w:p w:rsidR="00DC09A6" w:rsidRPr="002F6355" w:rsidRDefault="00DC09A6">
      <w:pPr>
        <w:rPr>
          <w:b/>
          <w:bCs/>
          <w:iCs/>
        </w:rPr>
      </w:pPr>
      <w:r w:rsidRPr="002F6355">
        <w:rPr>
          <w:b/>
          <w:bCs/>
          <w:iCs/>
        </w:rPr>
        <w:t xml:space="preserve">     </w:t>
      </w:r>
    </w:p>
    <w:p w:rsidR="00DC09A6" w:rsidRPr="002F6355" w:rsidRDefault="00DC09A6">
      <w:pPr>
        <w:ind w:left="360"/>
        <w:rPr>
          <w:iCs/>
        </w:rPr>
      </w:pPr>
    </w:p>
    <w:p w:rsidR="00DC09A6" w:rsidRDefault="00DC09A6" w:rsidP="002F6355">
      <w:pPr>
        <w:rPr>
          <w:b/>
          <w:bCs/>
          <w:iCs/>
        </w:rPr>
      </w:pPr>
      <w:r w:rsidRPr="002F6355">
        <w:rPr>
          <w:b/>
          <w:bCs/>
          <w:iCs/>
        </w:rPr>
        <w:t>P</w:t>
      </w:r>
      <w:r>
        <w:rPr>
          <w:b/>
          <w:bCs/>
          <w:iCs/>
        </w:rPr>
        <w:t>ROFFESIONAL REFERENCES</w:t>
      </w:r>
      <w:r w:rsidRPr="002F6355">
        <w:rPr>
          <w:b/>
          <w:bCs/>
          <w:iCs/>
        </w:rPr>
        <w:t xml:space="preserve"> :</w:t>
      </w:r>
    </w:p>
    <w:p w:rsidR="00DC09A6" w:rsidRPr="002F6355" w:rsidRDefault="00DC09A6" w:rsidP="002F6355">
      <w:pPr>
        <w:rPr>
          <w:b/>
          <w:bCs/>
          <w:iCs/>
        </w:rPr>
      </w:pPr>
    </w:p>
    <w:p w:rsidR="00DC09A6" w:rsidRPr="002F6355" w:rsidRDefault="00DC09A6" w:rsidP="002F6355">
      <w:pPr>
        <w:numPr>
          <w:ilvl w:val="0"/>
          <w:numId w:val="1"/>
        </w:numPr>
        <w:rPr>
          <w:b/>
          <w:bCs/>
          <w:iCs/>
        </w:rPr>
      </w:pPr>
      <w:r>
        <w:rPr>
          <w:bCs/>
          <w:iCs/>
        </w:rPr>
        <w:t>Manish Jodha : Assistant Manager at Convergys India Services, worked for the company for almost 4 years.</w:t>
      </w:r>
    </w:p>
    <w:p w:rsidR="00DC09A6" w:rsidRPr="002F6355" w:rsidRDefault="00DC09A6" w:rsidP="002F6355">
      <w:pPr>
        <w:numPr>
          <w:ilvl w:val="0"/>
          <w:numId w:val="1"/>
        </w:numPr>
        <w:rPr>
          <w:b/>
          <w:bCs/>
          <w:iCs/>
        </w:rPr>
      </w:pPr>
      <w:r>
        <w:rPr>
          <w:bCs/>
          <w:iCs/>
        </w:rPr>
        <w:t>Jhuma Dutta : Area Manager, Gurgaon Unit, worked for the company for for almost 8 years.</w:t>
      </w:r>
    </w:p>
    <w:p w:rsidR="00DC09A6" w:rsidRPr="00F32D79" w:rsidRDefault="00DC09A6" w:rsidP="002F6355">
      <w:pPr>
        <w:numPr>
          <w:ilvl w:val="0"/>
          <w:numId w:val="1"/>
        </w:numPr>
        <w:rPr>
          <w:b/>
          <w:bCs/>
          <w:iCs/>
        </w:rPr>
      </w:pPr>
      <w:r w:rsidRPr="00F32D79">
        <w:rPr>
          <w:bCs/>
          <w:iCs/>
        </w:rPr>
        <w:t>Surinder Lilani :</w:t>
      </w:r>
      <w:r>
        <w:rPr>
          <w:b/>
          <w:bCs/>
          <w:iCs/>
        </w:rPr>
        <w:t xml:space="preserve"> </w:t>
      </w:r>
      <w:r>
        <w:rPr>
          <w:bCs/>
          <w:iCs/>
        </w:rPr>
        <w:t>Team Manager at Dell. Almost 6 years of company tenure.</w:t>
      </w:r>
    </w:p>
    <w:p w:rsidR="00DC09A6" w:rsidRDefault="00DC09A6" w:rsidP="002F6355">
      <w:pPr>
        <w:numPr>
          <w:ilvl w:val="0"/>
          <w:numId w:val="1"/>
        </w:numPr>
        <w:rPr>
          <w:bCs/>
          <w:iCs/>
        </w:rPr>
      </w:pPr>
      <w:r w:rsidRPr="00F32D79">
        <w:rPr>
          <w:bCs/>
          <w:iCs/>
        </w:rPr>
        <w:t>Mandeep Dutt :</w:t>
      </w:r>
      <w:r>
        <w:rPr>
          <w:b/>
          <w:bCs/>
          <w:iCs/>
        </w:rPr>
        <w:t xml:space="preserve"> </w:t>
      </w:r>
      <w:r w:rsidRPr="00F32D79">
        <w:rPr>
          <w:bCs/>
          <w:iCs/>
        </w:rPr>
        <w:t>Assistant Manager at iYogi</w:t>
      </w:r>
      <w:r>
        <w:rPr>
          <w:bCs/>
          <w:iCs/>
        </w:rPr>
        <w:t>. 4 years of company tenure.</w:t>
      </w:r>
    </w:p>
    <w:p w:rsidR="00DC09A6" w:rsidRDefault="00DC09A6" w:rsidP="002F6355">
      <w:pPr>
        <w:numPr>
          <w:ilvl w:val="0"/>
          <w:numId w:val="1"/>
        </w:numPr>
        <w:rPr>
          <w:bCs/>
          <w:iCs/>
        </w:rPr>
      </w:pPr>
      <w:r>
        <w:rPr>
          <w:bCs/>
          <w:iCs/>
        </w:rPr>
        <w:t>Manoj Mehra : Delivery Manager at IBM GPS. Working for the company for almost 8 years.</w:t>
      </w:r>
    </w:p>
    <w:p w:rsidR="00DC09A6" w:rsidRPr="00F32D79" w:rsidRDefault="00DC09A6" w:rsidP="002F6355">
      <w:pPr>
        <w:numPr>
          <w:ilvl w:val="0"/>
          <w:numId w:val="1"/>
        </w:numPr>
        <w:rPr>
          <w:bCs/>
          <w:iCs/>
        </w:rPr>
      </w:pPr>
      <w:r>
        <w:rPr>
          <w:bCs/>
          <w:iCs/>
        </w:rPr>
        <w:t>Chirag Gahlott : Former Trainer , now Asstt. Manager at Concentrix.</w:t>
      </w:r>
    </w:p>
    <w:p w:rsidR="00DC09A6" w:rsidRDefault="00DC09A6">
      <w:pPr>
        <w:rPr>
          <w:b/>
          <w:bCs/>
          <w:iCs/>
        </w:rPr>
      </w:pPr>
    </w:p>
    <w:p w:rsidR="00DC09A6" w:rsidRPr="002F6355" w:rsidRDefault="00DC09A6">
      <w:pPr>
        <w:rPr>
          <w:b/>
          <w:bCs/>
          <w:iCs/>
        </w:rPr>
      </w:pPr>
      <w:r w:rsidRPr="002F6355">
        <w:rPr>
          <w:b/>
          <w:bCs/>
          <w:iCs/>
        </w:rPr>
        <w:t>PERSONAL PROFILE :</w:t>
      </w:r>
    </w:p>
    <w:p w:rsidR="00DC09A6" w:rsidRPr="002F6355" w:rsidRDefault="00DC09A6">
      <w:pPr>
        <w:rPr>
          <w:b/>
          <w:bCs/>
          <w:iCs/>
        </w:rPr>
      </w:pPr>
    </w:p>
    <w:p w:rsidR="00DC09A6" w:rsidRPr="002F6355" w:rsidRDefault="00DC09A6">
      <w:pPr>
        <w:rPr>
          <w:b/>
          <w:bCs/>
          <w:iCs/>
        </w:rPr>
      </w:pPr>
    </w:p>
    <w:p w:rsidR="00DC09A6" w:rsidRPr="002F6355" w:rsidRDefault="00DC09A6">
      <w:pPr>
        <w:numPr>
          <w:ilvl w:val="0"/>
          <w:numId w:val="1"/>
        </w:numPr>
        <w:tabs>
          <w:tab w:val="left" w:pos="3060"/>
        </w:tabs>
        <w:rPr>
          <w:iCs/>
        </w:rPr>
      </w:pPr>
      <w:r w:rsidRPr="002F6355">
        <w:rPr>
          <w:iCs/>
        </w:rPr>
        <w:t>Father : Mr. Prem Hari Upadhyay</w:t>
      </w:r>
      <w:r w:rsidRPr="002F6355">
        <w:rPr>
          <w:iCs/>
        </w:rPr>
        <w:tab/>
        <w:t>, serving Indian Railways as Station Superintendent</w:t>
      </w:r>
    </w:p>
    <w:p w:rsidR="00DC09A6" w:rsidRPr="002F6355" w:rsidRDefault="00DC09A6">
      <w:pPr>
        <w:numPr>
          <w:ilvl w:val="0"/>
          <w:numId w:val="1"/>
        </w:numPr>
        <w:tabs>
          <w:tab w:val="left" w:pos="3060"/>
        </w:tabs>
        <w:rPr>
          <w:iCs/>
        </w:rPr>
      </w:pPr>
      <w:r w:rsidRPr="002F6355">
        <w:rPr>
          <w:iCs/>
        </w:rPr>
        <w:t>Mother : Mrs. Shashi Prabha Upadhyay , housewife</w:t>
      </w:r>
    </w:p>
    <w:p w:rsidR="00DC09A6" w:rsidRPr="002F6355" w:rsidRDefault="00DC09A6">
      <w:pPr>
        <w:numPr>
          <w:ilvl w:val="0"/>
          <w:numId w:val="1"/>
        </w:numPr>
        <w:tabs>
          <w:tab w:val="left" w:pos="3060"/>
        </w:tabs>
        <w:rPr>
          <w:iCs/>
        </w:rPr>
      </w:pPr>
      <w:r w:rsidRPr="002F6355">
        <w:rPr>
          <w:iCs/>
        </w:rPr>
        <w:t>Brother : Mr. Pushpendra Upadhyay, working with Dell Perot Systems</w:t>
      </w:r>
    </w:p>
    <w:p w:rsidR="00DC09A6" w:rsidRPr="002F6355" w:rsidRDefault="00DC09A6">
      <w:pPr>
        <w:numPr>
          <w:ilvl w:val="0"/>
          <w:numId w:val="1"/>
        </w:numPr>
        <w:tabs>
          <w:tab w:val="left" w:pos="3060"/>
        </w:tabs>
        <w:rPr>
          <w:iCs/>
        </w:rPr>
      </w:pPr>
      <w:r w:rsidRPr="002F6355">
        <w:rPr>
          <w:iCs/>
        </w:rPr>
        <w:t>Date of Birth : 9</w:t>
      </w:r>
      <w:r w:rsidRPr="002F6355">
        <w:rPr>
          <w:iCs/>
          <w:vertAlign w:val="superscript"/>
        </w:rPr>
        <w:t>th</w:t>
      </w:r>
      <w:r w:rsidRPr="002F6355">
        <w:rPr>
          <w:iCs/>
        </w:rPr>
        <w:t xml:space="preserve"> of Aug. 1984</w:t>
      </w:r>
    </w:p>
    <w:p w:rsidR="00DC09A6" w:rsidRPr="002F6355" w:rsidRDefault="00DC09A6">
      <w:pPr>
        <w:numPr>
          <w:ilvl w:val="0"/>
          <w:numId w:val="1"/>
        </w:numPr>
        <w:tabs>
          <w:tab w:val="left" w:pos="3060"/>
        </w:tabs>
        <w:rPr>
          <w:iCs/>
        </w:rPr>
      </w:pPr>
      <w:r w:rsidRPr="002F6355">
        <w:rPr>
          <w:iCs/>
        </w:rPr>
        <w:t>Languages Known : Hindi , English &amp; Urdu { Read, Written &amp; Spoken }</w:t>
      </w:r>
    </w:p>
    <w:p w:rsidR="00DC09A6" w:rsidRPr="002F6355" w:rsidRDefault="00DC09A6">
      <w:pPr>
        <w:numPr>
          <w:ilvl w:val="0"/>
          <w:numId w:val="1"/>
        </w:numPr>
        <w:tabs>
          <w:tab w:val="left" w:pos="3060"/>
        </w:tabs>
        <w:rPr>
          <w:iCs/>
        </w:rPr>
      </w:pPr>
      <w:r w:rsidRPr="002F6355">
        <w:rPr>
          <w:iCs/>
        </w:rPr>
        <w:t>Marital Status : Married since 4</w:t>
      </w:r>
      <w:r w:rsidRPr="002F6355">
        <w:rPr>
          <w:iCs/>
          <w:vertAlign w:val="superscript"/>
        </w:rPr>
        <w:t>th</w:t>
      </w:r>
      <w:r w:rsidRPr="002F6355">
        <w:rPr>
          <w:iCs/>
        </w:rPr>
        <w:t xml:space="preserve"> of may 2009</w:t>
      </w:r>
    </w:p>
    <w:p w:rsidR="00DC09A6" w:rsidRPr="00C55DA2" w:rsidRDefault="00DC09A6" w:rsidP="009F65F5">
      <w:pPr>
        <w:numPr>
          <w:ilvl w:val="0"/>
          <w:numId w:val="1"/>
        </w:numPr>
        <w:tabs>
          <w:tab w:val="left" w:pos="3060"/>
        </w:tabs>
        <w:rPr>
          <w:b/>
          <w:bCs/>
          <w:iCs/>
        </w:rPr>
      </w:pPr>
      <w:r w:rsidRPr="002F6355">
        <w:rPr>
          <w:iCs/>
        </w:rPr>
        <w:t>Nationality : Indian</w:t>
      </w:r>
    </w:p>
    <w:p w:rsidR="00C55DA2" w:rsidRPr="0089648A" w:rsidRDefault="00C55DA2" w:rsidP="00C55DA2">
      <w:pPr>
        <w:tabs>
          <w:tab w:val="left" w:pos="3060"/>
        </w:tabs>
        <w:ind w:left="900"/>
        <w:rPr>
          <w:b/>
          <w:bCs/>
          <w:iCs/>
        </w:rPr>
      </w:pPr>
    </w:p>
    <w:p w:rsidR="00C55DA2" w:rsidRDefault="00C55DA2" w:rsidP="0089648A">
      <w:pPr>
        <w:tabs>
          <w:tab w:val="left" w:pos="3060"/>
        </w:tabs>
        <w:ind w:left="540"/>
        <w:rPr>
          <w:b/>
          <w:bCs/>
          <w:iCs/>
        </w:rPr>
      </w:pPr>
    </w:p>
    <w:p w:rsidR="00C55DA2" w:rsidRDefault="00C55DA2" w:rsidP="0089648A">
      <w:pPr>
        <w:tabs>
          <w:tab w:val="left" w:pos="3060"/>
        </w:tabs>
        <w:ind w:left="540"/>
        <w:rPr>
          <w:b/>
          <w:bCs/>
          <w:iCs/>
        </w:rPr>
      </w:pPr>
    </w:p>
    <w:p w:rsidR="00DC09A6" w:rsidRPr="002F6355" w:rsidRDefault="00DC09A6" w:rsidP="0089648A">
      <w:pPr>
        <w:tabs>
          <w:tab w:val="left" w:pos="3060"/>
        </w:tabs>
        <w:ind w:left="540"/>
        <w:rPr>
          <w:b/>
          <w:bCs/>
          <w:iCs/>
        </w:rPr>
      </w:pPr>
      <w:r>
        <w:rPr>
          <w:b/>
          <w:bCs/>
          <w:iCs/>
        </w:rPr>
        <w:t xml:space="preserve">     </w:t>
      </w:r>
      <w:r w:rsidRPr="002F6355">
        <w:rPr>
          <w:b/>
          <w:bCs/>
          <w:iCs/>
        </w:rPr>
        <w:t>DATED :                                                                                HEMANT UPADHYAY</w:t>
      </w:r>
    </w:p>
    <w:sectPr w:rsidR="00DC09A6" w:rsidRPr="002F6355" w:rsidSect="00A16513">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0E07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1AAF23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938C69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842152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D1E67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5EDB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10BA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F8E5C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CA4D5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97A51D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numFmt w:val="bullet"/>
      <w:lvlText w:val=""/>
      <w:lvlJc w:val="left"/>
      <w:pPr>
        <w:tabs>
          <w:tab w:val="num" w:pos="900"/>
        </w:tabs>
        <w:ind w:left="900" w:hanging="360"/>
      </w:pPr>
      <w:rPr>
        <w:rFonts w:ascii="Symbol" w:hAnsi="Symbol"/>
        <w:b/>
      </w:rPr>
    </w:lvl>
  </w:abstractNum>
  <w:abstractNum w:abstractNumId="11">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2">
    <w:nsid w:val="2A6895F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3583"/>
    <w:rsid w:val="000063B1"/>
    <w:rsid w:val="000238A4"/>
    <w:rsid w:val="0008549F"/>
    <w:rsid w:val="000B0A13"/>
    <w:rsid w:val="001F521C"/>
    <w:rsid w:val="00210833"/>
    <w:rsid w:val="00275D75"/>
    <w:rsid w:val="002E1CC6"/>
    <w:rsid w:val="002F6355"/>
    <w:rsid w:val="00316FCC"/>
    <w:rsid w:val="003D3583"/>
    <w:rsid w:val="0049618D"/>
    <w:rsid w:val="004A3B94"/>
    <w:rsid w:val="00525A72"/>
    <w:rsid w:val="005E4723"/>
    <w:rsid w:val="00694C4E"/>
    <w:rsid w:val="006C461C"/>
    <w:rsid w:val="00747D75"/>
    <w:rsid w:val="007676AC"/>
    <w:rsid w:val="007D3B98"/>
    <w:rsid w:val="007F42E0"/>
    <w:rsid w:val="0089648A"/>
    <w:rsid w:val="009C3F46"/>
    <w:rsid w:val="009D544E"/>
    <w:rsid w:val="009F3604"/>
    <w:rsid w:val="009F65F5"/>
    <w:rsid w:val="00A16513"/>
    <w:rsid w:val="00A63381"/>
    <w:rsid w:val="00A8133B"/>
    <w:rsid w:val="00BA6757"/>
    <w:rsid w:val="00BE45A6"/>
    <w:rsid w:val="00C033CF"/>
    <w:rsid w:val="00C42C9B"/>
    <w:rsid w:val="00C55DA2"/>
    <w:rsid w:val="00C84184"/>
    <w:rsid w:val="00CA245D"/>
    <w:rsid w:val="00DB2448"/>
    <w:rsid w:val="00DC09A6"/>
    <w:rsid w:val="00E45521"/>
    <w:rsid w:val="00F15940"/>
    <w:rsid w:val="00F21816"/>
    <w:rsid w:val="00F32D79"/>
    <w:rsid w:val="00FB4E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13"/>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A16513"/>
    <w:rPr>
      <w:rFonts w:ascii="Symbol" w:hAnsi="Symbol"/>
      <w:b/>
    </w:rPr>
  </w:style>
  <w:style w:type="character" w:customStyle="1" w:styleId="Absatz-Standardschriftart">
    <w:name w:val="Absatz-Standardschriftart"/>
    <w:uiPriority w:val="99"/>
    <w:rsid w:val="00A16513"/>
  </w:style>
  <w:style w:type="character" w:customStyle="1" w:styleId="WW-Absatz-Standardschriftart">
    <w:name w:val="WW-Absatz-Standardschriftart"/>
    <w:uiPriority w:val="99"/>
    <w:rsid w:val="00A16513"/>
  </w:style>
  <w:style w:type="character" w:customStyle="1" w:styleId="WW8Num2z0">
    <w:name w:val="WW8Num2z0"/>
    <w:uiPriority w:val="99"/>
    <w:rsid w:val="00A16513"/>
    <w:rPr>
      <w:rFonts w:ascii="Symbol" w:hAnsi="Symbol"/>
      <w:b/>
    </w:rPr>
  </w:style>
  <w:style w:type="character" w:styleId="Hyperlink">
    <w:name w:val="Hyperlink"/>
    <w:basedOn w:val="DefaultParagraphFont"/>
    <w:uiPriority w:val="99"/>
    <w:semiHidden/>
    <w:rsid w:val="00A16513"/>
    <w:rPr>
      <w:rFonts w:cs="Times New Roman"/>
      <w:color w:val="0000FF"/>
      <w:u w:val="single"/>
    </w:rPr>
  </w:style>
  <w:style w:type="paragraph" w:customStyle="1" w:styleId="Heading">
    <w:name w:val="Heading"/>
    <w:basedOn w:val="Normal"/>
    <w:next w:val="BodyText"/>
    <w:uiPriority w:val="99"/>
    <w:rsid w:val="00A16513"/>
    <w:pPr>
      <w:keepNext/>
      <w:spacing w:before="240" w:after="120"/>
    </w:pPr>
    <w:rPr>
      <w:rFonts w:ascii="Arial" w:hAnsi="Arial" w:cs="Arial"/>
      <w:sz w:val="28"/>
      <w:szCs w:val="28"/>
    </w:rPr>
  </w:style>
  <w:style w:type="paragraph" w:styleId="BodyText">
    <w:name w:val="Body Text"/>
    <w:basedOn w:val="Normal"/>
    <w:link w:val="BodyTextChar"/>
    <w:uiPriority w:val="99"/>
    <w:semiHidden/>
    <w:rsid w:val="00A16513"/>
    <w:pPr>
      <w:spacing w:after="120"/>
    </w:pPr>
  </w:style>
  <w:style w:type="character" w:customStyle="1" w:styleId="BodyTextChar">
    <w:name w:val="Body Text Char"/>
    <w:basedOn w:val="DefaultParagraphFont"/>
    <w:link w:val="BodyText"/>
    <w:uiPriority w:val="99"/>
    <w:semiHidden/>
    <w:locked/>
    <w:rsid w:val="007F42E0"/>
    <w:rPr>
      <w:rFonts w:cs="Times New Roman"/>
      <w:sz w:val="24"/>
      <w:szCs w:val="24"/>
      <w:lang w:eastAsia="ar-SA" w:bidi="ar-SA"/>
    </w:rPr>
  </w:style>
  <w:style w:type="paragraph" w:styleId="List">
    <w:name w:val="List"/>
    <w:basedOn w:val="BodyText"/>
    <w:uiPriority w:val="99"/>
    <w:semiHidden/>
    <w:rsid w:val="00A16513"/>
  </w:style>
  <w:style w:type="paragraph" w:styleId="Caption">
    <w:name w:val="caption"/>
    <w:basedOn w:val="Normal"/>
    <w:uiPriority w:val="99"/>
    <w:qFormat/>
    <w:rsid w:val="00A16513"/>
    <w:pPr>
      <w:suppressLineNumbers/>
      <w:spacing w:before="120" w:after="120"/>
    </w:pPr>
    <w:rPr>
      <w:i/>
      <w:iCs/>
    </w:rPr>
  </w:style>
  <w:style w:type="paragraph" w:customStyle="1" w:styleId="Index">
    <w:name w:val="Index"/>
    <w:basedOn w:val="Normal"/>
    <w:uiPriority w:val="99"/>
    <w:rsid w:val="00A16513"/>
    <w:pPr>
      <w:suppressLineNumbers/>
    </w:pPr>
  </w:style>
  <w:style w:type="paragraph" w:customStyle="1" w:styleId="TableContents">
    <w:name w:val="Table Contents"/>
    <w:basedOn w:val="Normal"/>
    <w:uiPriority w:val="99"/>
    <w:rsid w:val="00A16513"/>
    <w:pPr>
      <w:suppressLineNumbers/>
    </w:pPr>
  </w:style>
  <w:style w:type="paragraph" w:customStyle="1" w:styleId="TableHeading">
    <w:name w:val="Table Heading"/>
    <w:basedOn w:val="TableContents"/>
    <w:uiPriority w:val="99"/>
    <w:rsid w:val="00A16513"/>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601</Words>
  <Characters>3430</Characters>
  <Application>Microsoft Office Word</Application>
  <DocSecurity>0</DocSecurity>
  <Lines>28</Lines>
  <Paragraphs>8</Paragraphs>
  <ScaleCrop>false</ScaleCrop>
  <Company>NAVDOC</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 UPADHYAY</dc:title>
  <dc:subject/>
  <dc:creator>a</dc:creator>
  <cp:keywords/>
  <dc:description/>
  <cp:lastModifiedBy>praful</cp:lastModifiedBy>
  <cp:revision>3</cp:revision>
  <cp:lastPrinted>2009-01-11T09:05:00Z</cp:lastPrinted>
  <dcterms:created xsi:type="dcterms:W3CDTF">2014-09-18T09:30:00Z</dcterms:created>
  <dcterms:modified xsi:type="dcterms:W3CDTF">2014-09-20T08:11:00Z</dcterms:modified>
</cp:coreProperties>
</file>