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A6" w:rsidRPr="00924DE7" w:rsidRDefault="004B35EA" w:rsidP="00924DE7">
      <w:pPr>
        <w:spacing w:line="264" w:lineRule="auto"/>
        <w:jc w:val="both"/>
        <w:rPr>
          <w:rFonts w:ascii="Candara" w:hAnsi="Candara"/>
          <w:b/>
          <w:sz w:val="26"/>
          <w:szCs w:val="26"/>
        </w:rPr>
      </w:pPr>
      <w:r w:rsidRPr="00924DE7">
        <w:rPr>
          <w:rFonts w:ascii="Candara" w:hAnsi="Candara"/>
          <w:b/>
          <w:sz w:val="26"/>
          <w:szCs w:val="26"/>
        </w:rPr>
        <w:t>ABHISHEK TIWARI</w:t>
      </w:r>
    </w:p>
    <w:p w:rsidR="000160DA" w:rsidRDefault="001921E8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DA7D26">
        <w:rPr>
          <w:rFonts w:ascii="Candara" w:hAnsi="Candara"/>
          <w:b/>
          <w:sz w:val="20"/>
          <w:szCs w:val="20"/>
        </w:rPr>
        <w:t>Office</w:t>
      </w:r>
      <w:r w:rsidR="00540F66" w:rsidRPr="00DA7D26">
        <w:rPr>
          <w:rFonts w:ascii="Candara" w:hAnsi="Candara"/>
          <w:b/>
          <w:sz w:val="20"/>
          <w:szCs w:val="20"/>
        </w:rPr>
        <w:t xml:space="preserve"> </w:t>
      </w:r>
      <w:r w:rsidRPr="00DA7D26">
        <w:rPr>
          <w:rFonts w:ascii="Candara" w:hAnsi="Candara"/>
          <w:b/>
          <w:sz w:val="20"/>
          <w:szCs w:val="20"/>
        </w:rPr>
        <w:t xml:space="preserve"> address</w:t>
      </w:r>
      <w:r>
        <w:rPr>
          <w:rFonts w:ascii="Candara" w:hAnsi="Candara"/>
          <w:sz w:val="20"/>
          <w:szCs w:val="20"/>
        </w:rPr>
        <w:t xml:space="preserve"> </w:t>
      </w:r>
      <w:r w:rsidR="00DA7D26">
        <w:rPr>
          <w:rFonts w:ascii="Candara" w:hAnsi="Candara"/>
          <w:sz w:val="20"/>
          <w:szCs w:val="20"/>
        </w:rPr>
        <w:t>–</w:t>
      </w:r>
      <w:r w:rsidR="00DA7D26" w:rsidRPr="00DA7D26">
        <w:rPr>
          <w:rFonts w:ascii="Candara" w:hAnsi="Candara"/>
          <w:b/>
          <w:sz w:val="20"/>
          <w:szCs w:val="20"/>
        </w:rPr>
        <w:t>Deutsche Bank</w:t>
      </w:r>
      <w:r w:rsidR="00DA7D26">
        <w:rPr>
          <w:rFonts w:ascii="Candara" w:hAnsi="Candara"/>
          <w:sz w:val="20"/>
          <w:szCs w:val="20"/>
        </w:rPr>
        <w:t xml:space="preserve"> (DBOI)</w:t>
      </w:r>
    </w:p>
    <w:p w:rsidR="00CC0B48" w:rsidRDefault="00CC0B48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A-1&amp;A-2 Evolve-Mahindra Technology Park ,Inside Mahindra World City-SEZ,Jaipur-302029</w:t>
      </w:r>
    </w:p>
    <w:p w:rsidR="001921E8" w:rsidRPr="00DA7D26" w:rsidRDefault="00540F66" w:rsidP="00924DE7">
      <w:pPr>
        <w:spacing w:line="264" w:lineRule="auto"/>
        <w:jc w:val="both"/>
        <w:rPr>
          <w:rFonts w:ascii="Candara" w:hAnsi="Candara"/>
          <w:b/>
          <w:sz w:val="20"/>
          <w:szCs w:val="20"/>
        </w:rPr>
      </w:pPr>
      <w:r w:rsidRPr="00DA7D26">
        <w:rPr>
          <w:rFonts w:ascii="Candara" w:hAnsi="Candara"/>
          <w:b/>
          <w:sz w:val="20"/>
          <w:szCs w:val="20"/>
        </w:rPr>
        <w:t>Permanent</w:t>
      </w:r>
      <w:r w:rsidR="001921E8" w:rsidRPr="00DA7D26">
        <w:rPr>
          <w:rFonts w:ascii="Candara" w:hAnsi="Candara"/>
          <w:b/>
          <w:sz w:val="20"/>
          <w:szCs w:val="20"/>
        </w:rPr>
        <w:t xml:space="preserve"> Address</w:t>
      </w:r>
    </w:p>
    <w:p w:rsidR="001921E8" w:rsidRPr="00924DE7" w:rsidRDefault="001921E8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119</w:t>
      </w:r>
      <w:r w:rsidR="00540F66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 xml:space="preserve"> Prakash Vihar lane-7 Dhrampur Dehradun Uttarakhand-248001</w:t>
      </w:r>
    </w:p>
    <w:p w:rsidR="00FA6FD3" w:rsidRPr="00924DE7" w:rsidRDefault="00FA6FD3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Phone:</w:t>
      </w:r>
      <w:r w:rsidR="00E754D8" w:rsidRPr="00924DE7">
        <w:rPr>
          <w:rFonts w:ascii="Candara" w:hAnsi="Candara"/>
          <w:sz w:val="20"/>
          <w:szCs w:val="20"/>
        </w:rPr>
        <w:t xml:space="preserve"> </w:t>
      </w:r>
      <w:r w:rsidRPr="00924DE7">
        <w:rPr>
          <w:rFonts w:ascii="Candara" w:hAnsi="Candara"/>
          <w:sz w:val="20"/>
          <w:szCs w:val="20"/>
        </w:rPr>
        <w:t xml:space="preserve">+91 </w:t>
      </w:r>
      <w:r w:rsidR="000160DA" w:rsidRPr="00924DE7">
        <w:rPr>
          <w:rFonts w:ascii="Candara" w:hAnsi="Candara"/>
          <w:sz w:val="20"/>
          <w:szCs w:val="20"/>
        </w:rPr>
        <w:t>8107906288</w:t>
      </w:r>
      <w:r w:rsidRPr="00924DE7">
        <w:rPr>
          <w:rFonts w:ascii="Candara" w:hAnsi="Candara"/>
          <w:sz w:val="20"/>
          <w:szCs w:val="20"/>
        </w:rPr>
        <w:t xml:space="preserve">; </w:t>
      </w:r>
      <w:r w:rsidRPr="00924DE7">
        <w:rPr>
          <w:rFonts w:ascii="Candara" w:hAnsi="Candara"/>
          <w:b/>
          <w:sz w:val="20"/>
          <w:szCs w:val="20"/>
        </w:rPr>
        <w:t>Email:</w:t>
      </w:r>
      <w:r w:rsidRPr="00924DE7">
        <w:rPr>
          <w:rFonts w:ascii="Candara" w:hAnsi="Candara"/>
          <w:sz w:val="20"/>
          <w:szCs w:val="20"/>
        </w:rPr>
        <w:t xml:space="preserve"> </w:t>
      </w:r>
      <w:hyperlink r:id="rId5" w:history="1">
        <w:r w:rsidR="000160DA" w:rsidRPr="00924DE7">
          <w:rPr>
            <w:rStyle w:val="Hyperlink"/>
            <w:rFonts w:ascii="Candara" w:hAnsi="Candara"/>
            <w:sz w:val="20"/>
            <w:szCs w:val="20"/>
          </w:rPr>
          <w:t>abhiddn28@gmail.com</w:t>
        </w:r>
      </w:hyperlink>
      <w:r w:rsidR="002274A6">
        <w:t>,</w:t>
      </w:r>
      <w:r w:rsidR="002274A6" w:rsidRPr="002274A6">
        <w:t xml:space="preserve"> </w:t>
      </w:r>
      <w:hyperlink r:id="rId6" w:history="1">
        <w:r w:rsidR="001921E8" w:rsidRPr="00B22F49">
          <w:rPr>
            <w:rStyle w:val="Hyperlink"/>
            <w:rFonts w:ascii="Candara" w:hAnsi="Candara"/>
            <w:sz w:val="20"/>
            <w:szCs w:val="20"/>
          </w:rPr>
          <w:t>abhishek.tiwari2803@outlook.com</w:t>
        </w:r>
      </w:hyperlink>
      <w:r w:rsidR="002274A6">
        <w:t>,</w:t>
      </w:r>
    </w:p>
    <w:p w:rsidR="006224A9" w:rsidRPr="00924DE7" w:rsidRDefault="0060157B" w:rsidP="00924DE7">
      <w:pPr>
        <w:spacing w:line="264" w:lineRule="auto"/>
        <w:jc w:val="both"/>
        <w:rPr>
          <w:rFonts w:ascii="Candara" w:hAnsi="Candara"/>
          <w:sz w:val="20"/>
        </w:rPr>
      </w:pPr>
      <w:r w:rsidRPr="0060157B">
        <w:rPr>
          <w:rFonts w:ascii="Candara" w:hAnsi="Candara" w:cs="Tahom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5pt" o:hrpct="0" o:hr="t">
            <v:imagedata r:id="rId7" o:title="BD15155_"/>
          </v:shape>
        </w:pict>
      </w:r>
    </w:p>
    <w:p w:rsidR="008C4B8E" w:rsidRPr="00924DE7" w:rsidRDefault="008C4B8E" w:rsidP="00924DE7">
      <w:pPr>
        <w:spacing w:line="264" w:lineRule="auto"/>
        <w:jc w:val="both"/>
        <w:rPr>
          <w:rFonts w:ascii="Candara" w:hAnsi="Candara"/>
          <w:sz w:val="21"/>
          <w:szCs w:val="21"/>
        </w:rPr>
      </w:pPr>
    </w:p>
    <w:p w:rsidR="00511BCE" w:rsidRPr="00924DE7" w:rsidRDefault="000E428B" w:rsidP="00924DE7">
      <w:pPr>
        <w:spacing w:line="264" w:lineRule="auto"/>
        <w:contextualSpacing/>
        <w:jc w:val="both"/>
        <w:rPr>
          <w:rFonts w:ascii="Candara" w:hAnsi="Candara" w:cs="Calibri"/>
          <w:b/>
          <w:caps/>
          <w:sz w:val="26"/>
          <w:szCs w:val="20"/>
        </w:rPr>
      </w:pPr>
      <w:r w:rsidRPr="00924DE7">
        <w:rPr>
          <w:rFonts w:ascii="Candara" w:hAnsi="Candara" w:cs="Calibri"/>
          <w:b/>
          <w:caps/>
          <w:sz w:val="26"/>
          <w:szCs w:val="20"/>
        </w:rPr>
        <w:t>OPERA</w:t>
      </w:r>
      <w:r w:rsidR="001B70F6" w:rsidRPr="00924DE7">
        <w:rPr>
          <w:rFonts w:ascii="Candara" w:hAnsi="Candara" w:cs="Calibri"/>
          <w:b/>
          <w:caps/>
          <w:sz w:val="26"/>
          <w:szCs w:val="20"/>
        </w:rPr>
        <w:t xml:space="preserve">TIONS MANAGEMEnt PROFESSIONAL </w:t>
      </w:r>
    </w:p>
    <w:p w:rsidR="00DC22C3" w:rsidRPr="00924DE7" w:rsidRDefault="00DC22C3" w:rsidP="00924DE7">
      <w:pPr>
        <w:spacing w:line="264" w:lineRule="auto"/>
        <w:contextualSpacing/>
        <w:jc w:val="both"/>
        <w:rPr>
          <w:rFonts w:ascii="Candara" w:hAnsi="Candara" w:cs="Calibri"/>
          <w:b/>
          <w:caps/>
          <w:sz w:val="10"/>
          <w:szCs w:val="10"/>
        </w:rPr>
      </w:pPr>
    </w:p>
    <w:p w:rsidR="00AD14C3" w:rsidRPr="00924DE7" w:rsidRDefault="00612665" w:rsidP="00924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Strategic Management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Forecasting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</w:t>
      </w:r>
      <w:r w:rsidR="00AD14C3" w:rsidRPr="00924DE7">
        <w:rPr>
          <w:rFonts w:ascii="Candara" w:hAnsi="Candara"/>
          <w:sz w:val="20"/>
          <w:szCs w:val="20"/>
        </w:rPr>
        <w:t xml:space="preserve">Operations </w:t>
      </w:r>
      <w:r w:rsidRPr="00924DE7">
        <w:rPr>
          <w:rFonts w:ascii="Candara" w:hAnsi="Candara"/>
          <w:sz w:val="20"/>
          <w:szCs w:val="20"/>
        </w:rPr>
        <w:t xml:space="preserve">Management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</w:t>
      </w:r>
      <w:r w:rsidR="00AD14C3" w:rsidRPr="00924DE7">
        <w:rPr>
          <w:rFonts w:ascii="Candara" w:hAnsi="Candara"/>
          <w:sz w:val="20"/>
          <w:szCs w:val="20"/>
        </w:rPr>
        <w:t>Customer/</w:t>
      </w:r>
      <w:r w:rsidRPr="00924DE7">
        <w:rPr>
          <w:rFonts w:ascii="Candara" w:hAnsi="Candara"/>
          <w:sz w:val="20"/>
          <w:szCs w:val="20"/>
        </w:rPr>
        <w:t xml:space="preserve">Client Relationship Management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Transition </w:t>
      </w:r>
      <w:r w:rsidR="008261B9" w:rsidRPr="00924DE7">
        <w:rPr>
          <w:rFonts w:ascii="Candara" w:hAnsi="Candara"/>
          <w:sz w:val="20"/>
          <w:szCs w:val="20"/>
        </w:rPr>
        <w:t xml:space="preserve">&amp; Migration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People Management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Statutory Compliances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</w:t>
      </w:r>
      <w:r w:rsidR="00FA4D8A" w:rsidRPr="00924DE7">
        <w:rPr>
          <w:rFonts w:ascii="Candara" w:hAnsi="Candara"/>
          <w:sz w:val="20"/>
          <w:szCs w:val="20"/>
        </w:rPr>
        <w:t xml:space="preserve">Quality Control </w:t>
      </w:r>
      <w:r w:rsidR="00FA4D8A" w:rsidRPr="00924DE7">
        <w:rPr>
          <w:rFonts w:ascii="Candara" w:hAnsi="Candara"/>
          <w:sz w:val="20"/>
          <w:szCs w:val="20"/>
        </w:rPr>
        <w:sym w:font="Symbol" w:char="F0B7"/>
      </w:r>
      <w:r w:rsidR="00FA4D8A" w:rsidRPr="00924DE7">
        <w:rPr>
          <w:rFonts w:ascii="Candara" w:hAnsi="Candara"/>
          <w:sz w:val="20"/>
          <w:szCs w:val="20"/>
        </w:rPr>
        <w:t xml:space="preserve"> Business Continuity </w:t>
      </w:r>
      <w:r w:rsidR="00FA4D8A" w:rsidRPr="00924DE7">
        <w:rPr>
          <w:rFonts w:ascii="Candara" w:hAnsi="Candara"/>
          <w:sz w:val="20"/>
          <w:szCs w:val="20"/>
        </w:rPr>
        <w:sym w:font="Symbol" w:char="F0B7"/>
      </w:r>
      <w:r w:rsidR="00FA4D8A" w:rsidRPr="00924DE7">
        <w:rPr>
          <w:rFonts w:ascii="Candara" w:hAnsi="Candara"/>
          <w:sz w:val="20"/>
          <w:szCs w:val="20"/>
        </w:rPr>
        <w:t xml:space="preserve"> Process Standardization </w:t>
      </w:r>
      <w:r w:rsidR="00FA4D8A" w:rsidRPr="00924DE7">
        <w:rPr>
          <w:rFonts w:ascii="Candara" w:hAnsi="Candara"/>
          <w:sz w:val="20"/>
          <w:szCs w:val="20"/>
        </w:rPr>
        <w:sym w:font="Symbol" w:char="F0B7"/>
      </w:r>
      <w:r w:rsidR="00FA4D8A" w:rsidRPr="00924DE7">
        <w:rPr>
          <w:rFonts w:ascii="Candara" w:hAnsi="Candara"/>
          <w:sz w:val="20"/>
          <w:szCs w:val="20"/>
        </w:rPr>
        <w:t xml:space="preserve"> </w:t>
      </w:r>
      <w:r w:rsidR="00B802A6" w:rsidRPr="00924DE7">
        <w:rPr>
          <w:rFonts w:ascii="Candara" w:hAnsi="Candara"/>
          <w:sz w:val="20"/>
          <w:szCs w:val="20"/>
        </w:rPr>
        <w:t xml:space="preserve">SLA Compliance </w:t>
      </w:r>
      <w:r w:rsidR="006D03BE" w:rsidRPr="00924DE7">
        <w:rPr>
          <w:rFonts w:ascii="Candara" w:hAnsi="Candara"/>
          <w:sz w:val="20"/>
          <w:szCs w:val="20"/>
        </w:rPr>
        <w:sym w:font="Symbol" w:char="F0B7"/>
      </w:r>
      <w:r w:rsidR="006D03BE" w:rsidRPr="00924DE7">
        <w:rPr>
          <w:rFonts w:ascii="Candara" w:hAnsi="Candara"/>
          <w:sz w:val="20"/>
          <w:szCs w:val="20"/>
        </w:rPr>
        <w:t xml:space="preserve"> </w:t>
      </w:r>
      <w:r w:rsidR="00B802A6" w:rsidRPr="00924DE7">
        <w:rPr>
          <w:rFonts w:ascii="Candara" w:hAnsi="Candara"/>
          <w:sz w:val="20"/>
          <w:szCs w:val="20"/>
        </w:rPr>
        <w:t xml:space="preserve">Analytical Skills </w:t>
      </w:r>
      <w:r w:rsidR="00B802A6" w:rsidRPr="00924DE7">
        <w:rPr>
          <w:rFonts w:ascii="Candara" w:hAnsi="Candara"/>
          <w:sz w:val="20"/>
          <w:szCs w:val="20"/>
        </w:rPr>
        <w:sym w:font="Symbol" w:char="F0B7"/>
      </w:r>
      <w:r w:rsidR="00B802A6" w:rsidRPr="00924DE7">
        <w:rPr>
          <w:rFonts w:ascii="Candara" w:hAnsi="Candara"/>
          <w:sz w:val="20"/>
          <w:szCs w:val="20"/>
        </w:rPr>
        <w:t xml:space="preserve"> </w:t>
      </w:r>
      <w:r w:rsidR="00B055B6" w:rsidRPr="00924DE7">
        <w:rPr>
          <w:rFonts w:ascii="Candara" w:hAnsi="Candara"/>
          <w:sz w:val="20"/>
          <w:szCs w:val="20"/>
        </w:rPr>
        <w:t xml:space="preserve">Turn Around Time </w:t>
      </w:r>
      <w:r w:rsidR="00B055B6" w:rsidRPr="00924DE7">
        <w:rPr>
          <w:rFonts w:ascii="Candara" w:hAnsi="Candara"/>
          <w:sz w:val="20"/>
          <w:szCs w:val="20"/>
        </w:rPr>
        <w:sym w:font="Symbol" w:char="F0B7"/>
      </w:r>
      <w:r w:rsidR="00B055B6" w:rsidRPr="00924DE7">
        <w:rPr>
          <w:rFonts w:ascii="Candara" w:hAnsi="Candara"/>
          <w:sz w:val="20"/>
          <w:szCs w:val="20"/>
        </w:rPr>
        <w:t xml:space="preserve"> </w:t>
      </w:r>
      <w:r w:rsidR="00C14A19" w:rsidRPr="00924DE7">
        <w:rPr>
          <w:rFonts w:ascii="Candara" w:hAnsi="Candara"/>
          <w:sz w:val="20"/>
          <w:szCs w:val="20"/>
        </w:rPr>
        <w:t xml:space="preserve">Resource Optimization </w:t>
      </w:r>
      <w:r w:rsidR="00C14A19" w:rsidRPr="00924DE7">
        <w:rPr>
          <w:rFonts w:ascii="Candara" w:hAnsi="Candara"/>
          <w:sz w:val="20"/>
          <w:szCs w:val="20"/>
        </w:rPr>
        <w:sym w:font="Symbol" w:char="F0B7"/>
      </w:r>
      <w:r w:rsidR="00C14A19" w:rsidRPr="00924DE7">
        <w:rPr>
          <w:rFonts w:ascii="Candara" w:hAnsi="Candara"/>
          <w:sz w:val="20"/>
          <w:szCs w:val="20"/>
        </w:rPr>
        <w:t xml:space="preserve"> </w:t>
      </w:r>
      <w:r w:rsidR="00AD14C3" w:rsidRPr="00924DE7">
        <w:rPr>
          <w:rFonts w:ascii="Candara" w:hAnsi="Candara"/>
          <w:sz w:val="20"/>
          <w:szCs w:val="20"/>
        </w:rPr>
        <w:t xml:space="preserve">Project Management </w:t>
      </w:r>
      <w:r w:rsidR="00C14A19" w:rsidRPr="00924DE7">
        <w:rPr>
          <w:rFonts w:ascii="Candara" w:hAnsi="Candara"/>
          <w:sz w:val="20"/>
          <w:szCs w:val="20"/>
        </w:rPr>
        <w:sym w:font="Symbol" w:char="F0B7"/>
      </w:r>
      <w:r w:rsidR="00C14A19" w:rsidRPr="00924DE7">
        <w:rPr>
          <w:rFonts w:ascii="Candara" w:hAnsi="Candara"/>
          <w:sz w:val="20"/>
          <w:szCs w:val="20"/>
        </w:rPr>
        <w:t xml:space="preserve"> </w:t>
      </w:r>
      <w:r w:rsidR="00B17C70" w:rsidRPr="00924DE7">
        <w:rPr>
          <w:rFonts w:ascii="Candara" w:hAnsi="Candara"/>
          <w:sz w:val="20"/>
          <w:szCs w:val="20"/>
        </w:rPr>
        <w:t xml:space="preserve">Team </w:t>
      </w:r>
      <w:r w:rsidR="00DC179E" w:rsidRPr="00924DE7">
        <w:rPr>
          <w:rFonts w:ascii="Candara" w:hAnsi="Candara"/>
          <w:sz w:val="20"/>
          <w:szCs w:val="20"/>
        </w:rPr>
        <w:t xml:space="preserve">&amp; Process </w:t>
      </w:r>
      <w:r w:rsidR="00B17C70" w:rsidRPr="00924DE7">
        <w:rPr>
          <w:rFonts w:ascii="Candara" w:hAnsi="Candara"/>
          <w:sz w:val="20"/>
          <w:szCs w:val="20"/>
        </w:rPr>
        <w:t>Management</w:t>
      </w:r>
      <w:r w:rsidR="00DC179E" w:rsidRPr="00924DE7">
        <w:rPr>
          <w:rFonts w:ascii="Candara" w:hAnsi="Candara"/>
          <w:sz w:val="20"/>
          <w:szCs w:val="20"/>
        </w:rPr>
        <w:t xml:space="preserve"> </w:t>
      </w:r>
      <w:r w:rsidR="00DC179E" w:rsidRPr="00924DE7">
        <w:rPr>
          <w:rFonts w:ascii="Candara" w:hAnsi="Candara"/>
          <w:sz w:val="20"/>
          <w:szCs w:val="20"/>
        </w:rPr>
        <w:sym w:font="Symbol" w:char="F0B7"/>
      </w:r>
      <w:r w:rsidR="00DC179E" w:rsidRPr="00924DE7">
        <w:rPr>
          <w:rFonts w:ascii="Candara" w:hAnsi="Candara"/>
          <w:sz w:val="20"/>
          <w:szCs w:val="20"/>
        </w:rPr>
        <w:t xml:space="preserve"> Knowledge Transfer </w:t>
      </w:r>
      <w:r w:rsidR="00DC179E" w:rsidRPr="00924DE7">
        <w:rPr>
          <w:rFonts w:ascii="Candara" w:hAnsi="Candara"/>
          <w:sz w:val="20"/>
          <w:szCs w:val="20"/>
        </w:rPr>
        <w:sym w:font="Symbol" w:char="F0B7"/>
      </w:r>
      <w:r w:rsidR="00DC179E" w:rsidRPr="00924DE7">
        <w:rPr>
          <w:rFonts w:ascii="Candara" w:hAnsi="Candara"/>
          <w:sz w:val="20"/>
          <w:szCs w:val="20"/>
        </w:rPr>
        <w:t xml:space="preserve"> MIS </w:t>
      </w:r>
      <w:r w:rsidR="00DC179E" w:rsidRPr="00924DE7">
        <w:rPr>
          <w:rFonts w:ascii="Candara" w:hAnsi="Candara"/>
          <w:sz w:val="20"/>
          <w:szCs w:val="20"/>
        </w:rPr>
        <w:sym w:font="Symbol" w:char="F0B7"/>
      </w:r>
      <w:r w:rsidR="00DC179E" w:rsidRPr="00924DE7">
        <w:rPr>
          <w:rFonts w:ascii="Candara" w:hAnsi="Candara"/>
          <w:sz w:val="20"/>
          <w:szCs w:val="20"/>
        </w:rPr>
        <w:t xml:space="preserve"> Reporting &amp; Documentation </w:t>
      </w:r>
      <w:r w:rsidR="00DC179E" w:rsidRPr="00924DE7">
        <w:rPr>
          <w:rFonts w:ascii="Candara" w:hAnsi="Candara"/>
          <w:sz w:val="20"/>
          <w:szCs w:val="20"/>
        </w:rPr>
        <w:sym w:font="Symbol" w:char="F0B7"/>
      </w:r>
      <w:r w:rsidR="00201F1A" w:rsidRPr="00924DE7">
        <w:rPr>
          <w:rFonts w:ascii="Candara" w:hAnsi="Candara"/>
          <w:sz w:val="20"/>
          <w:szCs w:val="20"/>
        </w:rPr>
        <w:t xml:space="preserve"> Training &amp; Development</w:t>
      </w:r>
    </w:p>
    <w:p w:rsidR="00B87FC0" w:rsidRPr="00924DE7" w:rsidRDefault="00B87FC0" w:rsidP="00924DE7">
      <w:pPr>
        <w:pStyle w:val="NoSpacing"/>
        <w:spacing w:line="264" w:lineRule="auto"/>
        <w:jc w:val="both"/>
        <w:rPr>
          <w:rFonts w:ascii="Candara" w:hAnsi="Candara"/>
          <w:b/>
          <w:sz w:val="10"/>
          <w:szCs w:val="10"/>
        </w:rPr>
      </w:pPr>
    </w:p>
    <w:p w:rsidR="00CE46F1" w:rsidRPr="00924DE7" w:rsidRDefault="0027339E" w:rsidP="00924DE7">
      <w:pPr>
        <w:numPr>
          <w:ilvl w:val="0"/>
          <w:numId w:val="8"/>
        </w:numPr>
        <w:spacing w:line="264" w:lineRule="auto"/>
        <w:jc w:val="both"/>
        <w:rPr>
          <w:rFonts w:ascii="Candara" w:hAnsi="Candara"/>
          <w:b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HCL Certified Engineer</w:t>
      </w:r>
      <w:r w:rsidR="00F661B4" w:rsidRPr="00924DE7">
        <w:rPr>
          <w:rFonts w:ascii="Candara" w:hAnsi="Candara"/>
          <w:sz w:val="20"/>
          <w:szCs w:val="20"/>
        </w:rPr>
        <w:t xml:space="preserve"> </w:t>
      </w:r>
      <w:r w:rsidR="00CE46F1" w:rsidRPr="00924DE7">
        <w:rPr>
          <w:rFonts w:ascii="Candara" w:hAnsi="Candara"/>
          <w:sz w:val="20"/>
          <w:szCs w:val="20"/>
        </w:rPr>
        <w:t xml:space="preserve">with </w:t>
      </w:r>
      <w:r w:rsidR="00C10374" w:rsidRPr="00924DE7">
        <w:rPr>
          <w:rFonts w:ascii="Candara" w:hAnsi="Candara"/>
          <w:b/>
          <w:sz w:val="20"/>
          <w:szCs w:val="20"/>
        </w:rPr>
        <w:t xml:space="preserve">nearly </w:t>
      </w:r>
      <w:r w:rsidR="00C10374" w:rsidRPr="00924DE7">
        <w:rPr>
          <w:rFonts w:ascii="Candara" w:hAnsi="Candara" w:cs="Arial"/>
          <w:b/>
          <w:sz w:val="20"/>
          <w:szCs w:val="20"/>
        </w:rPr>
        <w:t>3</w:t>
      </w:r>
      <w:r w:rsidR="00CE46F1" w:rsidRPr="00924DE7">
        <w:rPr>
          <w:rFonts w:ascii="Candara" w:hAnsi="Candara"/>
          <w:b/>
          <w:sz w:val="20"/>
          <w:szCs w:val="20"/>
        </w:rPr>
        <w:t xml:space="preserve"> years</w:t>
      </w:r>
      <w:r w:rsidR="00CE46F1" w:rsidRPr="00924DE7">
        <w:rPr>
          <w:rFonts w:ascii="Candara" w:hAnsi="Candara"/>
          <w:sz w:val="20"/>
          <w:szCs w:val="20"/>
        </w:rPr>
        <w:t xml:space="preserve"> of experience in </w:t>
      </w:r>
      <w:r w:rsidR="00CE46F1" w:rsidRPr="00924DE7">
        <w:rPr>
          <w:rFonts w:ascii="Candara" w:hAnsi="Candara"/>
          <w:b/>
          <w:sz w:val="20"/>
          <w:szCs w:val="20"/>
        </w:rPr>
        <w:t xml:space="preserve">managing </w:t>
      </w:r>
      <w:r w:rsidR="008230C5" w:rsidRPr="00924DE7">
        <w:rPr>
          <w:rFonts w:ascii="Candara" w:hAnsi="Candara"/>
          <w:b/>
          <w:sz w:val="20"/>
          <w:szCs w:val="20"/>
        </w:rPr>
        <w:t>end-to-end</w:t>
      </w:r>
      <w:r w:rsidR="00CE46F1" w:rsidRPr="00924DE7">
        <w:rPr>
          <w:rFonts w:ascii="Candara" w:hAnsi="Candara"/>
          <w:b/>
          <w:sz w:val="20"/>
          <w:szCs w:val="20"/>
        </w:rPr>
        <w:t xml:space="preserve"> Operations including Service</w:t>
      </w:r>
      <w:r w:rsidR="00CE46F1" w:rsidRPr="00924DE7">
        <w:rPr>
          <w:rFonts w:ascii="Candara" w:hAnsi="Candara"/>
          <w:sz w:val="20"/>
          <w:szCs w:val="20"/>
        </w:rPr>
        <w:t xml:space="preserve"> </w:t>
      </w:r>
      <w:r w:rsidR="00CE46F1" w:rsidRPr="00924DE7">
        <w:rPr>
          <w:rFonts w:ascii="Candara" w:hAnsi="Candara"/>
          <w:b/>
          <w:sz w:val="20"/>
          <w:szCs w:val="20"/>
        </w:rPr>
        <w:t xml:space="preserve">Delivery &amp; Excellence, </w:t>
      </w:r>
      <w:r w:rsidR="00C3255D" w:rsidRPr="00924DE7">
        <w:rPr>
          <w:rFonts w:ascii="Candara" w:hAnsi="Candara"/>
          <w:b/>
          <w:sz w:val="20"/>
          <w:szCs w:val="20"/>
        </w:rPr>
        <w:t xml:space="preserve">Process Management, Business Analysis, </w:t>
      </w:r>
      <w:r w:rsidR="00CE46F1" w:rsidRPr="00924DE7">
        <w:rPr>
          <w:rFonts w:ascii="Candara" w:hAnsi="Candara"/>
          <w:b/>
          <w:sz w:val="20"/>
          <w:szCs w:val="20"/>
        </w:rPr>
        <w:t>Custo</w:t>
      </w:r>
      <w:r w:rsidR="00691639" w:rsidRPr="00924DE7">
        <w:rPr>
          <w:rFonts w:ascii="Candara" w:hAnsi="Candara"/>
          <w:b/>
          <w:sz w:val="20"/>
          <w:szCs w:val="20"/>
        </w:rPr>
        <w:t xml:space="preserve">mer Support, Quality Compliance, </w:t>
      </w:r>
      <w:r w:rsidR="00CE46F1" w:rsidRPr="00924DE7">
        <w:rPr>
          <w:rFonts w:ascii="Candara" w:hAnsi="Candara"/>
          <w:b/>
          <w:sz w:val="20"/>
          <w:szCs w:val="20"/>
        </w:rPr>
        <w:t>Team Management</w:t>
      </w:r>
      <w:r w:rsidR="00235C48" w:rsidRPr="00924DE7">
        <w:rPr>
          <w:rFonts w:ascii="Candara" w:hAnsi="Candara"/>
          <w:b/>
          <w:sz w:val="20"/>
          <w:szCs w:val="20"/>
        </w:rPr>
        <w:t>.</w:t>
      </w:r>
    </w:p>
    <w:p w:rsidR="00235C48" w:rsidRPr="00924DE7" w:rsidRDefault="00235C48" w:rsidP="00924DE7">
      <w:pPr>
        <w:spacing w:line="264" w:lineRule="auto"/>
        <w:ind w:left="360"/>
        <w:jc w:val="both"/>
        <w:rPr>
          <w:rFonts w:ascii="Candara" w:hAnsi="Candara"/>
          <w:b/>
          <w:sz w:val="4"/>
          <w:szCs w:val="4"/>
        </w:rPr>
      </w:pPr>
    </w:p>
    <w:p w:rsidR="00CE46F1" w:rsidRPr="00924DE7" w:rsidRDefault="00CE46F1" w:rsidP="00924DE7">
      <w:pPr>
        <w:numPr>
          <w:ilvl w:val="0"/>
          <w:numId w:val="8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Demonstrated capabilities in </w:t>
      </w:r>
      <w:r w:rsidRPr="00924DE7">
        <w:rPr>
          <w:rFonts w:ascii="Candara" w:hAnsi="Candara"/>
          <w:b/>
          <w:sz w:val="20"/>
          <w:szCs w:val="20"/>
        </w:rPr>
        <w:t>managing process verticals with strong background in implementing process</w:t>
      </w:r>
      <w:r w:rsidRPr="00924DE7">
        <w:rPr>
          <w:rFonts w:ascii="Candara" w:hAnsi="Candara"/>
          <w:sz w:val="20"/>
          <w:szCs w:val="20"/>
        </w:rPr>
        <w:t xml:space="preserve"> </w:t>
      </w:r>
      <w:r w:rsidRPr="00924DE7">
        <w:rPr>
          <w:rFonts w:ascii="Candara" w:hAnsi="Candara"/>
          <w:b/>
          <w:sz w:val="20"/>
          <w:szCs w:val="20"/>
        </w:rPr>
        <w:t xml:space="preserve">improvements </w:t>
      </w:r>
      <w:r w:rsidR="00F10240" w:rsidRPr="00924DE7">
        <w:rPr>
          <w:rFonts w:ascii="Candara" w:hAnsi="Candara"/>
          <w:b/>
          <w:sz w:val="20"/>
          <w:szCs w:val="20"/>
        </w:rPr>
        <w:t>&amp;</w:t>
      </w:r>
      <w:r w:rsidRPr="00924DE7">
        <w:rPr>
          <w:rFonts w:ascii="Candara" w:hAnsi="Candara"/>
          <w:b/>
          <w:sz w:val="20"/>
          <w:szCs w:val="20"/>
        </w:rPr>
        <w:t xml:space="preserve"> quality initiatives</w:t>
      </w:r>
      <w:r w:rsidRPr="00924DE7">
        <w:rPr>
          <w:rFonts w:ascii="Candara" w:hAnsi="Candara"/>
          <w:sz w:val="20"/>
          <w:szCs w:val="20"/>
        </w:rPr>
        <w:t xml:space="preserve"> for desired performance levels; Expertise in maintaining highest level of quality in operations</w:t>
      </w:r>
    </w:p>
    <w:p w:rsidR="00DF5E4B" w:rsidRPr="00924DE7" w:rsidRDefault="00DF5E4B" w:rsidP="00924DE7">
      <w:pPr>
        <w:spacing w:line="264" w:lineRule="auto"/>
        <w:ind w:left="360"/>
        <w:jc w:val="both"/>
        <w:rPr>
          <w:rFonts w:ascii="Candara" w:hAnsi="Candara"/>
          <w:sz w:val="4"/>
          <w:szCs w:val="4"/>
        </w:rPr>
      </w:pPr>
    </w:p>
    <w:p w:rsidR="006A7243" w:rsidRPr="00924DE7" w:rsidRDefault="006A7243" w:rsidP="00924DE7">
      <w:pPr>
        <w:numPr>
          <w:ilvl w:val="0"/>
          <w:numId w:val="8"/>
        </w:numPr>
        <w:spacing w:line="264" w:lineRule="auto"/>
        <w:jc w:val="both"/>
        <w:rPr>
          <w:rFonts w:ascii="Candara" w:hAnsi="Candara"/>
          <w:b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Actively participated in various </w:t>
      </w:r>
      <w:r w:rsidRPr="00924DE7">
        <w:rPr>
          <w:rFonts w:ascii="Candara" w:hAnsi="Candara"/>
          <w:b/>
          <w:sz w:val="20"/>
          <w:szCs w:val="20"/>
        </w:rPr>
        <w:t>projects targeting</w:t>
      </w:r>
      <w:r w:rsidRPr="00924DE7">
        <w:rPr>
          <w:rFonts w:ascii="Candara" w:hAnsi="Candara"/>
          <w:sz w:val="20"/>
          <w:szCs w:val="20"/>
        </w:rPr>
        <w:t xml:space="preserve"> </w:t>
      </w:r>
      <w:r w:rsidRPr="00924DE7">
        <w:rPr>
          <w:rFonts w:ascii="Candara" w:hAnsi="Candara"/>
          <w:b/>
          <w:sz w:val="20"/>
          <w:szCs w:val="20"/>
        </w:rPr>
        <w:t xml:space="preserve">cost reduction </w:t>
      </w:r>
      <w:r w:rsidRPr="00924DE7">
        <w:rPr>
          <w:rFonts w:ascii="Candara" w:hAnsi="Candara"/>
          <w:sz w:val="20"/>
          <w:szCs w:val="20"/>
        </w:rPr>
        <w:t xml:space="preserve">&amp; continuous process improvement with expertise in managing </w:t>
      </w:r>
      <w:r w:rsidRPr="00924DE7">
        <w:rPr>
          <w:rFonts w:ascii="Candara" w:hAnsi="Candara"/>
          <w:b/>
          <w:sz w:val="20"/>
          <w:szCs w:val="20"/>
        </w:rPr>
        <w:t>Management Information System (MIS) and Application Automation through MS Excel</w:t>
      </w:r>
      <w:r w:rsidR="00DF5E4B" w:rsidRPr="00924DE7">
        <w:rPr>
          <w:rFonts w:ascii="Candara" w:hAnsi="Candara"/>
          <w:b/>
          <w:sz w:val="20"/>
          <w:szCs w:val="20"/>
        </w:rPr>
        <w:t>.</w:t>
      </w:r>
      <w:r w:rsidR="00DF5E4B" w:rsidRPr="00924DE7">
        <w:rPr>
          <w:rFonts w:ascii="Candara" w:hAnsi="Candara"/>
          <w:sz w:val="20"/>
          <w:szCs w:val="20"/>
        </w:rPr>
        <w:t xml:space="preserve"> Proficient in using tools namely </w:t>
      </w:r>
      <w:r w:rsidR="00DF5E4B" w:rsidRPr="00924DE7">
        <w:rPr>
          <w:rFonts w:ascii="Candara" w:hAnsi="Candara"/>
          <w:b/>
          <w:sz w:val="20"/>
          <w:szCs w:val="20"/>
        </w:rPr>
        <w:t>PMO &amp; COGNOS.</w:t>
      </w:r>
      <w:r w:rsidR="00B962C0" w:rsidRPr="00924DE7">
        <w:rPr>
          <w:rFonts w:ascii="Candara" w:hAnsi="Candara"/>
          <w:b/>
          <w:sz w:val="20"/>
          <w:szCs w:val="20"/>
        </w:rPr>
        <w:t xml:space="preserve"> Performance Packs &amp; QLIK View, Tally 7.2</w:t>
      </w:r>
      <w:r w:rsidR="00002AD4" w:rsidRPr="00924DE7">
        <w:rPr>
          <w:rFonts w:ascii="Candara" w:hAnsi="Candara"/>
          <w:b/>
          <w:sz w:val="20"/>
          <w:szCs w:val="20"/>
        </w:rPr>
        <w:t>.</w:t>
      </w:r>
    </w:p>
    <w:p w:rsidR="0062119A" w:rsidRPr="00924DE7" w:rsidRDefault="0062119A" w:rsidP="00924DE7">
      <w:pPr>
        <w:spacing w:line="264" w:lineRule="auto"/>
        <w:jc w:val="both"/>
        <w:rPr>
          <w:rFonts w:ascii="Candara" w:hAnsi="Candara"/>
          <w:b/>
          <w:sz w:val="4"/>
          <w:szCs w:val="4"/>
        </w:rPr>
      </w:pPr>
    </w:p>
    <w:p w:rsidR="0062119A" w:rsidRPr="00924DE7" w:rsidRDefault="0062119A" w:rsidP="00924DE7">
      <w:pPr>
        <w:numPr>
          <w:ilvl w:val="0"/>
          <w:numId w:val="8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Equipped with the knack of functional management along with the </w:t>
      </w:r>
      <w:r w:rsidRPr="00924DE7">
        <w:rPr>
          <w:rFonts w:ascii="Candara" w:hAnsi="Candara"/>
          <w:b/>
          <w:sz w:val="20"/>
          <w:szCs w:val="20"/>
        </w:rPr>
        <w:t>practical experience in the analysis, development</w:t>
      </w:r>
      <w:r w:rsidRPr="00924DE7">
        <w:rPr>
          <w:rFonts w:ascii="Candara" w:hAnsi="Candara"/>
          <w:sz w:val="20"/>
          <w:szCs w:val="20"/>
        </w:rPr>
        <w:t xml:space="preserve"> </w:t>
      </w:r>
      <w:r w:rsidRPr="00924DE7">
        <w:rPr>
          <w:rFonts w:ascii="Candara" w:hAnsi="Candara"/>
          <w:b/>
          <w:sz w:val="20"/>
          <w:szCs w:val="20"/>
        </w:rPr>
        <w:t xml:space="preserve">and implementation of Strategic Business Plans </w:t>
      </w:r>
      <w:r w:rsidR="00A84A90" w:rsidRPr="00924DE7">
        <w:rPr>
          <w:rFonts w:ascii="Candara" w:hAnsi="Candara"/>
          <w:b/>
          <w:sz w:val="20"/>
          <w:szCs w:val="20"/>
        </w:rPr>
        <w:t>&amp;</w:t>
      </w:r>
      <w:r w:rsidRPr="00924DE7">
        <w:rPr>
          <w:rFonts w:ascii="Candara" w:hAnsi="Candara"/>
          <w:b/>
          <w:sz w:val="20"/>
          <w:szCs w:val="20"/>
        </w:rPr>
        <w:t xml:space="preserve"> Policies</w:t>
      </w:r>
      <w:r w:rsidRPr="00924DE7">
        <w:rPr>
          <w:rFonts w:ascii="Candara" w:hAnsi="Candara"/>
          <w:sz w:val="20"/>
          <w:szCs w:val="20"/>
        </w:rPr>
        <w:t xml:space="preserve"> to ensure organizational growth, targeting maximum profitability &amp; cost effectively</w:t>
      </w:r>
    </w:p>
    <w:p w:rsidR="006A7243" w:rsidRPr="00924DE7" w:rsidRDefault="006A7243" w:rsidP="00924DE7">
      <w:pPr>
        <w:spacing w:line="264" w:lineRule="auto"/>
        <w:jc w:val="both"/>
        <w:rPr>
          <w:rFonts w:ascii="Candara" w:hAnsi="Candara"/>
          <w:sz w:val="4"/>
          <w:szCs w:val="4"/>
        </w:rPr>
      </w:pPr>
    </w:p>
    <w:p w:rsidR="000E04AB" w:rsidRPr="00924DE7" w:rsidRDefault="0062119A" w:rsidP="00924DE7">
      <w:pPr>
        <w:pStyle w:val="NoSpacing"/>
        <w:numPr>
          <w:ilvl w:val="0"/>
          <w:numId w:val="8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A facilitative manager with expertise in monitoring delivery of high-quality customer experience, elevating customer satisfaction, </w:t>
      </w:r>
      <w:r w:rsidRPr="00924DE7">
        <w:rPr>
          <w:rFonts w:ascii="Candara" w:hAnsi="Candara"/>
          <w:b/>
          <w:sz w:val="20"/>
          <w:szCs w:val="20"/>
        </w:rPr>
        <w:t>while adhering to</w:t>
      </w:r>
      <w:r w:rsidRPr="00924DE7">
        <w:rPr>
          <w:rFonts w:ascii="Candara" w:hAnsi="Candara"/>
          <w:sz w:val="20"/>
          <w:szCs w:val="20"/>
        </w:rPr>
        <w:t xml:space="preserve"> </w:t>
      </w:r>
      <w:r w:rsidR="00A4400E" w:rsidRPr="00924DE7">
        <w:rPr>
          <w:rFonts w:ascii="Candara" w:hAnsi="Candara"/>
          <w:b/>
          <w:sz w:val="20"/>
          <w:szCs w:val="20"/>
        </w:rPr>
        <w:t>TAT/</w:t>
      </w:r>
      <w:r w:rsidR="00762F12" w:rsidRPr="00924DE7">
        <w:rPr>
          <w:rFonts w:ascii="Candara" w:hAnsi="Candara"/>
          <w:b/>
          <w:sz w:val="20"/>
          <w:szCs w:val="20"/>
        </w:rPr>
        <w:t xml:space="preserve"> </w:t>
      </w:r>
      <w:r w:rsidRPr="00924DE7">
        <w:rPr>
          <w:rFonts w:ascii="Candara" w:hAnsi="Candara"/>
          <w:b/>
          <w:sz w:val="20"/>
          <w:szCs w:val="20"/>
        </w:rPr>
        <w:t>SLA’s / PLA &amp; processes for managing cost-effective operations.</w:t>
      </w:r>
      <w:r w:rsidR="005273A2" w:rsidRPr="00924DE7">
        <w:rPr>
          <w:rFonts w:ascii="Candara" w:hAnsi="Candara"/>
          <w:b/>
          <w:sz w:val="20"/>
          <w:szCs w:val="20"/>
        </w:rPr>
        <w:t xml:space="preserve"> </w:t>
      </w:r>
      <w:r w:rsidR="005273A2" w:rsidRPr="00924DE7">
        <w:rPr>
          <w:rFonts w:ascii="Candara" w:hAnsi="Candara"/>
          <w:sz w:val="20"/>
          <w:szCs w:val="20"/>
        </w:rPr>
        <w:t xml:space="preserve">Expertise in </w:t>
      </w:r>
      <w:r w:rsidR="005273A2" w:rsidRPr="00924DE7">
        <w:rPr>
          <w:rFonts w:ascii="Candara" w:hAnsi="Candara"/>
          <w:b/>
          <w:sz w:val="20"/>
          <w:szCs w:val="20"/>
        </w:rPr>
        <w:t>building / optimizing organizational processes, measurement systems</w:t>
      </w:r>
      <w:r w:rsidR="005273A2" w:rsidRPr="00924DE7">
        <w:rPr>
          <w:rFonts w:ascii="Candara" w:hAnsi="Candara"/>
          <w:sz w:val="20"/>
          <w:szCs w:val="20"/>
        </w:rPr>
        <w:t xml:space="preserve"> along with deploying enhancement measures to maximize efficiency for optimum productivity, while meeting business objectives and vision.</w:t>
      </w:r>
    </w:p>
    <w:p w:rsidR="008C4B8E" w:rsidRPr="00924DE7" w:rsidRDefault="0088470D" w:rsidP="00924DE7">
      <w:pPr>
        <w:spacing w:line="264" w:lineRule="auto"/>
        <w:jc w:val="both"/>
        <w:rPr>
          <w:rFonts w:ascii="Candara" w:hAnsi="Candara" w:cs="Tahoma"/>
          <w:sz w:val="21"/>
          <w:szCs w:val="21"/>
        </w:rPr>
      </w:pPr>
      <w:r w:rsidRPr="0060157B">
        <w:rPr>
          <w:rFonts w:ascii="Candara" w:hAnsi="Candara" w:cs="Tahoma"/>
          <w:sz w:val="21"/>
          <w:szCs w:val="21"/>
        </w:rPr>
        <w:pict>
          <v:shape id="_x0000_i1026" type="#_x0000_t75" style="width:8in;height:5pt" o:hrpct="0" o:hr="t">
            <v:imagedata r:id="rId7" o:title="BD15155_"/>
          </v:shape>
        </w:pict>
      </w:r>
    </w:p>
    <w:p w:rsidR="008C4B8E" w:rsidRPr="00924DE7" w:rsidRDefault="008C4B8E" w:rsidP="00924DE7">
      <w:pPr>
        <w:pStyle w:val="Caption"/>
        <w:spacing w:line="264" w:lineRule="auto"/>
        <w:jc w:val="both"/>
        <w:rPr>
          <w:rFonts w:ascii="Candara" w:hAnsi="Candara"/>
          <w:sz w:val="22"/>
          <w:szCs w:val="22"/>
          <w:u w:val="single"/>
        </w:rPr>
      </w:pPr>
      <w:r w:rsidRPr="00924DE7">
        <w:rPr>
          <w:rFonts w:ascii="Candara" w:hAnsi="Candara"/>
          <w:sz w:val="22"/>
          <w:szCs w:val="22"/>
        </w:rPr>
        <w:t>PROFESSIONAL EXPERIENCE</w:t>
      </w:r>
    </w:p>
    <w:p w:rsidR="008C4B8E" w:rsidRPr="00924DE7" w:rsidRDefault="008C4B8E" w:rsidP="00924DE7">
      <w:pPr>
        <w:spacing w:line="264" w:lineRule="auto"/>
        <w:jc w:val="both"/>
        <w:rPr>
          <w:rFonts w:ascii="Candara" w:hAnsi="Candara" w:cs="Tahoma"/>
          <w:sz w:val="12"/>
        </w:rPr>
      </w:pPr>
    </w:p>
    <w:p w:rsidR="005430D1" w:rsidRPr="00924DE7" w:rsidRDefault="00391CB8" w:rsidP="00924DE7">
      <w:pPr>
        <w:spacing w:line="264" w:lineRule="auto"/>
        <w:jc w:val="both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DEUTSCHE BANK GROUP, BANGALORE</w:t>
      </w:r>
      <w:r w:rsidR="002615F3">
        <w:rPr>
          <w:rFonts w:ascii="Candara" w:hAnsi="Candara"/>
          <w:b/>
          <w:sz w:val="20"/>
          <w:szCs w:val="20"/>
        </w:rPr>
        <w:t>/JAIPUR</w:t>
      </w:r>
      <w:r w:rsidR="004A7A6A" w:rsidRPr="00924DE7">
        <w:rPr>
          <w:rFonts w:ascii="Candara" w:hAnsi="Candara"/>
          <w:b/>
          <w:sz w:val="20"/>
          <w:szCs w:val="20"/>
        </w:rPr>
        <w:tab/>
      </w:r>
      <w:r w:rsidR="004A7A6A" w:rsidRPr="00924DE7">
        <w:rPr>
          <w:rFonts w:ascii="Candara" w:hAnsi="Candara"/>
          <w:b/>
          <w:sz w:val="20"/>
          <w:szCs w:val="20"/>
        </w:rPr>
        <w:tab/>
      </w:r>
      <w:r w:rsidR="004A7A6A" w:rsidRPr="00924DE7">
        <w:rPr>
          <w:rFonts w:ascii="Candara" w:hAnsi="Candara"/>
          <w:b/>
          <w:sz w:val="20"/>
          <w:szCs w:val="20"/>
        </w:rPr>
        <w:tab/>
      </w:r>
      <w:r w:rsidR="004A7A6A" w:rsidRPr="00924DE7">
        <w:rPr>
          <w:rFonts w:ascii="Candara" w:hAnsi="Candara"/>
          <w:b/>
          <w:sz w:val="20"/>
          <w:szCs w:val="20"/>
        </w:rPr>
        <w:tab/>
      </w:r>
      <w:r w:rsidR="004A7A6A" w:rsidRPr="00924DE7">
        <w:rPr>
          <w:rFonts w:ascii="Candara" w:hAnsi="Candara"/>
          <w:b/>
          <w:sz w:val="20"/>
          <w:szCs w:val="20"/>
        </w:rPr>
        <w:tab/>
      </w:r>
      <w:r w:rsidR="004A7A6A" w:rsidRPr="00924DE7">
        <w:rPr>
          <w:rFonts w:ascii="Candara" w:hAnsi="Candara"/>
          <w:b/>
          <w:sz w:val="20"/>
          <w:szCs w:val="20"/>
        </w:rPr>
        <w:tab/>
      </w:r>
      <w:r w:rsidR="004A7A6A" w:rsidRPr="00924DE7">
        <w:rPr>
          <w:rFonts w:ascii="Candara" w:hAnsi="Candara"/>
          <w:b/>
          <w:sz w:val="20"/>
          <w:szCs w:val="20"/>
        </w:rPr>
        <w:tab/>
      </w:r>
      <w:r w:rsidR="004A7A6A" w:rsidRPr="00924DE7">
        <w:rPr>
          <w:rFonts w:ascii="Candara" w:hAnsi="Candara"/>
          <w:b/>
          <w:sz w:val="20"/>
          <w:szCs w:val="20"/>
        </w:rPr>
        <w:tab/>
        <w:t>since</w:t>
      </w:r>
      <w:r w:rsidR="0088470D">
        <w:rPr>
          <w:rFonts w:ascii="Candara" w:hAnsi="Candara"/>
          <w:b/>
          <w:sz w:val="20"/>
          <w:szCs w:val="20"/>
        </w:rPr>
        <w:t xml:space="preserve"> January 2013</w:t>
      </w:r>
    </w:p>
    <w:p w:rsidR="005430D1" w:rsidRPr="003E2635" w:rsidRDefault="00AA0CC9" w:rsidP="00924DE7">
      <w:pPr>
        <w:spacing w:line="264" w:lineRule="auto"/>
        <w:jc w:val="both"/>
        <w:rPr>
          <w:rFonts w:ascii="Candara" w:hAnsi="Candara"/>
          <w:b/>
          <w:color w:val="002060"/>
          <w:sz w:val="20"/>
          <w:szCs w:val="20"/>
        </w:rPr>
      </w:pPr>
      <w:r w:rsidRPr="003E2635">
        <w:rPr>
          <w:rFonts w:ascii="Candara" w:hAnsi="Candara"/>
          <w:b/>
          <w:color w:val="002060"/>
          <w:sz w:val="20"/>
          <w:szCs w:val="20"/>
        </w:rPr>
        <w:t>Operation Analyst</w:t>
      </w:r>
    </w:p>
    <w:p w:rsidR="005430D1" w:rsidRPr="00924DE7" w:rsidRDefault="005430D1" w:rsidP="00924DE7">
      <w:pPr>
        <w:spacing w:line="264" w:lineRule="auto"/>
        <w:jc w:val="both"/>
        <w:rPr>
          <w:rFonts w:ascii="Candara" w:hAnsi="Candara"/>
          <w:sz w:val="12"/>
          <w:szCs w:val="12"/>
        </w:rPr>
      </w:pPr>
    </w:p>
    <w:p w:rsidR="0029436A" w:rsidRPr="00876F33" w:rsidRDefault="00C77078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b/>
          <w:sz w:val="20"/>
          <w:szCs w:val="20"/>
        </w:rPr>
      </w:pPr>
      <w:r w:rsidRPr="00876F33">
        <w:rPr>
          <w:rFonts w:ascii="Candara" w:hAnsi="Candara"/>
          <w:b/>
          <w:sz w:val="20"/>
          <w:szCs w:val="20"/>
        </w:rPr>
        <w:t xml:space="preserve">Current </w:t>
      </w:r>
      <w:r w:rsidR="0029436A" w:rsidRPr="00876F33">
        <w:rPr>
          <w:rFonts w:ascii="Candara" w:hAnsi="Candara"/>
          <w:b/>
          <w:sz w:val="20"/>
          <w:szCs w:val="20"/>
        </w:rPr>
        <w:t>Project</w:t>
      </w:r>
      <w:r w:rsidR="008378A0" w:rsidRPr="00876F33">
        <w:rPr>
          <w:rFonts w:ascii="Candara" w:hAnsi="Candara"/>
          <w:b/>
          <w:sz w:val="20"/>
          <w:szCs w:val="20"/>
        </w:rPr>
        <w:t>s</w:t>
      </w:r>
      <w:r w:rsidR="0029436A" w:rsidRPr="00876F33">
        <w:rPr>
          <w:rFonts w:ascii="Candara" w:hAnsi="Candara"/>
          <w:b/>
          <w:sz w:val="20"/>
          <w:szCs w:val="20"/>
        </w:rPr>
        <w:t xml:space="preserve"> - iMPACT RTB &amp; i360</w:t>
      </w:r>
    </w:p>
    <w:p w:rsidR="005430D1" w:rsidRPr="00924DE7" w:rsidRDefault="006929F6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Responsible for </w:t>
      </w:r>
      <w:r w:rsidR="00197F76" w:rsidRPr="00924DE7">
        <w:rPr>
          <w:rFonts w:ascii="Candara" w:hAnsi="Candara"/>
          <w:sz w:val="20"/>
          <w:szCs w:val="20"/>
        </w:rPr>
        <w:t xml:space="preserve">process capacity model and measurement month on </w:t>
      </w:r>
      <w:r w:rsidR="005430D1" w:rsidRPr="00924DE7">
        <w:rPr>
          <w:rFonts w:ascii="Candara" w:hAnsi="Candara"/>
          <w:sz w:val="20"/>
          <w:szCs w:val="20"/>
        </w:rPr>
        <w:t>month basis.</w:t>
      </w:r>
    </w:p>
    <w:p w:rsidR="005430D1" w:rsidRPr="00924DE7" w:rsidRDefault="000D6DC6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Accountable for </w:t>
      </w:r>
      <w:r w:rsidR="005430D1" w:rsidRPr="00924DE7">
        <w:rPr>
          <w:rFonts w:ascii="Candara" w:hAnsi="Candara"/>
          <w:sz w:val="20"/>
          <w:szCs w:val="20"/>
        </w:rPr>
        <w:t>PMO reporting for 1200 capacity models validating their time and volume utilization</w:t>
      </w:r>
      <w:r w:rsidRPr="00924DE7">
        <w:rPr>
          <w:rFonts w:ascii="Candara" w:hAnsi="Candara"/>
          <w:sz w:val="20"/>
          <w:szCs w:val="20"/>
        </w:rPr>
        <w:t xml:space="preserve"> and quality checking of capacity </w:t>
      </w:r>
      <w:r w:rsidR="005430D1" w:rsidRPr="00924DE7">
        <w:rPr>
          <w:rFonts w:ascii="Candara" w:hAnsi="Candara"/>
          <w:sz w:val="20"/>
          <w:szCs w:val="20"/>
        </w:rPr>
        <w:t>model for deutsche bank.</w:t>
      </w:r>
      <w:r w:rsidR="009F3C7B" w:rsidRPr="00924DE7">
        <w:rPr>
          <w:rFonts w:ascii="Candara" w:hAnsi="Candara"/>
          <w:sz w:val="20"/>
          <w:szCs w:val="20"/>
        </w:rPr>
        <w:t xml:space="preserve"> </w:t>
      </w:r>
      <w:r w:rsidR="005430D1" w:rsidRPr="00924DE7">
        <w:rPr>
          <w:rFonts w:ascii="Candara" w:hAnsi="Candara"/>
          <w:sz w:val="20"/>
          <w:szCs w:val="20"/>
        </w:rPr>
        <w:t xml:space="preserve">Generating reports with the help of </w:t>
      </w:r>
      <w:r w:rsidR="00D87119" w:rsidRPr="00924DE7">
        <w:rPr>
          <w:rFonts w:ascii="Candara" w:hAnsi="Candara"/>
          <w:sz w:val="20"/>
          <w:szCs w:val="20"/>
        </w:rPr>
        <w:t xml:space="preserve">tool - </w:t>
      </w:r>
      <w:r w:rsidR="00EC5B39" w:rsidRPr="00924DE7">
        <w:rPr>
          <w:rFonts w:ascii="Candara" w:hAnsi="Candara"/>
          <w:sz w:val="20"/>
          <w:szCs w:val="20"/>
        </w:rPr>
        <w:t>COGNOS</w:t>
      </w:r>
    </w:p>
    <w:p w:rsidR="005430D1" w:rsidRPr="00924DE7" w:rsidRDefault="005430D1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>Monitor</w:t>
      </w:r>
      <w:r w:rsidR="009B4163" w:rsidRPr="00924DE7">
        <w:rPr>
          <w:rFonts w:ascii="Candara" w:hAnsi="Candara"/>
          <w:sz w:val="20"/>
          <w:szCs w:val="20"/>
        </w:rPr>
        <w:t>ing</w:t>
      </w:r>
      <w:r w:rsidRPr="00924DE7">
        <w:rPr>
          <w:rFonts w:ascii="Candara" w:hAnsi="Candara"/>
          <w:sz w:val="20"/>
          <w:szCs w:val="20"/>
        </w:rPr>
        <w:t xml:space="preserve"> </w:t>
      </w:r>
      <w:r w:rsidR="00B07185" w:rsidRPr="00924DE7">
        <w:rPr>
          <w:rFonts w:ascii="Candara" w:hAnsi="Candara"/>
          <w:sz w:val="20"/>
          <w:szCs w:val="20"/>
        </w:rPr>
        <w:t xml:space="preserve">capacity utilization, measure efficiency utilization/stretch operation </w:t>
      </w:r>
      <w:r w:rsidRPr="00924DE7">
        <w:rPr>
          <w:rFonts w:ascii="Candara" w:hAnsi="Candara"/>
          <w:sz w:val="20"/>
          <w:szCs w:val="20"/>
        </w:rPr>
        <w:t xml:space="preserve">risk of </w:t>
      </w:r>
      <w:r w:rsidR="00B07185" w:rsidRPr="00924DE7">
        <w:rPr>
          <w:rFonts w:ascii="Candara" w:hAnsi="Candara"/>
          <w:sz w:val="20"/>
          <w:szCs w:val="20"/>
        </w:rPr>
        <w:t xml:space="preserve">process month on </w:t>
      </w:r>
      <w:r w:rsidRPr="00924DE7">
        <w:rPr>
          <w:rFonts w:ascii="Candara" w:hAnsi="Candara"/>
          <w:sz w:val="20"/>
          <w:szCs w:val="20"/>
        </w:rPr>
        <w:t>month basis.</w:t>
      </w:r>
    </w:p>
    <w:p w:rsidR="00F271D6" w:rsidRPr="00924DE7" w:rsidRDefault="00C77078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>Accountable for the performance for the entire team in weekly and mon</w:t>
      </w:r>
      <w:r w:rsidR="00823E16" w:rsidRPr="00924DE7">
        <w:rPr>
          <w:rFonts w:ascii="Candara" w:hAnsi="Candara"/>
          <w:sz w:val="20"/>
          <w:szCs w:val="20"/>
        </w:rPr>
        <w:t xml:space="preserve">thly service delivery meetings </w:t>
      </w:r>
      <w:r w:rsidRPr="00924DE7">
        <w:rPr>
          <w:rFonts w:ascii="Candara" w:hAnsi="Candara"/>
          <w:sz w:val="20"/>
          <w:szCs w:val="20"/>
        </w:rPr>
        <w:t>describing process improvements and meeting of process PLA’s</w:t>
      </w:r>
      <w:r w:rsidR="0008016E" w:rsidRPr="00924DE7">
        <w:rPr>
          <w:rFonts w:ascii="Candara" w:hAnsi="Candara"/>
          <w:sz w:val="20"/>
          <w:szCs w:val="20"/>
        </w:rPr>
        <w:t>. Involved in process documentation like the standard operational procedures and risk analysis</w:t>
      </w:r>
      <w:r w:rsidR="002E0712" w:rsidRPr="00924DE7">
        <w:rPr>
          <w:rFonts w:ascii="Candara" w:hAnsi="Candara"/>
          <w:sz w:val="20"/>
          <w:szCs w:val="20"/>
        </w:rPr>
        <w:t>.</w:t>
      </w:r>
    </w:p>
    <w:p w:rsidR="005430D1" w:rsidRPr="00924DE7" w:rsidRDefault="005430D1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Working on </w:t>
      </w:r>
      <w:r w:rsidR="00B80470" w:rsidRPr="00924DE7">
        <w:rPr>
          <w:rFonts w:ascii="Candara" w:hAnsi="Candara"/>
          <w:sz w:val="20"/>
          <w:szCs w:val="20"/>
        </w:rPr>
        <w:t xml:space="preserve">capacity model, checking on the over / </w:t>
      </w:r>
      <w:r w:rsidRPr="00924DE7">
        <w:rPr>
          <w:rFonts w:ascii="Candara" w:hAnsi="Candara"/>
          <w:sz w:val="20"/>
          <w:szCs w:val="20"/>
        </w:rPr>
        <w:t>under utilization of resources in each team and sending utilization repor</w:t>
      </w:r>
      <w:r w:rsidR="008A7BFA" w:rsidRPr="00924DE7">
        <w:rPr>
          <w:rFonts w:ascii="Candara" w:hAnsi="Candara"/>
          <w:sz w:val="20"/>
          <w:szCs w:val="20"/>
        </w:rPr>
        <w:t xml:space="preserve">t to the higher management. </w:t>
      </w:r>
    </w:p>
    <w:p w:rsidR="005430D1" w:rsidRPr="00924DE7" w:rsidRDefault="00294AB0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>Understanding</w:t>
      </w:r>
      <w:r w:rsidR="005430D1" w:rsidRPr="00924DE7">
        <w:rPr>
          <w:rFonts w:ascii="Candara" w:hAnsi="Candara"/>
          <w:sz w:val="20"/>
          <w:szCs w:val="20"/>
        </w:rPr>
        <w:t xml:space="preserve"> current operations of service continuity utilization for various regions (APAC/ UK EMEA/US)</w:t>
      </w:r>
    </w:p>
    <w:p w:rsidR="005430D1" w:rsidRPr="00924DE7" w:rsidRDefault="00C00484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>Predicting and f</w:t>
      </w:r>
      <w:r w:rsidR="005430D1" w:rsidRPr="00924DE7">
        <w:rPr>
          <w:rFonts w:ascii="Candara" w:hAnsi="Candara"/>
          <w:sz w:val="20"/>
          <w:szCs w:val="20"/>
        </w:rPr>
        <w:t>orecasting of capacity.</w:t>
      </w:r>
    </w:p>
    <w:p w:rsidR="005430D1" w:rsidRPr="00924DE7" w:rsidRDefault="00861BFA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>Interacting</w:t>
      </w:r>
      <w:r w:rsidR="005430D1" w:rsidRPr="00924DE7">
        <w:rPr>
          <w:rFonts w:ascii="Candara" w:hAnsi="Candara"/>
          <w:sz w:val="20"/>
          <w:szCs w:val="20"/>
        </w:rPr>
        <w:t xml:space="preserve"> with other </w:t>
      </w:r>
      <w:r w:rsidR="00686024" w:rsidRPr="00924DE7">
        <w:rPr>
          <w:rFonts w:ascii="Candara" w:hAnsi="Candara"/>
          <w:sz w:val="20"/>
          <w:szCs w:val="20"/>
        </w:rPr>
        <w:t xml:space="preserve">regional managers, to identify the gaps and differences in procedures </w:t>
      </w:r>
      <w:r w:rsidR="005430D1" w:rsidRPr="00924DE7">
        <w:rPr>
          <w:rFonts w:ascii="Candara" w:hAnsi="Candara"/>
          <w:sz w:val="20"/>
          <w:szCs w:val="20"/>
        </w:rPr>
        <w:t>followed.</w:t>
      </w:r>
    </w:p>
    <w:p w:rsidR="005430D1" w:rsidRPr="00924DE7" w:rsidRDefault="002F718D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Instrumental in process standardization across </w:t>
      </w:r>
      <w:r w:rsidR="005430D1" w:rsidRPr="00924DE7">
        <w:rPr>
          <w:rFonts w:ascii="Candara" w:hAnsi="Candara"/>
          <w:sz w:val="20"/>
          <w:szCs w:val="20"/>
        </w:rPr>
        <w:t>various regions, to maintain the uniformity in the test results, performance and audit reports.</w:t>
      </w:r>
    </w:p>
    <w:p w:rsidR="005430D1" w:rsidRPr="00924DE7" w:rsidRDefault="00802781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lastRenderedPageBreak/>
        <w:t>Completing</w:t>
      </w:r>
      <w:r w:rsidR="005430D1" w:rsidRPr="00924DE7">
        <w:rPr>
          <w:rFonts w:ascii="Candara" w:hAnsi="Candara"/>
          <w:sz w:val="20"/>
          <w:szCs w:val="20"/>
        </w:rPr>
        <w:t xml:space="preserve"> the business transition, to bring business offshore, so that the global operations could be performed from India, in a cost effective manner.</w:t>
      </w:r>
    </w:p>
    <w:p w:rsidR="005430D1" w:rsidRPr="00924DE7" w:rsidRDefault="005430D1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>Internal reporting to Account Manager, regarding the transition progress  and revenue forecasting.</w:t>
      </w:r>
    </w:p>
    <w:p w:rsidR="005430D1" w:rsidRPr="00924DE7" w:rsidRDefault="005430D1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>Perform</w:t>
      </w:r>
      <w:r w:rsidR="00795E4B" w:rsidRPr="00924DE7">
        <w:rPr>
          <w:rFonts w:ascii="Candara" w:hAnsi="Candara"/>
          <w:sz w:val="20"/>
          <w:szCs w:val="20"/>
        </w:rPr>
        <w:t>ing</w:t>
      </w:r>
      <w:r w:rsidRPr="00924DE7">
        <w:rPr>
          <w:rFonts w:ascii="Candara" w:hAnsi="Candara"/>
          <w:sz w:val="20"/>
          <w:szCs w:val="20"/>
        </w:rPr>
        <w:t xml:space="preserve"> capacity RTB functions: load data into Cognos and i360.</w:t>
      </w:r>
      <w:r w:rsidR="00D6749D" w:rsidRPr="00924DE7">
        <w:rPr>
          <w:rFonts w:ascii="Candara" w:hAnsi="Candara"/>
          <w:sz w:val="20"/>
          <w:szCs w:val="20"/>
        </w:rPr>
        <w:t xml:space="preserve"> Reconciling RTB data and making it dynamic.</w:t>
      </w:r>
      <w:bookmarkStart w:id="0" w:name="_GoBack"/>
      <w:bookmarkEnd w:id="0"/>
    </w:p>
    <w:p w:rsidR="005430D1" w:rsidRPr="00924DE7" w:rsidRDefault="00974860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Preparing </w:t>
      </w:r>
      <w:r w:rsidR="005430D1" w:rsidRPr="00924DE7">
        <w:rPr>
          <w:rFonts w:ascii="Candara" w:hAnsi="Candara"/>
          <w:sz w:val="20"/>
          <w:szCs w:val="20"/>
        </w:rPr>
        <w:t>RTB reports for stakeholder consumption</w:t>
      </w:r>
      <w:r w:rsidR="004233E2" w:rsidRPr="00924DE7">
        <w:rPr>
          <w:rFonts w:ascii="Candara" w:hAnsi="Candara"/>
          <w:sz w:val="20"/>
          <w:szCs w:val="20"/>
        </w:rPr>
        <w:t xml:space="preserve"> and r</w:t>
      </w:r>
      <w:r w:rsidR="005430D1" w:rsidRPr="00924DE7">
        <w:rPr>
          <w:rFonts w:ascii="Candara" w:hAnsi="Candara"/>
          <w:sz w:val="20"/>
          <w:szCs w:val="20"/>
        </w:rPr>
        <w:t>esolve RTB capacity queries.</w:t>
      </w:r>
    </w:p>
    <w:p w:rsidR="005430D1" w:rsidRPr="00924DE7" w:rsidRDefault="006929F6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 xml:space="preserve">Incorporating </w:t>
      </w:r>
      <w:r w:rsidR="005430D1" w:rsidRPr="00924DE7">
        <w:rPr>
          <w:rFonts w:ascii="Candara" w:hAnsi="Candara"/>
          <w:sz w:val="20"/>
          <w:szCs w:val="20"/>
        </w:rPr>
        <w:t>operational volumes into capacity reporting</w:t>
      </w:r>
      <w:r w:rsidR="00655D68" w:rsidRPr="00924DE7">
        <w:rPr>
          <w:rFonts w:ascii="Candara" w:hAnsi="Candara"/>
          <w:sz w:val="20"/>
          <w:szCs w:val="20"/>
        </w:rPr>
        <w:t xml:space="preserve"> and </w:t>
      </w:r>
      <w:r w:rsidR="002A0E43" w:rsidRPr="00924DE7">
        <w:rPr>
          <w:rFonts w:ascii="Candara" w:hAnsi="Candara"/>
          <w:sz w:val="20"/>
          <w:szCs w:val="20"/>
        </w:rPr>
        <w:t xml:space="preserve">open </w:t>
      </w:r>
      <w:r w:rsidR="005430D1" w:rsidRPr="00924DE7">
        <w:rPr>
          <w:rFonts w:ascii="Candara" w:hAnsi="Candara"/>
          <w:sz w:val="20"/>
          <w:szCs w:val="20"/>
        </w:rPr>
        <w:t>span data into capacity program.</w:t>
      </w:r>
    </w:p>
    <w:p w:rsidR="00633EC6" w:rsidRPr="00924DE7" w:rsidRDefault="00A073F9" w:rsidP="00924DE7">
      <w:pPr>
        <w:numPr>
          <w:ilvl w:val="0"/>
          <w:numId w:val="29"/>
        </w:num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sz w:val="20"/>
          <w:szCs w:val="20"/>
        </w:rPr>
        <w:t>Planning the process with overall responsibility for maintaining various process metrics while adhering to compliance procedures at all times; Accountable for making daily, weekly &amp; monthly reports for senior management</w:t>
      </w:r>
    </w:p>
    <w:p w:rsidR="00750A94" w:rsidRPr="00924DE7" w:rsidRDefault="0088470D" w:rsidP="00924DE7">
      <w:pPr>
        <w:spacing w:line="264" w:lineRule="auto"/>
        <w:jc w:val="both"/>
        <w:rPr>
          <w:rFonts w:ascii="Candara" w:hAnsi="Candara" w:cs="Tahoma"/>
          <w:sz w:val="21"/>
          <w:szCs w:val="21"/>
        </w:rPr>
      </w:pPr>
      <w:r w:rsidRPr="0060157B">
        <w:rPr>
          <w:rFonts w:ascii="Candara" w:hAnsi="Candara" w:cs="Tahoma"/>
          <w:sz w:val="21"/>
          <w:szCs w:val="21"/>
        </w:rPr>
        <w:pict>
          <v:shape id="_x0000_i1027" type="#_x0000_t75" style="width:8in;height:5pt" o:hrpct="0" o:hr="t">
            <v:imagedata r:id="rId7" o:title="BD15155_"/>
          </v:shape>
        </w:pict>
      </w:r>
    </w:p>
    <w:p w:rsidR="00D73E33" w:rsidRDefault="00F16A3E" w:rsidP="00924DE7">
      <w:pPr>
        <w:spacing w:line="264" w:lineRule="auto"/>
        <w:jc w:val="both"/>
        <w:rPr>
          <w:rFonts w:ascii="Candara" w:hAnsi="Candara"/>
          <w:b/>
          <w:sz w:val="22"/>
          <w:szCs w:val="22"/>
        </w:rPr>
      </w:pPr>
      <w:r w:rsidRPr="00924DE7">
        <w:rPr>
          <w:rFonts w:ascii="Candara" w:hAnsi="Candara"/>
          <w:b/>
          <w:sz w:val="22"/>
          <w:szCs w:val="22"/>
        </w:rPr>
        <w:t>CAREER PATH</w:t>
      </w:r>
    </w:p>
    <w:p w:rsidR="00960795" w:rsidRPr="0065775F" w:rsidRDefault="00B36B52" w:rsidP="00960795">
      <w:pPr>
        <w:jc w:val="both"/>
        <w:rPr>
          <w:rFonts w:cs="Tahom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SYNERGY  RELATIONSHIP  MANAGEMENT PVT.LTD</w:t>
      </w:r>
      <w:r w:rsidR="00960795">
        <w:rPr>
          <w:rFonts w:cs="Tahoma"/>
          <w:b/>
          <w:sz w:val="20"/>
          <w:szCs w:val="20"/>
        </w:rPr>
        <w:t xml:space="preserve">                                                                                             </w:t>
      </w:r>
      <w:r>
        <w:rPr>
          <w:rFonts w:cs="Tahoma"/>
          <w:b/>
          <w:sz w:val="20"/>
          <w:szCs w:val="20"/>
        </w:rPr>
        <w:t xml:space="preserve">      </w:t>
      </w:r>
      <w:r w:rsidR="00960795">
        <w:rPr>
          <w:rFonts w:cs="Tahoma"/>
          <w:b/>
          <w:sz w:val="20"/>
          <w:szCs w:val="20"/>
        </w:rPr>
        <w:t xml:space="preserve"> </w:t>
      </w:r>
      <w:r w:rsidR="00960795" w:rsidRPr="00B36B52">
        <w:rPr>
          <w:rFonts w:ascii="Candara" w:hAnsi="Candara"/>
          <w:b/>
          <w:sz w:val="20"/>
          <w:szCs w:val="20"/>
        </w:rPr>
        <w:t>2012-2013</w:t>
      </w:r>
    </w:p>
    <w:p w:rsidR="00960795" w:rsidRPr="00960795" w:rsidRDefault="00960795" w:rsidP="00924DE7">
      <w:pPr>
        <w:spacing w:line="264" w:lineRule="auto"/>
        <w:jc w:val="both"/>
        <w:rPr>
          <w:rFonts w:ascii="Candara" w:hAnsi="Candara"/>
          <w:b/>
          <w:color w:val="002060"/>
          <w:sz w:val="20"/>
          <w:szCs w:val="20"/>
        </w:rPr>
      </w:pPr>
      <w:r w:rsidRPr="00960795">
        <w:rPr>
          <w:rFonts w:ascii="Candara" w:hAnsi="Candara"/>
          <w:b/>
          <w:color w:val="002060"/>
          <w:sz w:val="20"/>
          <w:szCs w:val="20"/>
        </w:rPr>
        <w:t>Analyst</w:t>
      </w:r>
    </w:p>
    <w:p w:rsidR="00344346" w:rsidRPr="00924DE7" w:rsidRDefault="00344346" w:rsidP="00924DE7">
      <w:pPr>
        <w:spacing w:line="264" w:lineRule="auto"/>
        <w:jc w:val="both"/>
        <w:rPr>
          <w:rFonts w:ascii="Candara" w:hAnsi="Candara"/>
          <w:b/>
          <w:sz w:val="12"/>
          <w:szCs w:val="12"/>
        </w:rPr>
      </w:pPr>
    </w:p>
    <w:p w:rsidR="00EB595B" w:rsidRPr="00924DE7" w:rsidRDefault="000D2652" w:rsidP="00924DE7">
      <w:pPr>
        <w:spacing w:line="264" w:lineRule="auto"/>
        <w:jc w:val="both"/>
        <w:rPr>
          <w:rFonts w:ascii="Candara" w:hAnsi="Candara"/>
          <w:b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ALCHEMY MEDICINE PRIVATE LIMITED, ROORKEE</w:t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="00EB595B" w:rsidRPr="00924DE7">
        <w:rPr>
          <w:rFonts w:ascii="Candara" w:hAnsi="Candara"/>
          <w:b/>
          <w:sz w:val="20"/>
          <w:szCs w:val="20"/>
        </w:rPr>
        <w:t>2011 - 2012</w:t>
      </w:r>
    </w:p>
    <w:p w:rsidR="00EB595B" w:rsidRPr="003E2635" w:rsidRDefault="00EB595B" w:rsidP="00924DE7">
      <w:pPr>
        <w:spacing w:line="264" w:lineRule="auto"/>
        <w:jc w:val="both"/>
        <w:rPr>
          <w:rFonts w:ascii="Candara" w:hAnsi="Candara"/>
          <w:b/>
          <w:color w:val="002060"/>
          <w:sz w:val="20"/>
          <w:szCs w:val="20"/>
        </w:rPr>
      </w:pPr>
      <w:r w:rsidRPr="003E2635">
        <w:rPr>
          <w:rFonts w:ascii="Candara" w:hAnsi="Candara"/>
          <w:b/>
          <w:color w:val="002060"/>
          <w:sz w:val="20"/>
          <w:szCs w:val="20"/>
        </w:rPr>
        <w:t>Assistant Accountant</w:t>
      </w:r>
    </w:p>
    <w:p w:rsidR="00B5660B" w:rsidRPr="00924DE7" w:rsidRDefault="00B5660B" w:rsidP="00924DE7">
      <w:pPr>
        <w:spacing w:line="264" w:lineRule="auto"/>
        <w:jc w:val="both"/>
        <w:rPr>
          <w:rFonts w:ascii="Candara" w:hAnsi="Candara"/>
          <w:b/>
          <w:color w:val="002060"/>
          <w:sz w:val="14"/>
          <w:szCs w:val="14"/>
        </w:rPr>
      </w:pPr>
    </w:p>
    <w:p w:rsidR="00F16A3E" w:rsidRPr="00924DE7" w:rsidRDefault="00B5660B" w:rsidP="00924DE7">
      <w:pPr>
        <w:spacing w:line="264" w:lineRule="auto"/>
        <w:jc w:val="both"/>
        <w:rPr>
          <w:rFonts w:ascii="Candara" w:hAnsi="Candara"/>
          <w:b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HCL CAREER DEVELOPMENT, DEHRADUN</w:t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Pr="00924DE7">
        <w:rPr>
          <w:rFonts w:ascii="Candara" w:hAnsi="Candara"/>
          <w:b/>
          <w:sz w:val="20"/>
          <w:szCs w:val="20"/>
        </w:rPr>
        <w:tab/>
      </w:r>
      <w:r w:rsidR="00F16A3E" w:rsidRPr="00924DE7">
        <w:rPr>
          <w:rFonts w:ascii="Candara" w:hAnsi="Candara"/>
          <w:b/>
          <w:sz w:val="20"/>
          <w:szCs w:val="20"/>
        </w:rPr>
        <w:t>2010</w:t>
      </w:r>
      <w:r w:rsidR="00EB595B" w:rsidRPr="00924DE7">
        <w:rPr>
          <w:rFonts w:ascii="Candara" w:hAnsi="Candara"/>
          <w:b/>
          <w:sz w:val="20"/>
          <w:szCs w:val="20"/>
        </w:rPr>
        <w:t xml:space="preserve"> - 2011</w:t>
      </w:r>
    </w:p>
    <w:p w:rsidR="00960795" w:rsidRPr="003E2635" w:rsidRDefault="00960795" w:rsidP="00960795">
      <w:pPr>
        <w:spacing w:line="264" w:lineRule="auto"/>
        <w:jc w:val="both"/>
        <w:rPr>
          <w:rFonts w:ascii="Candara" w:hAnsi="Candara"/>
          <w:b/>
          <w:color w:val="002060"/>
          <w:sz w:val="20"/>
          <w:szCs w:val="20"/>
        </w:rPr>
      </w:pPr>
      <w:r w:rsidRPr="003E2635">
        <w:rPr>
          <w:rFonts w:ascii="Candara" w:hAnsi="Candara"/>
          <w:b/>
          <w:color w:val="002060"/>
          <w:sz w:val="20"/>
          <w:szCs w:val="20"/>
        </w:rPr>
        <w:t xml:space="preserve"> Accountant</w:t>
      </w:r>
    </w:p>
    <w:p w:rsidR="00554B39" w:rsidRPr="00924DE7" w:rsidRDefault="00554B39" w:rsidP="00924DE7">
      <w:pPr>
        <w:spacing w:line="264" w:lineRule="auto"/>
        <w:jc w:val="both"/>
        <w:rPr>
          <w:rFonts w:ascii="Candara" w:hAnsi="Candara"/>
          <w:b/>
          <w:color w:val="002060"/>
          <w:sz w:val="14"/>
          <w:szCs w:val="14"/>
        </w:rPr>
      </w:pPr>
    </w:p>
    <w:p w:rsidR="00EB595B" w:rsidRPr="00924DE7" w:rsidRDefault="00554B39" w:rsidP="00924DE7">
      <w:pPr>
        <w:spacing w:line="264" w:lineRule="auto"/>
        <w:jc w:val="both"/>
        <w:rPr>
          <w:rFonts w:ascii="Candara" w:hAnsi="Candara"/>
          <w:b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CPCEC, DEHRADUN</w:t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811284" w:rsidRPr="00924DE7">
        <w:rPr>
          <w:rFonts w:ascii="Candara" w:hAnsi="Candara"/>
          <w:b/>
          <w:sz w:val="20"/>
          <w:szCs w:val="20"/>
        </w:rPr>
        <w:tab/>
      </w:r>
      <w:r w:rsidR="00EB595B" w:rsidRPr="00924DE7">
        <w:rPr>
          <w:rFonts w:ascii="Candara" w:hAnsi="Candara"/>
          <w:b/>
          <w:sz w:val="20"/>
          <w:szCs w:val="20"/>
        </w:rPr>
        <w:t xml:space="preserve">2009 - 2010 </w:t>
      </w:r>
    </w:p>
    <w:p w:rsidR="00960795" w:rsidRPr="003E2635" w:rsidRDefault="00960795" w:rsidP="00960795">
      <w:pPr>
        <w:spacing w:line="264" w:lineRule="auto"/>
        <w:jc w:val="both"/>
        <w:rPr>
          <w:rFonts w:ascii="Candara" w:hAnsi="Candara"/>
          <w:b/>
          <w:color w:val="002060"/>
          <w:sz w:val="20"/>
          <w:szCs w:val="20"/>
        </w:rPr>
      </w:pPr>
      <w:r w:rsidRPr="003E2635">
        <w:rPr>
          <w:rFonts w:ascii="Candara" w:hAnsi="Candara"/>
          <w:b/>
          <w:color w:val="002060"/>
          <w:sz w:val="20"/>
          <w:szCs w:val="20"/>
        </w:rPr>
        <w:t xml:space="preserve"> Accountant</w:t>
      </w:r>
    </w:p>
    <w:p w:rsidR="00291193" w:rsidRPr="00924DE7" w:rsidRDefault="0088470D" w:rsidP="00924DE7">
      <w:pPr>
        <w:spacing w:line="264" w:lineRule="auto"/>
        <w:jc w:val="both"/>
        <w:rPr>
          <w:rFonts w:ascii="Candara" w:hAnsi="Candara" w:cs="Tahoma"/>
          <w:sz w:val="21"/>
          <w:szCs w:val="21"/>
        </w:rPr>
      </w:pPr>
      <w:r w:rsidRPr="0060157B">
        <w:rPr>
          <w:rFonts w:ascii="Candara" w:hAnsi="Candara" w:cs="Tahoma"/>
          <w:sz w:val="21"/>
          <w:szCs w:val="21"/>
        </w:rPr>
        <w:pict>
          <v:shape id="_x0000_i1028" type="#_x0000_t75" style="width:8in;height:5pt" o:hrpct="0" o:hr="t">
            <v:imagedata r:id="rId7" o:title="BD15155_"/>
          </v:shape>
        </w:pict>
      </w:r>
    </w:p>
    <w:p w:rsidR="00CD6938" w:rsidRPr="00924DE7" w:rsidRDefault="00A37338" w:rsidP="00924DE7">
      <w:pPr>
        <w:spacing w:line="264" w:lineRule="auto"/>
        <w:jc w:val="both"/>
        <w:rPr>
          <w:rFonts w:ascii="Candara" w:hAnsi="Candara"/>
          <w:b/>
          <w:sz w:val="22"/>
          <w:szCs w:val="22"/>
        </w:rPr>
      </w:pPr>
      <w:r w:rsidRPr="00924DE7">
        <w:rPr>
          <w:rFonts w:ascii="Candara" w:hAnsi="Candara"/>
          <w:b/>
          <w:sz w:val="22"/>
          <w:szCs w:val="22"/>
        </w:rPr>
        <w:t>ACADEMIC CREDENTIALS</w:t>
      </w:r>
    </w:p>
    <w:p w:rsidR="00633EC6" w:rsidRPr="00924DE7" w:rsidRDefault="00633EC6" w:rsidP="00924DE7">
      <w:pPr>
        <w:spacing w:line="264" w:lineRule="auto"/>
        <w:jc w:val="both"/>
        <w:rPr>
          <w:rFonts w:ascii="Candara" w:hAnsi="Candara"/>
          <w:b/>
          <w:sz w:val="12"/>
          <w:szCs w:val="12"/>
        </w:rPr>
      </w:pPr>
    </w:p>
    <w:p w:rsidR="005C6DC2" w:rsidRPr="00924DE7" w:rsidRDefault="00FC418E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PGDBA in Marketing &amp; IT</w:t>
      </w:r>
      <w:r w:rsidR="00E350A0" w:rsidRPr="00924DE7">
        <w:rPr>
          <w:rFonts w:ascii="Candara" w:hAnsi="Candara"/>
          <w:sz w:val="20"/>
          <w:szCs w:val="20"/>
        </w:rPr>
        <w:t xml:space="preserve"> </w:t>
      </w:r>
      <w:r w:rsidR="005C6DC2" w:rsidRPr="00924DE7">
        <w:rPr>
          <w:rFonts w:ascii="Candara" w:hAnsi="Candara"/>
          <w:sz w:val="20"/>
          <w:szCs w:val="20"/>
        </w:rPr>
        <w:t>2008</w:t>
      </w:r>
      <w:r w:rsidR="001F72D1" w:rsidRPr="00924DE7">
        <w:rPr>
          <w:rFonts w:ascii="Candara" w:hAnsi="Candara"/>
          <w:sz w:val="20"/>
          <w:szCs w:val="20"/>
        </w:rPr>
        <w:t xml:space="preserve"> </w:t>
      </w:r>
      <w:r w:rsidR="00E350A0" w:rsidRPr="00924DE7">
        <w:rPr>
          <w:rFonts w:ascii="Candara" w:hAnsi="Candara"/>
          <w:sz w:val="20"/>
          <w:szCs w:val="20"/>
        </w:rPr>
        <w:sym w:font="Symbol" w:char="F0B7"/>
      </w:r>
      <w:r w:rsidR="00E350A0" w:rsidRPr="00924DE7">
        <w:rPr>
          <w:rFonts w:ascii="Candara" w:hAnsi="Candara"/>
          <w:sz w:val="20"/>
          <w:szCs w:val="20"/>
        </w:rPr>
        <w:t xml:space="preserve"> </w:t>
      </w:r>
      <w:r w:rsidR="005C6DC2" w:rsidRPr="00924DE7">
        <w:rPr>
          <w:rFonts w:ascii="Candara" w:hAnsi="Candara"/>
          <w:sz w:val="20"/>
          <w:szCs w:val="20"/>
        </w:rPr>
        <w:t>Symbiosis Centre of distance learning, Pune</w:t>
      </w:r>
    </w:p>
    <w:p w:rsidR="00D47EBB" w:rsidRPr="00924DE7" w:rsidRDefault="00D47EBB" w:rsidP="00924DE7">
      <w:pPr>
        <w:spacing w:line="264" w:lineRule="auto"/>
        <w:jc w:val="both"/>
        <w:rPr>
          <w:rFonts w:ascii="Candara" w:hAnsi="Candara"/>
          <w:sz w:val="10"/>
          <w:szCs w:val="10"/>
        </w:rPr>
      </w:pPr>
    </w:p>
    <w:p w:rsidR="00D47EBB" w:rsidRPr="00924DE7" w:rsidRDefault="00D47EBB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Master of Commerce</w:t>
      </w:r>
      <w:r w:rsidRPr="00924DE7">
        <w:rPr>
          <w:rFonts w:ascii="Candara" w:hAnsi="Candara"/>
          <w:sz w:val="20"/>
          <w:szCs w:val="20"/>
        </w:rPr>
        <w:t xml:space="preserve"> 2006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HNB Garhwal University, Srinagar, Uttarakhand</w:t>
      </w:r>
    </w:p>
    <w:p w:rsidR="00D47EBB" w:rsidRPr="00924DE7" w:rsidRDefault="00D47EBB" w:rsidP="00924DE7">
      <w:pPr>
        <w:spacing w:line="264" w:lineRule="auto"/>
        <w:jc w:val="both"/>
        <w:rPr>
          <w:rFonts w:ascii="Candara" w:hAnsi="Candara"/>
          <w:sz w:val="10"/>
          <w:szCs w:val="10"/>
        </w:rPr>
      </w:pPr>
    </w:p>
    <w:p w:rsidR="00D47EBB" w:rsidRPr="00924DE7" w:rsidRDefault="00D47EBB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Bachelor of Commerce</w:t>
      </w:r>
      <w:r w:rsidRPr="00924DE7">
        <w:rPr>
          <w:rFonts w:ascii="Candara" w:hAnsi="Candara"/>
          <w:sz w:val="20"/>
          <w:szCs w:val="20"/>
        </w:rPr>
        <w:t xml:space="preserve"> 2004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HNB Garhwal University, Srinagar, Uttarakhand</w:t>
      </w:r>
    </w:p>
    <w:p w:rsidR="00C120D0" w:rsidRPr="00924DE7" w:rsidRDefault="00C120D0" w:rsidP="00924DE7">
      <w:pPr>
        <w:spacing w:line="264" w:lineRule="auto"/>
        <w:jc w:val="both"/>
        <w:rPr>
          <w:rFonts w:ascii="Candara" w:hAnsi="Candara"/>
          <w:sz w:val="10"/>
          <w:szCs w:val="10"/>
        </w:rPr>
      </w:pPr>
    </w:p>
    <w:p w:rsidR="00C120D0" w:rsidRPr="00924DE7" w:rsidRDefault="00C120D0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Class XII</w:t>
      </w:r>
      <w:r w:rsidRPr="00924DE7">
        <w:rPr>
          <w:rFonts w:ascii="Candara" w:hAnsi="Candara"/>
          <w:sz w:val="20"/>
          <w:szCs w:val="20"/>
        </w:rPr>
        <w:t xml:space="preserve"> 2001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DAV Public School Dehradun</w:t>
      </w:r>
    </w:p>
    <w:p w:rsidR="00C120D0" w:rsidRPr="00924DE7" w:rsidRDefault="00C120D0" w:rsidP="00924DE7">
      <w:pPr>
        <w:spacing w:line="264" w:lineRule="auto"/>
        <w:jc w:val="both"/>
        <w:rPr>
          <w:rFonts w:ascii="Candara" w:hAnsi="Candara"/>
          <w:sz w:val="10"/>
          <w:szCs w:val="10"/>
        </w:rPr>
      </w:pPr>
    </w:p>
    <w:p w:rsidR="00C120D0" w:rsidRPr="00924DE7" w:rsidRDefault="00C120D0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Class X</w:t>
      </w:r>
      <w:r w:rsidRPr="00924DE7">
        <w:rPr>
          <w:rFonts w:ascii="Candara" w:hAnsi="Candara"/>
          <w:sz w:val="20"/>
          <w:szCs w:val="20"/>
        </w:rPr>
        <w:t xml:space="preserve"> 1999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Children’s Academy Dehradun conducted by NIOS Board</w:t>
      </w:r>
    </w:p>
    <w:p w:rsidR="00C120D0" w:rsidRPr="00924DE7" w:rsidRDefault="00C120D0" w:rsidP="00924DE7">
      <w:pPr>
        <w:spacing w:line="264" w:lineRule="auto"/>
        <w:jc w:val="both"/>
        <w:rPr>
          <w:rFonts w:ascii="Candara" w:hAnsi="Candara"/>
          <w:sz w:val="10"/>
          <w:szCs w:val="10"/>
        </w:rPr>
      </w:pPr>
    </w:p>
    <w:p w:rsidR="00D47EBB" w:rsidRPr="00924DE7" w:rsidRDefault="00C120D0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Certification</w:t>
      </w:r>
      <w:r w:rsidRPr="00924DE7">
        <w:rPr>
          <w:rFonts w:ascii="Candara" w:hAnsi="Candara"/>
          <w:sz w:val="20"/>
          <w:szCs w:val="20"/>
        </w:rPr>
        <w:t xml:space="preserve"> </w:t>
      </w:r>
      <w:r w:rsidRPr="00924DE7">
        <w:rPr>
          <w:rFonts w:ascii="Candara" w:hAnsi="Candara"/>
          <w:sz w:val="20"/>
          <w:szCs w:val="20"/>
        </w:rPr>
        <w:sym w:font="Symbol" w:char="F0B7"/>
      </w:r>
      <w:r w:rsidRPr="00924DE7">
        <w:rPr>
          <w:rFonts w:ascii="Candara" w:hAnsi="Candara"/>
          <w:sz w:val="20"/>
          <w:szCs w:val="20"/>
        </w:rPr>
        <w:t xml:space="preserve"> HCL Certified Engineer from HCLCDC Dehradun</w:t>
      </w:r>
    </w:p>
    <w:p w:rsidR="00477DDA" w:rsidRPr="00924DE7" w:rsidRDefault="00477DDA" w:rsidP="00924DE7">
      <w:pPr>
        <w:spacing w:line="264" w:lineRule="auto"/>
        <w:jc w:val="both"/>
        <w:rPr>
          <w:rFonts w:ascii="Candara" w:hAnsi="Candara"/>
          <w:sz w:val="10"/>
          <w:szCs w:val="10"/>
        </w:rPr>
      </w:pPr>
    </w:p>
    <w:p w:rsidR="008C4B8E" w:rsidRPr="00924DE7" w:rsidRDefault="00B4368A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Technical</w:t>
      </w:r>
      <w:r w:rsidR="008C4B8E" w:rsidRPr="00924DE7">
        <w:rPr>
          <w:rFonts w:ascii="Candara" w:hAnsi="Candara"/>
          <w:b/>
          <w:sz w:val="20"/>
          <w:szCs w:val="20"/>
        </w:rPr>
        <w:t xml:space="preserve"> Skills</w:t>
      </w:r>
      <w:r w:rsidR="006435EE" w:rsidRPr="00924DE7">
        <w:rPr>
          <w:rFonts w:ascii="Candara" w:hAnsi="Candara"/>
          <w:sz w:val="20"/>
          <w:szCs w:val="20"/>
        </w:rPr>
        <w:t xml:space="preserve"> </w:t>
      </w:r>
      <w:r w:rsidR="006435EE" w:rsidRPr="00924DE7">
        <w:rPr>
          <w:rFonts w:ascii="Candara" w:hAnsi="Candara"/>
          <w:sz w:val="20"/>
          <w:szCs w:val="20"/>
        </w:rPr>
        <w:sym w:font="Symbol" w:char="F0B7"/>
      </w:r>
      <w:r w:rsidR="006435EE" w:rsidRPr="00924DE7">
        <w:rPr>
          <w:rFonts w:ascii="Candara" w:hAnsi="Candara"/>
          <w:sz w:val="20"/>
          <w:szCs w:val="20"/>
        </w:rPr>
        <w:t xml:space="preserve"> </w:t>
      </w:r>
      <w:r w:rsidR="00191E78" w:rsidRPr="00924DE7">
        <w:rPr>
          <w:rFonts w:ascii="Candara" w:hAnsi="Candara"/>
          <w:sz w:val="20"/>
          <w:szCs w:val="20"/>
        </w:rPr>
        <w:t>COGNOS</w:t>
      </w:r>
      <w:r w:rsidR="002174DA" w:rsidRPr="00924DE7">
        <w:rPr>
          <w:rFonts w:ascii="Candara" w:hAnsi="Candara"/>
          <w:sz w:val="20"/>
          <w:szCs w:val="20"/>
        </w:rPr>
        <w:t xml:space="preserve">, PMO, Performance </w:t>
      </w:r>
      <w:r w:rsidR="00FF1C4B" w:rsidRPr="00924DE7">
        <w:rPr>
          <w:rFonts w:ascii="Candara" w:hAnsi="Candara"/>
          <w:sz w:val="20"/>
          <w:szCs w:val="20"/>
        </w:rPr>
        <w:t xml:space="preserve">Packs </w:t>
      </w:r>
      <w:r w:rsidR="002174DA" w:rsidRPr="00924DE7">
        <w:rPr>
          <w:rFonts w:ascii="Candara" w:hAnsi="Candara"/>
          <w:sz w:val="20"/>
          <w:szCs w:val="20"/>
        </w:rPr>
        <w:t xml:space="preserve">&amp; </w:t>
      </w:r>
      <w:r w:rsidR="00FF1C4B" w:rsidRPr="00924DE7">
        <w:rPr>
          <w:rFonts w:ascii="Candara" w:hAnsi="Candara"/>
          <w:sz w:val="20"/>
          <w:szCs w:val="20"/>
        </w:rPr>
        <w:t xml:space="preserve">QLIK </w:t>
      </w:r>
      <w:r w:rsidR="002174DA" w:rsidRPr="00924DE7">
        <w:rPr>
          <w:rFonts w:ascii="Candara" w:hAnsi="Candara"/>
          <w:sz w:val="20"/>
          <w:szCs w:val="20"/>
        </w:rPr>
        <w:t>View</w:t>
      </w:r>
      <w:r w:rsidR="006D419A" w:rsidRPr="00924DE7">
        <w:rPr>
          <w:rFonts w:ascii="Candara" w:hAnsi="Candara"/>
          <w:sz w:val="20"/>
          <w:szCs w:val="20"/>
        </w:rPr>
        <w:t xml:space="preserve">, </w:t>
      </w:r>
      <w:r w:rsidR="002174DA" w:rsidRPr="00924DE7">
        <w:rPr>
          <w:rFonts w:ascii="Candara" w:hAnsi="Candara"/>
          <w:sz w:val="20"/>
          <w:szCs w:val="20"/>
        </w:rPr>
        <w:t>Tally 7.2</w:t>
      </w:r>
      <w:r w:rsidR="006D419A" w:rsidRPr="00924DE7">
        <w:rPr>
          <w:rFonts w:ascii="Candara" w:hAnsi="Candara"/>
          <w:sz w:val="20"/>
          <w:szCs w:val="20"/>
        </w:rPr>
        <w:t xml:space="preserve">, MS Office, </w:t>
      </w:r>
      <w:r w:rsidR="00A230B3" w:rsidRPr="00924DE7">
        <w:rPr>
          <w:rFonts w:ascii="Candara" w:hAnsi="Candara"/>
          <w:sz w:val="20"/>
          <w:szCs w:val="20"/>
        </w:rPr>
        <w:t>Windows,</w:t>
      </w:r>
      <w:r w:rsidR="003161ED" w:rsidRPr="00924DE7">
        <w:rPr>
          <w:rFonts w:ascii="Candara" w:hAnsi="Candara"/>
          <w:sz w:val="20"/>
          <w:szCs w:val="20"/>
        </w:rPr>
        <w:t xml:space="preserve"> Internet Applications</w:t>
      </w:r>
    </w:p>
    <w:p w:rsidR="008C4B8E" w:rsidRPr="00924DE7" w:rsidRDefault="0088470D" w:rsidP="00924DE7">
      <w:pPr>
        <w:spacing w:line="264" w:lineRule="auto"/>
        <w:jc w:val="both"/>
        <w:rPr>
          <w:rFonts w:ascii="Candara" w:hAnsi="Candara" w:cs="Tahoma"/>
          <w:sz w:val="21"/>
          <w:szCs w:val="21"/>
        </w:rPr>
      </w:pPr>
      <w:r w:rsidRPr="0060157B">
        <w:rPr>
          <w:rFonts w:ascii="Candara" w:hAnsi="Candara" w:cs="Tahoma"/>
          <w:sz w:val="21"/>
          <w:szCs w:val="21"/>
        </w:rPr>
        <w:pict>
          <v:shape id="_x0000_i1029" type="#_x0000_t75" style="width:8in;height:5pt" o:hrpct="0" o:hr="t">
            <v:imagedata r:id="rId7" o:title="BD15155_"/>
          </v:shape>
        </w:pict>
      </w:r>
    </w:p>
    <w:p w:rsidR="00805716" w:rsidRPr="00924DE7" w:rsidRDefault="008568C6" w:rsidP="00924DE7">
      <w:pPr>
        <w:spacing w:line="264" w:lineRule="auto"/>
        <w:jc w:val="both"/>
        <w:rPr>
          <w:rFonts w:ascii="Candara" w:hAnsi="Candara"/>
          <w:sz w:val="20"/>
          <w:szCs w:val="20"/>
        </w:rPr>
      </w:pPr>
      <w:r w:rsidRPr="00924DE7">
        <w:rPr>
          <w:rFonts w:ascii="Candara" w:hAnsi="Candara"/>
          <w:b/>
          <w:sz w:val="20"/>
          <w:szCs w:val="20"/>
        </w:rPr>
        <w:t>Date of Birth:</w:t>
      </w:r>
      <w:r w:rsidRPr="00924DE7">
        <w:rPr>
          <w:rFonts w:ascii="Candara" w:hAnsi="Candara"/>
          <w:sz w:val="20"/>
          <w:szCs w:val="20"/>
        </w:rPr>
        <w:t xml:space="preserve"> </w:t>
      </w:r>
      <w:r w:rsidR="0007694D" w:rsidRPr="00924DE7">
        <w:rPr>
          <w:rFonts w:ascii="Candara" w:hAnsi="Candara"/>
          <w:sz w:val="20"/>
          <w:szCs w:val="20"/>
        </w:rPr>
        <w:t>28th March, 1982</w:t>
      </w:r>
      <w:r w:rsidR="00FE1763" w:rsidRPr="00924DE7">
        <w:rPr>
          <w:rFonts w:ascii="Candara" w:hAnsi="Candara"/>
          <w:sz w:val="20"/>
          <w:szCs w:val="20"/>
        </w:rPr>
        <w:t xml:space="preserve">; </w:t>
      </w:r>
      <w:r w:rsidR="009E76E3" w:rsidRPr="00924DE7">
        <w:rPr>
          <w:rFonts w:ascii="Candara" w:hAnsi="Candara"/>
          <w:b/>
          <w:sz w:val="20"/>
          <w:szCs w:val="20"/>
        </w:rPr>
        <w:t>Languages Known:</w:t>
      </w:r>
      <w:r w:rsidR="0007694D" w:rsidRPr="00924DE7">
        <w:rPr>
          <w:rFonts w:ascii="Candara" w:hAnsi="Candara"/>
          <w:sz w:val="20"/>
          <w:szCs w:val="20"/>
        </w:rPr>
        <w:t xml:space="preserve"> English and Hindi</w:t>
      </w:r>
      <w:r w:rsidR="0059014A" w:rsidRPr="00924DE7">
        <w:rPr>
          <w:rFonts w:ascii="Candara" w:hAnsi="Candara"/>
          <w:sz w:val="20"/>
          <w:szCs w:val="20"/>
        </w:rPr>
        <w:t xml:space="preserve">; </w:t>
      </w:r>
      <w:r w:rsidR="008C4B8E" w:rsidRPr="00924DE7">
        <w:rPr>
          <w:rFonts w:ascii="Candara" w:hAnsi="Candara"/>
          <w:b/>
          <w:sz w:val="20"/>
          <w:szCs w:val="20"/>
        </w:rPr>
        <w:t>References:</w:t>
      </w:r>
      <w:r w:rsidR="00C32EF4" w:rsidRPr="00924DE7">
        <w:rPr>
          <w:rFonts w:ascii="Candara" w:hAnsi="Candara"/>
          <w:sz w:val="20"/>
          <w:szCs w:val="20"/>
        </w:rPr>
        <w:t xml:space="preserve"> </w:t>
      </w:r>
      <w:r w:rsidR="00CD6B9C" w:rsidRPr="00924DE7">
        <w:rPr>
          <w:rFonts w:ascii="Candara" w:hAnsi="Candara"/>
          <w:sz w:val="20"/>
          <w:szCs w:val="20"/>
        </w:rPr>
        <w:t>Available on Request</w:t>
      </w:r>
    </w:p>
    <w:p w:rsidR="007D1B62" w:rsidRDefault="007D1B62" w:rsidP="00924DE7">
      <w:pPr>
        <w:pStyle w:val="Heading5"/>
        <w:spacing w:line="264" w:lineRule="auto"/>
        <w:jc w:val="both"/>
        <w:rPr>
          <w:rFonts w:ascii="Candara" w:hAnsi="Candara"/>
          <w:sz w:val="20"/>
          <w:szCs w:val="20"/>
        </w:rPr>
      </w:pPr>
    </w:p>
    <w:p w:rsidR="00F476A3" w:rsidRDefault="00F476A3" w:rsidP="00F476A3"/>
    <w:p w:rsidR="00F476A3" w:rsidRPr="00F476A3" w:rsidRDefault="00F476A3" w:rsidP="00F476A3"/>
    <w:sectPr w:rsidR="00F476A3" w:rsidRPr="00F476A3" w:rsidSect="00B00A81">
      <w:pgSz w:w="12240" w:h="15840"/>
      <w:pgMar w:top="709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5A67"/>
    <w:multiLevelType w:val="hybridMultilevel"/>
    <w:tmpl w:val="E75A2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521B9E"/>
    <w:multiLevelType w:val="hybridMultilevel"/>
    <w:tmpl w:val="7D9C2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4A2189"/>
    <w:multiLevelType w:val="hybridMultilevel"/>
    <w:tmpl w:val="969A3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406C75"/>
    <w:multiLevelType w:val="hybridMultilevel"/>
    <w:tmpl w:val="183AE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9E5B59"/>
    <w:multiLevelType w:val="hybridMultilevel"/>
    <w:tmpl w:val="7EFAC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466EB4"/>
    <w:multiLevelType w:val="hybridMultilevel"/>
    <w:tmpl w:val="95DE01D6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C7F45"/>
    <w:multiLevelType w:val="hybridMultilevel"/>
    <w:tmpl w:val="80B4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E0D7B"/>
    <w:multiLevelType w:val="hybridMultilevel"/>
    <w:tmpl w:val="7A8CC968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09117F"/>
    <w:multiLevelType w:val="hybridMultilevel"/>
    <w:tmpl w:val="B58A0F5E"/>
    <w:lvl w:ilvl="0" w:tplc="DACA2F54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B05B8"/>
    <w:multiLevelType w:val="hybridMultilevel"/>
    <w:tmpl w:val="3F34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919AE"/>
    <w:multiLevelType w:val="hybridMultilevel"/>
    <w:tmpl w:val="1584BB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52A3E"/>
    <w:multiLevelType w:val="hybridMultilevel"/>
    <w:tmpl w:val="C91E2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4C4401"/>
    <w:multiLevelType w:val="hybridMultilevel"/>
    <w:tmpl w:val="2668D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5C59AB"/>
    <w:multiLevelType w:val="hybridMultilevel"/>
    <w:tmpl w:val="6BF285F2"/>
    <w:lvl w:ilvl="0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>
    <w:nsid w:val="52AC5BB6"/>
    <w:multiLevelType w:val="hybridMultilevel"/>
    <w:tmpl w:val="2F3EEA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ACC05E1"/>
    <w:multiLevelType w:val="hybridMultilevel"/>
    <w:tmpl w:val="92D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077E0"/>
    <w:multiLevelType w:val="hybridMultilevel"/>
    <w:tmpl w:val="210AD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E85625"/>
    <w:multiLevelType w:val="hybridMultilevel"/>
    <w:tmpl w:val="180A8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0668C9"/>
    <w:multiLevelType w:val="hybridMultilevel"/>
    <w:tmpl w:val="8C3EB6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843D61"/>
    <w:multiLevelType w:val="hybridMultilevel"/>
    <w:tmpl w:val="DB0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602AA"/>
    <w:multiLevelType w:val="hybridMultilevel"/>
    <w:tmpl w:val="CE36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B2B0F"/>
    <w:multiLevelType w:val="hybridMultilevel"/>
    <w:tmpl w:val="CC8005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0483B"/>
    <w:multiLevelType w:val="hybridMultilevel"/>
    <w:tmpl w:val="86B2D9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2A3A3C"/>
    <w:multiLevelType w:val="hybridMultilevel"/>
    <w:tmpl w:val="A2E6D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7913A42"/>
    <w:multiLevelType w:val="hybridMultilevel"/>
    <w:tmpl w:val="5C12A3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8829D4"/>
    <w:multiLevelType w:val="hybridMultilevel"/>
    <w:tmpl w:val="B3045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392883"/>
    <w:multiLevelType w:val="hybridMultilevel"/>
    <w:tmpl w:val="DCB21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AB3E41"/>
    <w:multiLevelType w:val="hybridMultilevel"/>
    <w:tmpl w:val="09F43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E1514C"/>
    <w:multiLevelType w:val="hybridMultilevel"/>
    <w:tmpl w:val="4F7804E4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8"/>
  </w:num>
  <w:num w:numId="4">
    <w:abstractNumId w:val="3"/>
  </w:num>
  <w:num w:numId="5">
    <w:abstractNumId w:val="14"/>
  </w:num>
  <w:num w:numId="6">
    <w:abstractNumId w:val="19"/>
  </w:num>
  <w:num w:numId="7">
    <w:abstractNumId w:val="22"/>
  </w:num>
  <w:num w:numId="8">
    <w:abstractNumId w:val="7"/>
  </w:num>
  <w:num w:numId="9">
    <w:abstractNumId w:val="13"/>
  </w:num>
  <w:num w:numId="10">
    <w:abstractNumId w:val="23"/>
  </w:num>
  <w:num w:numId="11">
    <w:abstractNumId w:val="4"/>
  </w:num>
  <w:num w:numId="12">
    <w:abstractNumId w:val="27"/>
  </w:num>
  <w:num w:numId="13">
    <w:abstractNumId w:val="6"/>
  </w:num>
  <w:num w:numId="14">
    <w:abstractNumId w:val="24"/>
  </w:num>
  <w:num w:numId="15">
    <w:abstractNumId w:val="0"/>
  </w:num>
  <w:num w:numId="16">
    <w:abstractNumId w:val="16"/>
  </w:num>
  <w:num w:numId="17">
    <w:abstractNumId w:val="21"/>
  </w:num>
  <w:num w:numId="18">
    <w:abstractNumId w:val="17"/>
  </w:num>
  <w:num w:numId="19">
    <w:abstractNumId w:val="12"/>
  </w:num>
  <w:num w:numId="20">
    <w:abstractNumId w:val="15"/>
  </w:num>
  <w:num w:numId="21">
    <w:abstractNumId w:val="9"/>
  </w:num>
  <w:num w:numId="22">
    <w:abstractNumId w:val="11"/>
  </w:num>
  <w:num w:numId="23">
    <w:abstractNumId w:val="20"/>
  </w:num>
  <w:num w:numId="24">
    <w:abstractNumId w:val="26"/>
  </w:num>
  <w:num w:numId="25">
    <w:abstractNumId w:val="1"/>
  </w:num>
  <w:num w:numId="26">
    <w:abstractNumId w:val="18"/>
  </w:num>
  <w:num w:numId="27">
    <w:abstractNumId w:val="10"/>
  </w:num>
  <w:num w:numId="28">
    <w:abstractNumId w:val="8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C4B8E"/>
    <w:rsid w:val="000005E9"/>
    <w:rsid w:val="00002913"/>
    <w:rsid w:val="00002AD4"/>
    <w:rsid w:val="000076DE"/>
    <w:rsid w:val="000116F2"/>
    <w:rsid w:val="000124F1"/>
    <w:rsid w:val="00013CB4"/>
    <w:rsid w:val="000151F8"/>
    <w:rsid w:val="00015BF8"/>
    <w:rsid w:val="000160DA"/>
    <w:rsid w:val="000201D0"/>
    <w:rsid w:val="000207B4"/>
    <w:rsid w:val="00021E39"/>
    <w:rsid w:val="0002235E"/>
    <w:rsid w:val="000247EB"/>
    <w:rsid w:val="00030201"/>
    <w:rsid w:val="00033C26"/>
    <w:rsid w:val="00034F08"/>
    <w:rsid w:val="00035B56"/>
    <w:rsid w:val="00041460"/>
    <w:rsid w:val="000451ED"/>
    <w:rsid w:val="0004532F"/>
    <w:rsid w:val="000458F7"/>
    <w:rsid w:val="00046E06"/>
    <w:rsid w:val="000473EC"/>
    <w:rsid w:val="00050447"/>
    <w:rsid w:val="00051AFC"/>
    <w:rsid w:val="00052CDB"/>
    <w:rsid w:val="00064FDA"/>
    <w:rsid w:val="00065CA3"/>
    <w:rsid w:val="00070CF1"/>
    <w:rsid w:val="00070E7D"/>
    <w:rsid w:val="00073B7E"/>
    <w:rsid w:val="00075BEE"/>
    <w:rsid w:val="0007694D"/>
    <w:rsid w:val="00076EB3"/>
    <w:rsid w:val="0008016E"/>
    <w:rsid w:val="00080B7A"/>
    <w:rsid w:val="00082149"/>
    <w:rsid w:val="0008263C"/>
    <w:rsid w:val="00082ED7"/>
    <w:rsid w:val="0009034C"/>
    <w:rsid w:val="0009058C"/>
    <w:rsid w:val="00091D99"/>
    <w:rsid w:val="00093437"/>
    <w:rsid w:val="0009403F"/>
    <w:rsid w:val="00094B7E"/>
    <w:rsid w:val="00095D09"/>
    <w:rsid w:val="00096FF5"/>
    <w:rsid w:val="000A3610"/>
    <w:rsid w:val="000B01DB"/>
    <w:rsid w:val="000B3CA6"/>
    <w:rsid w:val="000B507D"/>
    <w:rsid w:val="000B54DC"/>
    <w:rsid w:val="000C1AAC"/>
    <w:rsid w:val="000C3829"/>
    <w:rsid w:val="000C507C"/>
    <w:rsid w:val="000C65AF"/>
    <w:rsid w:val="000D0D86"/>
    <w:rsid w:val="000D2652"/>
    <w:rsid w:val="000D4B8E"/>
    <w:rsid w:val="000D6DC6"/>
    <w:rsid w:val="000E04AB"/>
    <w:rsid w:val="000E0970"/>
    <w:rsid w:val="000E1AD4"/>
    <w:rsid w:val="000E1B38"/>
    <w:rsid w:val="000E428B"/>
    <w:rsid w:val="00105945"/>
    <w:rsid w:val="0010720A"/>
    <w:rsid w:val="00120BF9"/>
    <w:rsid w:val="001236F8"/>
    <w:rsid w:val="00123FBB"/>
    <w:rsid w:val="00126E06"/>
    <w:rsid w:val="00126E7E"/>
    <w:rsid w:val="00132CEC"/>
    <w:rsid w:val="00143AF3"/>
    <w:rsid w:val="00147042"/>
    <w:rsid w:val="0015062C"/>
    <w:rsid w:val="00150E8C"/>
    <w:rsid w:val="001532B8"/>
    <w:rsid w:val="00153B36"/>
    <w:rsid w:val="00155686"/>
    <w:rsid w:val="00156377"/>
    <w:rsid w:val="00160CF2"/>
    <w:rsid w:val="0016220C"/>
    <w:rsid w:val="00165998"/>
    <w:rsid w:val="00166810"/>
    <w:rsid w:val="00167B6A"/>
    <w:rsid w:val="00171A0D"/>
    <w:rsid w:val="00172F06"/>
    <w:rsid w:val="001829DE"/>
    <w:rsid w:val="00191E78"/>
    <w:rsid w:val="001921E8"/>
    <w:rsid w:val="00193549"/>
    <w:rsid w:val="001963BE"/>
    <w:rsid w:val="001978A7"/>
    <w:rsid w:val="00197F76"/>
    <w:rsid w:val="001A22B0"/>
    <w:rsid w:val="001A3CB1"/>
    <w:rsid w:val="001A40AD"/>
    <w:rsid w:val="001A5495"/>
    <w:rsid w:val="001A6894"/>
    <w:rsid w:val="001A7DC8"/>
    <w:rsid w:val="001B173C"/>
    <w:rsid w:val="001B2AA8"/>
    <w:rsid w:val="001B4A5F"/>
    <w:rsid w:val="001B70F6"/>
    <w:rsid w:val="001B780D"/>
    <w:rsid w:val="001C05D2"/>
    <w:rsid w:val="001C6326"/>
    <w:rsid w:val="001D052B"/>
    <w:rsid w:val="001D3A2F"/>
    <w:rsid w:val="001E1827"/>
    <w:rsid w:val="001F1047"/>
    <w:rsid w:val="001F2E74"/>
    <w:rsid w:val="001F30B6"/>
    <w:rsid w:val="001F399E"/>
    <w:rsid w:val="001F52B6"/>
    <w:rsid w:val="001F72D1"/>
    <w:rsid w:val="00201440"/>
    <w:rsid w:val="00201F1A"/>
    <w:rsid w:val="0020377A"/>
    <w:rsid w:val="00206444"/>
    <w:rsid w:val="0021206D"/>
    <w:rsid w:val="00212D71"/>
    <w:rsid w:val="00215302"/>
    <w:rsid w:val="002174DA"/>
    <w:rsid w:val="00217B17"/>
    <w:rsid w:val="00221D25"/>
    <w:rsid w:val="002235E7"/>
    <w:rsid w:val="00223987"/>
    <w:rsid w:val="00223D03"/>
    <w:rsid w:val="00224883"/>
    <w:rsid w:val="00225940"/>
    <w:rsid w:val="002274A6"/>
    <w:rsid w:val="002323CF"/>
    <w:rsid w:val="00233202"/>
    <w:rsid w:val="00235C48"/>
    <w:rsid w:val="00244165"/>
    <w:rsid w:val="00245922"/>
    <w:rsid w:val="00246382"/>
    <w:rsid w:val="002464DC"/>
    <w:rsid w:val="00252FC6"/>
    <w:rsid w:val="002615F3"/>
    <w:rsid w:val="002637B4"/>
    <w:rsid w:val="00263966"/>
    <w:rsid w:val="00265C5D"/>
    <w:rsid w:val="0027339E"/>
    <w:rsid w:val="002735B0"/>
    <w:rsid w:val="002743BF"/>
    <w:rsid w:val="00275691"/>
    <w:rsid w:val="00275AED"/>
    <w:rsid w:val="00276BA2"/>
    <w:rsid w:val="0028066E"/>
    <w:rsid w:val="00286C3A"/>
    <w:rsid w:val="0028730D"/>
    <w:rsid w:val="00290227"/>
    <w:rsid w:val="00291193"/>
    <w:rsid w:val="00293D2A"/>
    <w:rsid w:val="0029436A"/>
    <w:rsid w:val="00294AB0"/>
    <w:rsid w:val="002A0E43"/>
    <w:rsid w:val="002A744C"/>
    <w:rsid w:val="002B3D87"/>
    <w:rsid w:val="002B53DB"/>
    <w:rsid w:val="002B5472"/>
    <w:rsid w:val="002C6700"/>
    <w:rsid w:val="002C6756"/>
    <w:rsid w:val="002D3136"/>
    <w:rsid w:val="002D4B76"/>
    <w:rsid w:val="002D726E"/>
    <w:rsid w:val="002E0712"/>
    <w:rsid w:val="002E3638"/>
    <w:rsid w:val="002E5486"/>
    <w:rsid w:val="002E595C"/>
    <w:rsid w:val="002E6F25"/>
    <w:rsid w:val="002E70C5"/>
    <w:rsid w:val="002F03CA"/>
    <w:rsid w:val="002F0AC9"/>
    <w:rsid w:val="002F1E3A"/>
    <w:rsid w:val="002F4AC4"/>
    <w:rsid w:val="002F5525"/>
    <w:rsid w:val="002F718D"/>
    <w:rsid w:val="00302038"/>
    <w:rsid w:val="003056A4"/>
    <w:rsid w:val="00311576"/>
    <w:rsid w:val="003161ED"/>
    <w:rsid w:val="00323E50"/>
    <w:rsid w:val="00324EF8"/>
    <w:rsid w:val="00331EFC"/>
    <w:rsid w:val="003321BA"/>
    <w:rsid w:val="00334C02"/>
    <w:rsid w:val="00341968"/>
    <w:rsid w:val="00344346"/>
    <w:rsid w:val="00345EE3"/>
    <w:rsid w:val="00355AAD"/>
    <w:rsid w:val="003600C2"/>
    <w:rsid w:val="0036053A"/>
    <w:rsid w:val="003613BC"/>
    <w:rsid w:val="003645DC"/>
    <w:rsid w:val="0036690A"/>
    <w:rsid w:val="0038685E"/>
    <w:rsid w:val="00387498"/>
    <w:rsid w:val="00391CB8"/>
    <w:rsid w:val="00394000"/>
    <w:rsid w:val="00394108"/>
    <w:rsid w:val="00397099"/>
    <w:rsid w:val="003A1AD7"/>
    <w:rsid w:val="003A5144"/>
    <w:rsid w:val="003A5793"/>
    <w:rsid w:val="003A74C1"/>
    <w:rsid w:val="003A7F48"/>
    <w:rsid w:val="003B1B5B"/>
    <w:rsid w:val="003B306A"/>
    <w:rsid w:val="003B433A"/>
    <w:rsid w:val="003B4F62"/>
    <w:rsid w:val="003B7362"/>
    <w:rsid w:val="003C38A3"/>
    <w:rsid w:val="003C4468"/>
    <w:rsid w:val="003C7141"/>
    <w:rsid w:val="003C7D0E"/>
    <w:rsid w:val="003D49B0"/>
    <w:rsid w:val="003D50DC"/>
    <w:rsid w:val="003D71E6"/>
    <w:rsid w:val="003E09D7"/>
    <w:rsid w:val="003E1947"/>
    <w:rsid w:val="003E2635"/>
    <w:rsid w:val="003F0846"/>
    <w:rsid w:val="003F3FB1"/>
    <w:rsid w:val="004005AD"/>
    <w:rsid w:val="004049A8"/>
    <w:rsid w:val="00404D56"/>
    <w:rsid w:val="00406530"/>
    <w:rsid w:val="00406B9E"/>
    <w:rsid w:val="00407728"/>
    <w:rsid w:val="004079EF"/>
    <w:rsid w:val="00412B02"/>
    <w:rsid w:val="004155C4"/>
    <w:rsid w:val="004214BF"/>
    <w:rsid w:val="004233E2"/>
    <w:rsid w:val="00425E35"/>
    <w:rsid w:val="0043749E"/>
    <w:rsid w:val="004413FD"/>
    <w:rsid w:val="00442617"/>
    <w:rsid w:val="004431E1"/>
    <w:rsid w:val="00446A25"/>
    <w:rsid w:val="004476FD"/>
    <w:rsid w:val="004506D8"/>
    <w:rsid w:val="004517DE"/>
    <w:rsid w:val="00456274"/>
    <w:rsid w:val="004607F6"/>
    <w:rsid w:val="0046437E"/>
    <w:rsid w:val="00464BF0"/>
    <w:rsid w:val="00472069"/>
    <w:rsid w:val="00474308"/>
    <w:rsid w:val="00476CB7"/>
    <w:rsid w:val="00477511"/>
    <w:rsid w:val="00477DDA"/>
    <w:rsid w:val="00480E11"/>
    <w:rsid w:val="0048159A"/>
    <w:rsid w:val="00485D51"/>
    <w:rsid w:val="00490BF9"/>
    <w:rsid w:val="00492AEA"/>
    <w:rsid w:val="00494E48"/>
    <w:rsid w:val="004964AE"/>
    <w:rsid w:val="004A5A61"/>
    <w:rsid w:val="004A6AA1"/>
    <w:rsid w:val="004A7A6A"/>
    <w:rsid w:val="004B1B66"/>
    <w:rsid w:val="004B35EA"/>
    <w:rsid w:val="004B4653"/>
    <w:rsid w:val="004B46EF"/>
    <w:rsid w:val="004B583F"/>
    <w:rsid w:val="004B5F3D"/>
    <w:rsid w:val="004C4FE9"/>
    <w:rsid w:val="004D3F3D"/>
    <w:rsid w:val="004D4160"/>
    <w:rsid w:val="004D4922"/>
    <w:rsid w:val="004D724C"/>
    <w:rsid w:val="004D75B1"/>
    <w:rsid w:val="004E0562"/>
    <w:rsid w:val="004E2B2F"/>
    <w:rsid w:val="004E5F14"/>
    <w:rsid w:val="004E648B"/>
    <w:rsid w:val="004F0D89"/>
    <w:rsid w:val="004F239D"/>
    <w:rsid w:val="004F2B86"/>
    <w:rsid w:val="004F50E5"/>
    <w:rsid w:val="004F546E"/>
    <w:rsid w:val="005041A2"/>
    <w:rsid w:val="00511BCE"/>
    <w:rsid w:val="0051457D"/>
    <w:rsid w:val="00515165"/>
    <w:rsid w:val="00515A31"/>
    <w:rsid w:val="00520FE0"/>
    <w:rsid w:val="00521F41"/>
    <w:rsid w:val="00522E94"/>
    <w:rsid w:val="00524C7F"/>
    <w:rsid w:val="005255F2"/>
    <w:rsid w:val="00527020"/>
    <w:rsid w:val="005273A2"/>
    <w:rsid w:val="00527DDD"/>
    <w:rsid w:val="00530815"/>
    <w:rsid w:val="00530DE0"/>
    <w:rsid w:val="00533559"/>
    <w:rsid w:val="00534AED"/>
    <w:rsid w:val="005379BA"/>
    <w:rsid w:val="00540558"/>
    <w:rsid w:val="00540A84"/>
    <w:rsid w:val="00540CFF"/>
    <w:rsid w:val="00540DFF"/>
    <w:rsid w:val="00540F66"/>
    <w:rsid w:val="005430D1"/>
    <w:rsid w:val="00543769"/>
    <w:rsid w:val="00544615"/>
    <w:rsid w:val="00551F43"/>
    <w:rsid w:val="00554B39"/>
    <w:rsid w:val="00556441"/>
    <w:rsid w:val="00557653"/>
    <w:rsid w:val="005607D9"/>
    <w:rsid w:val="00561BA4"/>
    <w:rsid w:val="00562A75"/>
    <w:rsid w:val="00570C31"/>
    <w:rsid w:val="0057111E"/>
    <w:rsid w:val="00577861"/>
    <w:rsid w:val="00577E6B"/>
    <w:rsid w:val="0058053F"/>
    <w:rsid w:val="00582610"/>
    <w:rsid w:val="0059014A"/>
    <w:rsid w:val="005901F6"/>
    <w:rsid w:val="00591429"/>
    <w:rsid w:val="00591EC6"/>
    <w:rsid w:val="00596C68"/>
    <w:rsid w:val="00597369"/>
    <w:rsid w:val="005A3940"/>
    <w:rsid w:val="005A4C15"/>
    <w:rsid w:val="005A4F74"/>
    <w:rsid w:val="005B26B8"/>
    <w:rsid w:val="005B2F50"/>
    <w:rsid w:val="005B46E1"/>
    <w:rsid w:val="005B7104"/>
    <w:rsid w:val="005C0A69"/>
    <w:rsid w:val="005C6DC2"/>
    <w:rsid w:val="005D1663"/>
    <w:rsid w:val="005D2644"/>
    <w:rsid w:val="005D285D"/>
    <w:rsid w:val="005D339F"/>
    <w:rsid w:val="005D570B"/>
    <w:rsid w:val="005D6C99"/>
    <w:rsid w:val="005D6F47"/>
    <w:rsid w:val="005E1BC0"/>
    <w:rsid w:val="005E7AE3"/>
    <w:rsid w:val="005F368C"/>
    <w:rsid w:val="005F6A81"/>
    <w:rsid w:val="0060157B"/>
    <w:rsid w:val="00603E7C"/>
    <w:rsid w:val="0060577D"/>
    <w:rsid w:val="00612213"/>
    <w:rsid w:val="00612665"/>
    <w:rsid w:val="006137D8"/>
    <w:rsid w:val="0061562D"/>
    <w:rsid w:val="00616EBF"/>
    <w:rsid w:val="0062071D"/>
    <w:rsid w:val="00621053"/>
    <w:rsid w:val="0062119A"/>
    <w:rsid w:val="006224A9"/>
    <w:rsid w:val="00622C93"/>
    <w:rsid w:val="006319F0"/>
    <w:rsid w:val="00633EC6"/>
    <w:rsid w:val="00642905"/>
    <w:rsid w:val="006435EE"/>
    <w:rsid w:val="0065137C"/>
    <w:rsid w:val="006546D5"/>
    <w:rsid w:val="00655D68"/>
    <w:rsid w:val="00657E8A"/>
    <w:rsid w:val="00660B6E"/>
    <w:rsid w:val="006638AE"/>
    <w:rsid w:val="0066585B"/>
    <w:rsid w:val="0066702C"/>
    <w:rsid w:val="00673BC8"/>
    <w:rsid w:val="00674DDA"/>
    <w:rsid w:val="00675AA0"/>
    <w:rsid w:val="006775A5"/>
    <w:rsid w:val="00680756"/>
    <w:rsid w:val="006831B9"/>
    <w:rsid w:val="00683CC6"/>
    <w:rsid w:val="00683FD0"/>
    <w:rsid w:val="00686024"/>
    <w:rsid w:val="00686FF6"/>
    <w:rsid w:val="00690CFA"/>
    <w:rsid w:val="00691639"/>
    <w:rsid w:val="006929F6"/>
    <w:rsid w:val="00693AA4"/>
    <w:rsid w:val="006A7243"/>
    <w:rsid w:val="006B3DF3"/>
    <w:rsid w:val="006B7937"/>
    <w:rsid w:val="006C4151"/>
    <w:rsid w:val="006C6E98"/>
    <w:rsid w:val="006C6F34"/>
    <w:rsid w:val="006D03BE"/>
    <w:rsid w:val="006D1511"/>
    <w:rsid w:val="006D419A"/>
    <w:rsid w:val="006D46A3"/>
    <w:rsid w:val="006D6EB7"/>
    <w:rsid w:val="006E0125"/>
    <w:rsid w:val="006E099E"/>
    <w:rsid w:val="006E3AC0"/>
    <w:rsid w:val="0070702F"/>
    <w:rsid w:val="00711DE9"/>
    <w:rsid w:val="007133A4"/>
    <w:rsid w:val="00713C69"/>
    <w:rsid w:val="00714D05"/>
    <w:rsid w:val="00716157"/>
    <w:rsid w:val="007168CD"/>
    <w:rsid w:val="0072106D"/>
    <w:rsid w:val="00721AAE"/>
    <w:rsid w:val="00725688"/>
    <w:rsid w:val="007258F8"/>
    <w:rsid w:val="007276A4"/>
    <w:rsid w:val="00733716"/>
    <w:rsid w:val="00737099"/>
    <w:rsid w:val="00737FA1"/>
    <w:rsid w:val="007448D3"/>
    <w:rsid w:val="0074536C"/>
    <w:rsid w:val="00750A94"/>
    <w:rsid w:val="00751D0C"/>
    <w:rsid w:val="00755913"/>
    <w:rsid w:val="00755E58"/>
    <w:rsid w:val="007577E0"/>
    <w:rsid w:val="0076196A"/>
    <w:rsid w:val="00762F12"/>
    <w:rsid w:val="00767902"/>
    <w:rsid w:val="0077359F"/>
    <w:rsid w:val="0077675B"/>
    <w:rsid w:val="007804A0"/>
    <w:rsid w:val="00780DF4"/>
    <w:rsid w:val="0078144C"/>
    <w:rsid w:val="007828EF"/>
    <w:rsid w:val="00784ED4"/>
    <w:rsid w:val="007864FD"/>
    <w:rsid w:val="00786531"/>
    <w:rsid w:val="00787F6C"/>
    <w:rsid w:val="007933E9"/>
    <w:rsid w:val="00795E4B"/>
    <w:rsid w:val="007961B7"/>
    <w:rsid w:val="00797D46"/>
    <w:rsid w:val="007A211D"/>
    <w:rsid w:val="007B1F94"/>
    <w:rsid w:val="007B5F83"/>
    <w:rsid w:val="007C6192"/>
    <w:rsid w:val="007D03F9"/>
    <w:rsid w:val="007D1B62"/>
    <w:rsid w:val="007D20A3"/>
    <w:rsid w:val="007D5D25"/>
    <w:rsid w:val="007E3871"/>
    <w:rsid w:val="007F649F"/>
    <w:rsid w:val="007F6FC5"/>
    <w:rsid w:val="00802781"/>
    <w:rsid w:val="00805716"/>
    <w:rsid w:val="00805EBF"/>
    <w:rsid w:val="0080729C"/>
    <w:rsid w:val="00807D2B"/>
    <w:rsid w:val="008103E8"/>
    <w:rsid w:val="00811284"/>
    <w:rsid w:val="008123A7"/>
    <w:rsid w:val="00815677"/>
    <w:rsid w:val="008230C5"/>
    <w:rsid w:val="00823E16"/>
    <w:rsid w:val="008261B9"/>
    <w:rsid w:val="00826435"/>
    <w:rsid w:val="00827FBB"/>
    <w:rsid w:val="0083383C"/>
    <w:rsid w:val="00835F36"/>
    <w:rsid w:val="00837228"/>
    <w:rsid w:val="008378A0"/>
    <w:rsid w:val="00844877"/>
    <w:rsid w:val="00847601"/>
    <w:rsid w:val="008476CE"/>
    <w:rsid w:val="00851341"/>
    <w:rsid w:val="008528C7"/>
    <w:rsid w:val="00853910"/>
    <w:rsid w:val="008568C6"/>
    <w:rsid w:val="00861BFA"/>
    <w:rsid w:val="0086234E"/>
    <w:rsid w:val="00865B9B"/>
    <w:rsid w:val="00865F05"/>
    <w:rsid w:val="008673C0"/>
    <w:rsid w:val="008733DF"/>
    <w:rsid w:val="008743EA"/>
    <w:rsid w:val="00876F33"/>
    <w:rsid w:val="008772AE"/>
    <w:rsid w:val="0088470D"/>
    <w:rsid w:val="00885EF8"/>
    <w:rsid w:val="00891DC6"/>
    <w:rsid w:val="008931DA"/>
    <w:rsid w:val="00897864"/>
    <w:rsid w:val="008A0768"/>
    <w:rsid w:val="008A1AE9"/>
    <w:rsid w:val="008A3674"/>
    <w:rsid w:val="008A3CB4"/>
    <w:rsid w:val="008A7BFA"/>
    <w:rsid w:val="008B6CE0"/>
    <w:rsid w:val="008C1407"/>
    <w:rsid w:val="008C1EF7"/>
    <w:rsid w:val="008C41B3"/>
    <w:rsid w:val="008C4B8E"/>
    <w:rsid w:val="008C6335"/>
    <w:rsid w:val="008C6ADA"/>
    <w:rsid w:val="008D0D72"/>
    <w:rsid w:val="008D2775"/>
    <w:rsid w:val="008D6865"/>
    <w:rsid w:val="008E0408"/>
    <w:rsid w:val="008E3461"/>
    <w:rsid w:val="008F09AB"/>
    <w:rsid w:val="008F11BF"/>
    <w:rsid w:val="008F179C"/>
    <w:rsid w:val="008F2BA6"/>
    <w:rsid w:val="008F2EFA"/>
    <w:rsid w:val="008F3EA2"/>
    <w:rsid w:val="008F45F8"/>
    <w:rsid w:val="008F56CB"/>
    <w:rsid w:val="008F6540"/>
    <w:rsid w:val="00900155"/>
    <w:rsid w:val="00900721"/>
    <w:rsid w:val="00902133"/>
    <w:rsid w:val="00906D8D"/>
    <w:rsid w:val="00911A5E"/>
    <w:rsid w:val="00913EC5"/>
    <w:rsid w:val="009141B8"/>
    <w:rsid w:val="00914F7E"/>
    <w:rsid w:val="00916D45"/>
    <w:rsid w:val="00921490"/>
    <w:rsid w:val="00922C90"/>
    <w:rsid w:val="00923EC7"/>
    <w:rsid w:val="00923FD6"/>
    <w:rsid w:val="009245C7"/>
    <w:rsid w:val="00924DE7"/>
    <w:rsid w:val="00927BDD"/>
    <w:rsid w:val="009312EE"/>
    <w:rsid w:val="009324BD"/>
    <w:rsid w:val="0093287E"/>
    <w:rsid w:val="00932A4E"/>
    <w:rsid w:val="00936B6D"/>
    <w:rsid w:val="00943C22"/>
    <w:rsid w:val="00943EEE"/>
    <w:rsid w:val="00945C49"/>
    <w:rsid w:val="0095229D"/>
    <w:rsid w:val="00956822"/>
    <w:rsid w:val="00960795"/>
    <w:rsid w:val="00960FCF"/>
    <w:rsid w:val="00961B20"/>
    <w:rsid w:val="009635F2"/>
    <w:rsid w:val="00963B9D"/>
    <w:rsid w:val="00967757"/>
    <w:rsid w:val="00972640"/>
    <w:rsid w:val="00972A03"/>
    <w:rsid w:val="00973884"/>
    <w:rsid w:val="0097423F"/>
    <w:rsid w:val="00974860"/>
    <w:rsid w:val="00976F81"/>
    <w:rsid w:val="00981757"/>
    <w:rsid w:val="00983FB4"/>
    <w:rsid w:val="009850F2"/>
    <w:rsid w:val="00991B66"/>
    <w:rsid w:val="0099417D"/>
    <w:rsid w:val="00996562"/>
    <w:rsid w:val="00997152"/>
    <w:rsid w:val="00997D2B"/>
    <w:rsid w:val="009A0C63"/>
    <w:rsid w:val="009A6A0A"/>
    <w:rsid w:val="009B041D"/>
    <w:rsid w:val="009B15D6"/>
    <w:rsid w:val="009B2D4C"/>
    <w:rsid w:val="009B4163"/>
    <w:rsid w:val="009C12B3"/>
    <w:rsid w:val="009C4ADA"/>
    <w:rsid w:val="009C6BA8"/>
    <w:rsid w:val="009D0050"/>
    <w:rsid w:val="009D0935"/>
    <w:rsid w:val="009D52A7"/>
    <w:rsid w:val="009D6226"/>
    <w:rsid w:val="009D7401"/>
    <w:rsid w:val="009E056E"/>
    <w:rsid w:val="009E3B7E"/>
    <w:rsid w:val="009E76E3"/>
    <w:rsid w:val="009F2525"/>
    <w:rsid w:val="009F3487"/>
    <w:rsid w:val="009F3754"/>
    <w:rsid w:val="009F3C7B"/>
    <w:rsid w:val="009F793C"/>
    <w:rsid w:val="00A00E2F"/>
    <w:rsid w:val="00A00F5C"/>
    <w:rsid w:val="00A01954"/>
    <w:rsid w:val="00A045D5"/>
    <w:rsid w:val="00A06606"/>
    <w:rsid w:val="00A073F9"/>
    <w:rsid w:val="00A116A3"/>
    <w:rsid w:val="00A1433A"/>
    <w:rsid w:val="00A151C0"/>
    <w:rsid w:val="00A20772"/>
    <w:rsid w:val="00A2280E"/>
    <w:rsid w:val="00A230B3"/>
    <w:rsid w:val="00A24F3D"/>
    <w:rsid w:val="00A27D84"/>
    <w:rsid w:val="00A33284"/>
    <w:rsid w:val="00A37338"/>
    <w:rsid w:val="00A432F1"/>
    <w:rsid w:val="00A4400E"/>
    <w:rsid w:val="00A440D1"/>
    <w:rsid w:val="00A45FCE"/>
    <w:rsid w:val="00A50DA8"/>
    <w:rsid w:val="00A51E20"/>
    <w:rsid w:val="00A63E53"/>
    <w:rsid w:val="00A66E3C"/>
    <w:rsid w:val="00A674BC"/>
    <w:rsid w:val="00A80C03"/>
    <w:rsid w:val="00A829A9"/>
    <w:rsid w:val="00A83719"/>
    <w:rsid w:val="00A84A90"/>
    <w:rsid w:val="00A92A48"/>
    <w:rsid w:val="00A96751"/>
    <w:rsid w:val="00AA0CC9"/>
    <w:rsid w:val="00AB2E20"/>
    <w:rsid w:val="00AB3A49"/>
    <w:rsid w:val="00AB5B33"/>
    <w:rsid w:val="00AC0135"/>
    <w:rsid w:val="00AC16D1"/>
    <w:rsid w:val="00AC3D40"/>
    <w:rsid w:val="00AC5A85"/>
    <w:rsid w:val="00AC5E50"/>
    <w:rsid w:val="00AC7C20"/>
    <w:rsid w:val="00AD1255"/>
    <w:rsid w:val="00AD14C3"/>
    <w:rsid w:val="00AD25F8"/>
    <w:rsid w:val="00AD45AC"/>
    <w:rsid w:val="00AE0691"/>
    <w:rsid w:val="00AE41F9"/>
    <w:rsid w:val="00AE4805"/>
    <w:rsid w:val="00AE4AB8"/>
    <w:rsid w:val="00AE57B1"/>
    <w:rsid w:val="00AF5978"/>
    <w:rsid w:val="00B00A81"/>
    <w:rsid w:val="00B00C4D"/>
    <w:rsid w:val="00B055B6"/>
    <w:rsid w:val="00B05C28"/>
    <w:rsid w:val="00B07185"/>
    <w:rsid w:val="00B10A76"/>
    <w:rsid w:val="00B17C70"/>
    <w:rsid w:val="00B17CA4"/>
    <w:rsid w:val="00B26777"/>
    <w:rsid w:val="00B30140"/>
    <w:rsid w:val="00B301BD"/>
    <w:rsid w:val="00B35036"/>
    <w:rsid w:val="00B36B52"/>
    <w:rsid w:val="00B41220"/>
    <w:rsid w:val="00B4274B"/>
    <w:rsid w:val="00B429B0"/>
    <w:rsid w:val="00B4368A"/>
    <w:rsid w:val="00B44619"/>
    <w:rsid w:val="00B467AE"/>
    <w:rsid w:val="00B470E8"/>
    <w:rsid w:val="00B47165"/>
    <w:rsid w:val="00B51354"/>
    <w:rsid w:val="00B5185D"/>
    <w:rsid w:val="00B5215C"/>
    <w:rsid w:val="00B537B9"/>
    <w:rsid w:val="00B5660B"/>
    <w:rsid w:val="00B5725F"/>
    <w:rsid w:val="00B601B5"/>
    <w:rsid w:val="00B614DC"/>
    <w:rsid w:val="00B62DBF"/>
    <w:rsid w:val="00B67DBC"/>
    <w:rsid w:val="00B71D77"/>
    <w:rsid w:val="00B73365"/>
    <w:rsid w:val="00B74A25"/>
    <w:rsid w:val="00B75F5F"/>
    <w:rsid w:val="00B80077"/>
    <w:rsid w:val="00B802A6"/>
    <w:rsid w:val="00B80470"/>
    <w:rsid w:val="00B81890"/>
    <w:rsid w:val="00B85563"/>
    <w:rsid w:val="00B85686"/>
    <w:rsid w:val="00B87FC0"/>
    <w:rsid w:val="00B93838"/>
    <w:rsid w:val="00B93FAB"/>
    <w:rsid w:val="00B94988"/>
    <w:rsid w:val="00B959DD"/>
    <w:rsid w:val="00B962C0"/>
    <w:rsid w:val="00BA1DEF"/>
    <w:rsid w:val="00BA31A7"/>
    <w:rsid w:val="00BA3422"/>
    <w:rsid w:val="00BA6875"/>
    <w:rsid w:val="00BB05B2"/>
    <w:rsid w:val="00BB1515"/>
    <w:rsid w:val="00BB2598"/>
    <w:rsid w:val="00BB4175"/>
    <w:rsid w:val="00BB57FE"/>
    <w:rsid w:val="00BB5F40"/>
    <w:rsid w:val="00BC20F0"/>
    <w:rsid w:val="00BC3AA5"/>
    <w:rsid w:val="00BC64AB"/>
    <w:rsid w:val="00BC7374"/>
    <w:rsid w:val="00BD11A8"/>
    <w:rsid w:val="00BD1EFB"/>
    <w:rsid w:val="00BD285F"/>
    <w:rsid w:val="00BD4743"/>
    <w:rsid w:val="00BD57ED"/>
    <w:rsid w:val="00BD69B0"/>
    <w:rsid w:val="00BE244E"/>
    <w:rsid w:val="00BF4791"/>
    <w:rsid w:val="00C00484"/>
    <w:rsid w:val="00C00755"/>
    <w:rsid w:val="00C07A9D"/>
    <w:rsid w:val="00C102DE"/>
    <w:rsid w:val="00C10374"/>
    <w:rsid w:val="00C110EA"/>
    <w:rsid w:val="00C113BE"/>
    <w:rsid w:val="00C120D0"/>
    <w:rsid w:val="00C125F5"/>
    <w:rsid w:val="00C13BE1"/>
    <w:rsid w:val="00C14A19"/>
    <w:rsid w:val="00C1712B"/>
    <w:rsid w:val="00C268F4"/>
    <w:rsid w:val="00C26B6A"/>
    <w:rsid w:val="00C26D1E"/>
    <w:rsid w:val="00C276C6"/>
    <w:rsid w:val="00C3255D"/>
    <w:rsid w:val="00C32EF4"/>
    <w:rsid w:val="00C36DBD"/>
    <w:rsid w:val="00C37EF5"/>
    <w:rsid w:val="00C41E7F"/>
    <w:rsid w:val="00C447C0"/>
    <w:rsid w:val="00C45FB8"/>
    <w:rsid w:val="00C46073"/>
    <w:rsid w:val="00C468BE"/>
    <w:rsid w:val="00C47B16"/>
    <w:rsid w:val="00C5203C"/>
    <w:rsid w:val="00C557B9"/>
    <w:rsid w:val="00C57E7E"/>
    <w:rsid w:val="00C6221D"/>
    <w:rsid w:val="00C64017"/>
    <w:rsid w:val="00C64461"/>
    <w:rsid w:val="00C74819"/>
    <w:rsid w:val="00C764B3"/>
    <w:rsid w:val="00C77078"/>
    <w:rsid w:val="00C81006"/>
    <w:rsid w:val="00C87124"/>
    <w:rsid w:val="00C923DC"/>
    <w:rsid w:val="00C93EAC"/>
    <w:rsid w:val="00C9710D"/>
    <w:rsid w:val="00CA222E"/>
    <w:rsid w:val="00CA6699"/>
    <w:rsid w:val="00CA70F1"/>
    <w:rsid w:val="00CB5140"/>
    <w:rsid w:val="00CB66D4"/>
    <w:rsid w:val="00CC0B48"/>
    <w:rsid w:val="00CC49DF"/>
    <w:rsid w:val="00CC5B35"/>
    <w:rsid w:val="00CC5BB3"/>
    <w:rsid w:val="00CC5C07"/>
    <w:rsid w:val="00CC5E43"/>
    <w:rsid w:val="00CC6FBF"/>
    <w:rsid w:val="00CD23FB"/>
    <w:rsid w:val="00CD305A"/>
    <w:rsid w:val="00CD4993"/>
    <w:rsid w:val="00CD6938"/>
    <w:rsid w:val="00CD6B9C"/>
    <w:rsid w:val="00CD6E87"/>
    <w:rsid w:val="00CE0C88"/>
    <w:rsid w:val="00CE271B"/>
    <w:rsid w:val="00CE41F8"/>
    <w:rsid w:val="00CE46F1"/>
    <w:rsid w:val="00CE4A31"/>
    <w:rsid w:val="00CF26F2"/>
    <w:rsid w:val="00CF349F"/>
    <w:rsid w:val="00CF658A"/>
    <w:rsid w:val="00CF78F5"/>
    <w:rsid w:val="00D0655C"/>
    <w:rsid w:val="00D101CC"/>
    <w:rsid w:val="00D1078F"/>
    <w:rsid w:val="00D13062"/>
    <w:rsid w:val="00D13C50"/>
    <w:rsid w:val="00D234A9"/>
    <w:rsid w:val="00D3035B"/>
    <w:rsid w:val="00D3330D"/>
    <w:rsid w:val="00D418E8"/>
    <w:rsid w:val="00D42F47"/>
    <w:rsid w:val="00D45EC5"/>
    <w:rsid w:val="00D463F1"/>
    <w:rsid w:val="00D4699C"/>
    <w:rsid w:val="00D47EBB"/>
    <w:rsid w:val="00D56DC2"/>
    <w:rsid w:val="00D656E4"/>
    <w:rsid w:val="00D6749D"/>
    <w:rsid w:val="00D73E33"/>
    <w:rsid w:val="00D74722"/>
    <w:rsid w:val="00D7519C"/>
    <w:rsid w:val="00D8150F"/>
    <w:rsid w:val="00D81FF6"/>
    <w:rsid w:val="00D8286F"/>
    <w:rsid w:val="00D83CB6"/>
    <w:rsid w:val="00D87119"/>
    <w:rsid w:val="00D876DD"/>
    <w:rsid w:val="00D90716"/>
    <w:rsid w:val="00D92EEB"/>
    <w:rsid w:val="00D94293"/>
    <w:rsid w:val="00D9622E"/>
    <w:rsid w:val="00D97E3A"/>
    <w:rsid w:val="00DA05EB"/>
    <w:rsid w:val="00DA18D3"/>
    <w:rsid w:val="00DA1D58"/>
    <w:rsid w:val="00DA53DE"/>
    <w:rsid w:val="00DA7D26"/>
    <w:rsid w:val="00DB2853"/>
    <w:rsid w:val="00DB2F30"/>
    <w:rsid w:val="00DB4178"/>
    <w:rsid w:val="00DB4C61"/>
    <w:rsid w:val="00DB6898"/>
    <w:rsid w:val="00DB710E"/>
    <w:rsid w:val="00DC0315"/>
    <w:rsid w:val="00DC179E"/>
    <w:rsid w:val="00DC22C3"/>
    <w:rsid w:val="00DC3AE3"/>
    <w:rsid w:val="00DC6BAC"/>
    <w:rsid w:val="00DC75F1"/>
    <w:rsid w:val="00DD229B"/>
    <w:rsid w:val="00DD4A95"/>
    <w:rsid w:val="00DD766E"/>
    <w:rsid w:val="00DD7C4B"/>
    <w:rsid w:val="00DE222A"/>
    <w:rsid w:val="00DE33C2"/>
    <w:rsid w:val="00DF1A62"/>
    <w:rsid w:val="00DF3221"/>
    <w:rsid w:val="00DF5233"/>
    <w:rsid w:val="00DF5E4B"/>
    <w:rsid w:val="00DF640F"/>
    <w:rsid w:val="00E0623B"/>
    <w:rsid w:val="00E07838"/>
    <w:rsid w:val="00E15919"/>
    <w:rsid w:val="00E160CD"/>
    <w:rsid w:val="00E20923"/>
    <w:rsid w:val="00E261AE"/>
    <w:rsid w:val="00E30B76"/>
    <w:rsid w:val="00E32FE5"/>
    <w:rsid w:val="00E350A0"/>
    <w:rsid w:val="00E4317E"/>
    <w:rsid w:val="00E52F59"/>
    <w:rsid w:val="00E55D3A"/>
    <w:rsid w:val="00E614AD"/>
    <w:rsid w:val="00E6267B"/>
    <w:rsid w:val="00E6505A"/>
    <w:rsid w:val="00E661CB"/>
    <w:rsid w:val="00E671BB"/>
    <w:rsid w:val="00E72412"/>
    <w:rsid w:val="00E754D8"/>
    <w:rsid w:val="00E75525"/>
    <w:rsid w:val="00E7617E"/>
    <w:rsid w:val="00E844E7"/>
    <w:rsid w:val="00E8647C"/>
    <w:rsid w:val="00E930DF"/>
    <w:rsid w:val="00EA0E07"/>
    <w:rsid w:val="00EA2B09"/>
    <w:rsid w:val="00EA3EB6"/>
    <w:rsid w:val="00EA3F68"/>
    <w:rsid w:val="00EA482A"/>
    <w:rsid w:val="00EA4905"/>
    <w:rsid w:val="00EA5C05"/>
    <w:rsid w:val="00EA749B"/>
    <w:rsid w:val="00EB0806"/>
    <w:rsid w:val="00EB405C"/>
    <w:rsid w:val="00EB595B"/>
    <w:rsid w:val="00EC5B39"/>
    <w:rsid w:val="00EC6660"/>
    <w:rsid w:val="00ED0BE3"/>
    <w:rsid w:val="00ED15A9"/>
    <w:rsid w:val="00ED2E96"/>
    <w:rsid w:val="00ED3086"/>
    <w:rsid w:val="00ED3CEF"/>
    <w:rsid w:val="00ED789C"/>
    <w:rsid w:val="00EE0D45"/>
    <w:rsid w:val="00EE57BA"/>
    <w:rsid w:val="00EF0893"/>
    <w:rsid w:val="00EF2000"/>
    <w:rsid w:val="00EF41A7"/>
    <w:rsid w:val="00F04E61"/>
    <w:rsid w:val="00F056DF"/>
    <w:rsid w:val="00F05995"/>
    <w:rsid w:val="00F10240"/>
    <w:rsid w:val="00F15455"/>
    <w:rsid w:val="00F15EB2"/>
    <w:rsid w:val="00F16A3E"/>
    <w:rsid w:val="00F2043C"/>
    <w:rsid w:val="00F20AE5"/>
    <w:rsid w:val="00F20D52"/>
    <w:rsid w:val="00F2664E"/>
    <w:rsid w:val="00F271D6"/>
    <w:rsid w:val="00F34283"/>
    <w:rsid w:val="00F34A3A"/>
    <w:rsid w:val="00F360A4"/>
    <w:rsid w:val="00F375A5"/>
    <w:rsid w:val="00F413A0"/>
    <w:rsid w:val="00F41D2B"/>
    <w:rsid w:val="00F41DC9"/>
    <w:rsid w:val="00F4266F"/>
    <w:rsid w:val="00F4290F"/>
    <w:rsid w:val="00F476A3"/>
    <w:rsid w:val="00F47E66"/>
    <w:rsid w:val="00F47FC8"/>
    <w:rsid w:val="00F506E8"/>
    <w:rsid w:val="00F51E49"/>
    <w:rsid w:val="00F54282"/>
    <w:rsid w:val="00F54F14"/>
    <w:rsid w:val="00F61BC4"/>
    <w:rsid w:val="00F637ED"/>
    <w:rsid w:val="00F65076"/>
    <w:rsid w:val="00F65443"/>
    <w:rsid w:val="00F658C8"/>
    <w:rsid w:val="00F661B4"/>
    <w:rsid w:val="00F737F9"/>
    <w:rsid w:val="00F77A85"/>
    <w:rsid w:val="00F82240"/>
    <w:rsid w:val="00F8640C"/>
    <w:rsid w:val="00F87CD0"/>
    <w:rsid w:val="00F95008"/>
    <w:rsid w:val="00FA3331"/>
    <w:rsid w:val="00FA4D8A"/>
    <w:rsid w:val="00FA6FD3"/>
    <w:rsid w:val="00FA7074"/>
    <w:rsid w:val="00FB333D"/>
    <w:rsid w:val="00FB3908"/>
    <w:rsid w:val="00FB56BD"/>
    <w:rsid w:val="00FB5D26"/>
    <w:rsid w:val="00FB600A"/>
    <w:rsid w:val="00FB6421"/>
    <w:rsid w:val="00FB6F95"/>
    <w:rsid w:val="00FB790C"/>
    <w:rsid w:val="00FB7C62"/>
    <w:rsid w:val="00FB7E31"/>
    <w:rsid w:val="00FC418E"/>
    <w:rsid w:val="00FC6C4D"/>
    <w:rsid w:val="00FD008F"/>
    <w:rsid w:val="00FD4D3A"/>
    <w:rsid w:val="00FE1763"/>
    <w:rsid w:val="00FE46C0"/>
    <w:rsid w:val="00FE5836"/>
    <w:rsid w:val="00FF0CEF"/>
    <w:rsid w:val="00FF1C4B"/>
    <w:rsid w:val="00FF3B07"/>
    <w:rsid w:val="00FF3C9E"/>
    <w:rsid w:val="00FF4CCB"/>
    <w:rsid w:val="00FF7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8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60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476FD"/>
    <w:pPr>
      <w:keepNext/>
      <w:autoSpaceDE w:val="0"/>
      <w:autoSpaceDN w:val="0"/>
      <w:adjustRightInd w:val="0"/>
      <w:spacing w:line="360" w:lineRule="auto"/>
      <w:outlineLvl w:val="4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C4B8E"/>
    <w:rPr>
      <w:rFonts w:ascii="Tahoma" w:hAnsi="Tahoma" w:cs="Tahoma"/>
      <w:b/>
      <w:bCs/>
      <w:sz w:val="20"/>
    </w:rPr>
  </w:style>
  <w:style w:type="character" w:styleId="Hyperlink">
    <w:name w:val="Hyperlink"/>
    <w:rsid w:val="008C4B8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743BF"/>
    <w:pPr>
      <w:jc w:val="center"/>
    </w:pPr>
    <w:rPr>
      <w:rFonts w:ascii="Palatino Linotype" w:hAnsi="Palatino Linotype"/>
      <w:sz w:val="32"/>
      <w:szCs w:val="20"/>
    </w:rPr>
  </w:style>
  <w:style w:type="character" w:customStyle="1" w:styleId="TitleChar">
    <w:name w:val="Title Char"/>
    <w:link w:val="Title"/>
    <w:rsid w:val="002743BF"/>
    <w:rPr>
      <w:rFonts w:ascii="Palatino Linotype" w:eastAsia="Times New Roman" w:hAnsi="Palatino Linotype" w:cs="Times New Roman"/>
      <w:sz w:val="32"/>
    </w:rPr>
  </w:style>
  <w:style w:type="paragraph" w:styleId="NoSpacing">
    <w:name w:val="No Spacing"/>
    <w:uiPriority w:val="1"/>
    <w:qFormat/>
    <w:rsid w:val="002743BF"/>
    <w:rPr>
      <w:rFonts w:ascii="Calibri" w:eastAsia="Times New Roman" w:hAnsi="Calibri"/>
      <w:sz w:val="22"/>
      <w:szCs w:val="22"/>
    </w:rPr>
  </w:style>
  <w:style w:type="character" w:customStyle="1" w:styleId="Heading5Char">
    <w:name w:val="Heading 5 Char"/>
    <w:link w:val="Heading5"/>
    <w:rsid w:val="004476FD"/>
    <w:rPr>
      <w:rFonts w:ascii="Arial" w:eastAsia="Times New Roman" w:hAnsi="Arial" w:cs="Arial"/>
      <w:b/>
      <w:sz w:val="22"/>
      <w:szCs w:val="24"/>
    </w:rPr>
  </w:style>
  <w:style w:type="character" w:customStyle="1" w:styleId="Heading1Char">
    <w:name w:val="Heading 1 Char"/>
    <w:link w:val="Heading1"/>
    <w:uiPriority w:val="9"/>
    <w:rsid w:val="0084760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uiPriority w:val="99"/>
    <w:rsid w:val="007804A0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rsid w:val="003D49B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D49B0"/>
    <w:rPr>
      <w:rFonts w:ascii="Tahoma" w:eastAsia="Times New Roman" w:hAnsi="Tahoma"/>
      <w:sz w:val="16"/>
      <w:szCs w:val="16"/>
    </w:rPr>
  </w:style>
  <w:style w:type="paragraph" w:styleId="ListParagraph">
    <w:name w:val="List Paragraph"/>
    <w:basedOn w:val="Normal"/>
    <w:qFormat/>
    <w:rsid w:val="00C13BE1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56DC2"/>
    <w:pPr>
      <w:suppressAutoHyphens/>
    </w:pPr>
    <w:rPr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D56DC2"/>
    <w:rPr>
      <w:rFonts w:ascii="Times New Roman" w:eastAsia="Times New Roman" w:hAnsi="Times New Roman"/>
      <w:lang w:eastAsia="ar-SA"/>
    </w:rPr>
  </w:style>
  <w:style w:type="paragraph" w:customStyle="1" w:styleId="Address1">
    <w:name w:val="Address 1"/>
    <w:basedOn w:val="Normal"/>
    <w:rsid w:val="005430D1"/>
    <w:pPr>
      <w:spacing w:line="160" w:lineRule="atLeast"/>
      <w:jc w:val="both"/>
    </w:pPr>
    <w:rPr>
      <w:rFonts w:ascii="Arial" w:eastAsia="Batang" w:hAnsi="Arial" w:cs="Arial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8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0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6635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85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0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5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93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449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74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69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557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853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123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13068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14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678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091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3207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2195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4701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1823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31749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1953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1552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806604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13627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530650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922519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456587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.tiwari2803@outlook.com" TargetMode="External"/><Relationship Id="rId5" Type="http://schemas.openxmlformats.org/officeDocument/2006/relationships/hyperlink" Target="mailto:abhiddn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Links>
    <vt:vector size="12" baseType="variant">
      <vt:variant>
        <vt:i4>3997714</vt:i4>
      </vt:variant>
      <vt:variant>
        <vt:i4>3</vt:i4>
      </vt:variant>
      <vt:variant>
        <vt:i4>0</vt:i4>
      </vt:variant>
      <vt:variant>
        <vt:i4>5</vt:i4>
      </vt:variant>
      <vt:variant>
        <vt:lpwstr>mailto:abhiddn28@gmail.com</vt:lpwstr>
      </vt:variant>
      <vt:variant>
        <vt:lpwstr/>
      </vt:variant>
      <vt:variant>
        <vt:i4>3997714</vt:i4>
      </vt:variant>
      <vt:variant>
        <vt:i4>0</vt:i4>
      </vt:variant>
      <vt:variant>
        <vt:i4>0</vt:i4>
      </vt:variant>
      <vt:variant>
        <vt:i4>5</vt:i4>
      </vt:variant>
      <vt:variant>
        <vt:lpwstr>mailto:abhiddn28@gmail.com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Devashish Goel</dc:creator>
  <cp:lastModifiedBy>abhi</cp:lastModifiedBy>
  <cp:revision>17</cp:revision>
  <dcterms:created xsi:type="dcterms:W3CDTF">2014-10-30T14:27:00Z</dcterms:created>
  <dcterms:modified xsi:type="dcterms:W3CDTF">2015-03-04T17:21:00Z</dcterms:modified>
</cp:coreProperties>
</file>