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40A" w:rsidRPr="001B6EF5" w:rsidRDefault="0069640A" w:rsidP="00141568">
      <w:pPr>
        <w:spacing w:before="240" w:after="240"/>
        <w:contextualSpacing/>
        <w:jc w:val="center"/>
        <w:rPr>
          <w:b/>
          <w:sz w:val="38"/>
          <w:szCs w:val="44"/>
          <w:lang w:val="en-IN"/>
        </w:rPr>
      </w:pPr>
      <w:r w:rsidRPr="001B6EF5">
        <w:rPr>
          <w:b/>
          <w:sz w:val="38"/>
          <w:szCs w:val="44"/>
          <w:lang w:val="en-IN"/>
        </w:rPr>
        <w:t>Mahesh Kumar</w:t>
      </w:r>
    </w:p>
    <w:p w:rsidR="00CE5CA1" w:rsidRDefault="00CE5CA1" w:rsidP="00141568">
      <w:pPr>
        <w:spacing w:before="240" w:after="240"/>
        <w:contextualSpacing/>
        <w:jc w:val="center"/>
        <w:rPr>
          <w:lang w:val="en-IN"/>
        </w:rPr>
      </w:pPr>
      <w:bookmarkStart w:id="0" w:name="_GoBack"/>
      <w:bookmarkEnd w:id="0"/>
      <w:r>
        <w:rPr>
          <w:lang w:val="en-IN"/>
        </w:rPr>
        <w:t>Shiva Nagar</w:t>
      </w:r>
      <w:r w:rsidR="00141568">
        <w:rPr>
          <w:lang w:val="en-IN"/>
        </w:rPr>
        <w:t xml:space="preserve">, </w:t>
      </w:r>
      <w:proofErr w:type="spellStart"/>
      <w:r w:rsidR="003F5B08">
        <w:rPr>
          <w:lang w:val="en-IN"/>
        </w:rPr>
        <w:t>Kathua</w:t>
      </w:r>
      <w:proofErr w:type="spellEnd"/>
      <w:r w:rsidR="003F5B08">
        <w:rPr>
          <w:lang w:val="en-IN"/>
        </w:rPr>
        <w:t xml:space="preserve"> </w:t>
      </w:r>
      <w:r w:rsidR="00141568">
        <w:rPr>
          <w:lang w:val="en-IN"/>
        </w:rPr>
        <w:t xml:space="preserve">J&amp;K </w:t>
      </w:r>
    </w:p>
    <w:p w:rsidR="00CE5CA1" w:rsidRPr="0033704B" w:rsidRDefault="00CE5CA1" w:rsidP="00141568">
      <w:pPr>
        <w:spacing w:before="240" w:after="240"/>
        <w:contextualSpacing/>
        <w:jc w:val="center"/>
        <w:rPr>
          <w:lang w:val="en-IN"/>
        </w:rPr>
      </w:pPr>
      <w:r>
        <w:rPr>
          <w:lang w:val="en-IN"/>
        </w:rPr>
        <w:t xml:space="preserve">Phone: +91 </w:t>
      </w:r>
      <w:r w:rsidR="00AE4F7D">
        <w:rPr>
          <w:lang w:val="en-IN"/>
        </w:rPr>
        <w:t>9858289065</w:t>
      </w:r>
    </w:p>
    <w:p w:rsidR="001B6EF5" w:rsidRDefault="0069640A" w:rsidP="00141568">
      <w:pPr>
        <w:spacing w:before="240" w:after="240"/>
        <w:contextualSpacing/>
        <w:jc w:val="center"/>
        <w:rPr>
          <w:rStyle w:val="Hyperlink"/>
          <w:lang w:val="en-IN"/>
        </w:rPr>
      </w:pPr>
      <w:r w:rsidRPr="0033704B">
        <w:rPr>
          <w:lang w:val="en-IN"/>
        </w:rPr>
        <w:t xml:space="preserve">Email: </w:t>
      </w:r>
      <w:hyperlink r:id="rId7" w:history="1">
        <w:r w:rsidR="00C30755" w:rsidRPr="00F4461F">
          <w:rPr>
            <w:rStyle w:val="Hyperlink"/>
            <w:lang w:val="en-IN"/>
          </w:rPr>
          <w:t>maheshvirdi63@gmail.com</w:t>
        </w:r>
      </w:hyperlink>
    </w:p>
    <w:p w:rsidR="00141568" w:rsidRDefault="00141568" w:rsidP="00141568">
      <w:pPr>
        <w:spacing w:before="240" w:after="240"/>
        <w:contextualSpacing/>
        <w:jc w:val="center"/>
      </w:pPr>
    </w:p>
    <w:p w:rsidR="0069640A" w:rsidRPr="00A976E0" w:rsidRDefault="0069640A" w:rsidP="00A97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jc w:val="center"/>
        <w:rPr>
          <w:b/>
          <w:lang w:val="en-IN"/>
        </w:rPr>
      </w:pPr>
      <w:r w:rsidRPr="00A976E0">
        <w:rPr>
          <w:b/>
          <w:lang w:val="en-IN"/>
        </w:rPr>
        <w:t>OBJECTIVE</w:t>
      </w:r>
    </w:p>
    <w:p w:rsidR="00742F30" w:rsidRPr="0033704B" w:rsidRDefault="00A4680C" w:rsidP="0013580E">
      <w:pPr>
        <w:spacing w:before="240" w:after="240"/>
        <w:rPr>
          <w:lang w:val="en-IN"/>
        </w:rPr>
      </w:pPr>
      <w:r w:rsidRPr="0033704B">
        <w:rPr>
          <w:lang w:val="en-IN"/>
        </w:rPr>
        <w:t xml:space="preserve">Looking for </w:t>
      </w:r>
      <w:r w:rsidR="00CE5CA1">
        <w:rPr>
          <w:lang w:val="en-IN"/>
        </w:rPr>
        <w:t>an opportunity</w:t>
      </w:r>
      <w:r w:rsidRPr="0033704B">
        <w:rPr>
          <w:lang w:val="en-IN"/>
        </w:rPr>
        <w:t xml:space="preserve"> </w:t>
      </w:r>
      <w:r w:rsidR="00EF182A">
        <w:rPr>
          <w:lang w:val="en-IN"/>
        </w:rPr>
        <w:t xml:space="preserve">as Relationship Manager </w:t>
      </w:r>
      <w:r>
        <w:rPr>
          <w:lang w:val="en-IN"/>
        </w:rPr>
        <w:t>in</w:t>
      </w:r>
      <w:r w:rsidRPr="0033704B">
        <w:rPr>
          <w:lang w:val="en-IN"/>
        </w:rPr>
        <w:t xml:space="preserve"> </w:t>
      </w:r>
      <w:r>
        <w:rPr>
          <w:lang w:val="en-IN"/>
        </w:rPr>
        <w:t>your</w:t>
      </w:r>
      <w:r w:rsidRPr="0033704B">
        <w:rPr>
          <w:lang w:val="en-IN"/>
        </w:rPr>
        <w:t xml:space="preserve"> organization where my technical skills</w:t>
      </w:r>
      <w:r w:rsidR="00502F9D">
        <w:rPr>
          <w:lang w:val="en-IN"/>
        </w:rPr>
        <w:t xml:space="preserve"> of investment</w:t>
      </w:r>
      <w:r w:rsidR="007E38EB">
        <w:rPr>
          <w:lang w:val="en-IN"/>
        </w:rPr>
        <w:t xml:space="preserve"> management</w:t>
      </w:r>
      <w:r w:rsidR="00AC6340">
        <w:rPr>
          <w:lang w:val="en-IN"/>
        </w:rPr>
        <w:t>, risk modelling</w:t>
      </w:r>
      <w:r w:rsidR="00F904B0">
        <w:rPr>
          <w:lang w:val="en-IN"/>
        </w:rPr>
        <w:t xml:space="preserve"> and </w:t>
      </w:r>
      <w:r w:rsidRPr="0033704B">
        <w:rPr>
          <w:lang w:val="en-IN"/>
        </w:rPr>
        <w:t xml:space="preserve">knowledge of </w:t>
      </w:r>
      <w:r w:rsidR="00CE5CA1">
        <w:rPr>
          <w:lang w:val="en-IN"/>
        </w:rPr>
        <w:t>financial market</w:t>
      </w:r>
      <w:r w:rsidRPr="0033704B">
        <w:rPr>
          <w:lang w:val="en-IN"/>
        </w:rPr>
        <w:t xml:space="preserve"> are utilized to contribute to the success of the </w:t>
      </w:r>
      <w:r w:rsidR="00CE5CA1">
        <w:rPr>
          <w:lang w:val="en-IN"/>
        </w:rPr>
        <w:t>organisation</w:t>
      </w:r>
      <w:r w:rsidR="00742F30">
        <w:rPr>
          <w:lang w:val="en-IN"/>
        </w:rPr>
        <w:t>.</w:t>
      </w:r>
    </w:p>
    <w:p w:rsidR="0069640A" w:rsidRPr="00C80445" w:rsidRDefault="009D226B" w:rsidP="00CE5CA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val="en-IN"/>
        </w:rPr>
      </w:pPr>
      <w:r w:rsidRPr="00C80445">
        <w:rPr>
          <w:b/>
          <w:lang w:val="en-IN"/>
        </w:rPr>
        <w:t>PROFILE SUMMARY</w:t>
      </w:r>
    </w:p>
    <w:p w:rsidR="0069640A" w:rsidRDefault="0069640A" w:rsidP="00C21073">
      <w:pPr>
        <w:numPr>
          <w:ilvl w:val="0"/>
          <w:numId w:val="6"/>
        </w:numPr>
        <w:spacing w:before="240" w:after="240" w:line="276" w:lineRule="auto"/>
        <w:contextualSpacing/>
        <w:rPr>
          <w:lang w:val="en-IN"/>
        </w:rPr>
      </w:pPr>
      <w:r w:rsidRPr="0033704B">
        <w:rPr>
          <w:lang w:val="en-IN"/>
        </w:rPr>
        <w:t>MBA Finance from Riga Business School, Latvia, Europe</w:t>
      </w:r>
    </w:p>
    <w:p w:rsidR="00437A6B" w:rsidRDefault="00437A6B" w:rsidP="00C21073">
      <w:pPr>
        <w:numPr>
          <w:ilvl w:val="0"/>
          <w:numId w:val="6"/>
        </w:numPr>
        <w:spacing w:before="240" w:after="240" w:line="276" w:lineRule="auto"/>
        <w:contextualSpacing/>
        <w:rPr>
          <w:lang w:val="en-GB"/>
        </w:rPr>
      </w:pPr>
      <w:r>
        <w:rPr>
          <w:lang w:val="en-GB"/>
        </w:rPr>
        <w:t xml:space="preserve">Asset Management training of two weeks with </w:t>
      </w:r>
      <w:proofErr w:type="spellStart"/>
      <w:r>
        <w:rPr>
          <w:lang w:val="en-GB"/>
        </w:rPr>
        <w:t>Citadel</w:t>
      </w:r>
      <w:r w:rsidR="000B57C5">
        <w:rPr>
          <w:lang w:val="en-GB"/>
        </w:rPr>
        <w:t>e</w:t>
      </w:r>
      <w:proofErr w:type="spellEnd"/>
      <w:r>
        <w:rPr>
          <w:lang w:val="en-GB"/>
        </w:rPr>
        <w:t xml:space="preserve"> Bank in Latvia, Europe</w:t>
      </w:r>
    </w:p>
    <w:p w:rsidR="00437A6B" w:rsidRPr="00C5644C" w:rsidRDefault="00437A6B" w:rsidP="00C21073">
      <w:pPr>
        <w:numPr>
          <w:ilvl w:val="0"/>
          <w:numId w:val="6"/>
        </w:numPr>
        <w:spacing w:before="240" w:after="240" w:line="276" w:lineRule="auto"/>
        <w:contextualSpacing/>
        <w:rPr>
          <w:lang w:val="en-GB"/>
        </w:rPr>
      </w:pPr>
      <w:r w:rsidRPr="00C5644C">
        <w:rPr>
          <w:lang w:val="en-GB"/>
        </w:rPr>
        <w:t xml:space="preserve">Prepared Financial Models for </w:t>
      </w:r>
      <w:r>
        <w:rPr>
          <w:lang w:val="en-GB"/>
        </w:rPr>
        <w:t>equity valuation, MBO and LBO, Private equity and Risk Management</w:t>
      </w:r>
    </w:p>
    <w:p w:rsidR="00437A6B" w:rsidRDefault="00437A6B" w:rsidP="00C21073">
      <w:pPr>
        <w:numPr>
          <w:ilvl w:val="0"/>
          <w:numId w:val="6"/>
        </w:numPr>
        <w:spacing w:before="240" w:after="240" w:line="276" w:lineRule="auto"/>
        <w:contextualSpacing/>
        <w:rPr>
          <w:lang w:val="en-GB"/>
        </w:rPr>
      </w:pPr>
      <w:r>
        <w:rPr>
          <w:lang w:val="en-GB"/>
        </w:rPr>
        <w:t>Done Credit Rating Analysis of publically traded companies using S&amp;P and Moody’s Criteria</w:t>
      </w:r>
    </w:p>
    <w:p w:rsidR="002A1781" w:rsidRPr="0033704B" w:rsidRDefault="00E63D6C" w:rsidP="00C21073">
      <w:pPr>
        <w:numPr>
          <w:ilvl w:val="0"/>
          <w:numId w:val="6"/>
        </w:numPr>
        <w:spacing w:before="240" w:after="240" w:line="276" w:lineRule="auto"/>
        <w:contextualSpacing/>
        <w:rPr>
          <w:lang w:val="en-IN"/>
        </w:rPr>
      </w:pPr>
      <w:r>
        <w:rPr>
          <w:lang w:val="en-IN"/>
        </w:rPr>
        <w:t>Good</w:t>
      </w:r>
      <w:r w:rsidR="000F1000">
        <w:rPr>
          <w:lang w:val="en-IN"/>
        </w:rPr>
        <w:t xml:space="preserve"> knowledge on</w:t>
      </w:r>
      <w:r w:rsidR="002A1781" w:rsidRPr="0033704B">
        <w:rPr>
          <w:lang w:val="en-IN"/>
        </w:rPr>
        <w:t xml:space="preserve"> Global Financial Markets, Macroeconomic factors and Portfolio Optimization</w:t>
      </w:r>
    </w:p>
    <w:p w:rsidR="0069640A" w:rsidRDefault="000F1000" w:rsidP="00C21073">
      <w:pPr>
        <w:numPr>
          <w:ilvl w:val="0"/>
          <w:numId w:val="6"/>
        </w:numPr>
        <w:spacing w:before="240" w:after="240" w:line="276" w:lineRule="auto"/>
        <w:contextualSpacing/>
        <w:rPr>
          <w:lang w:val="en-IN"/>
        </w:rPr>
      </w:pPr>
      <w:r>
        <w:rPr>
          <w:lang w:val="en-IN"/>
        </w:rPr>
        <w:t>Sound knowledge on</w:t>
      </w:r>
      <w:r w:rsidR="0069640A" w:rsidRPr="0033704B">
        <w:rPr>
          <w:lang w:val="en-IN"/>
        </w:rPr>
        <w:t xml:space="preserve"> Derivatives</w:t>
      </w:r>
      <w:r>
        <w:rPr>
          <w:lang w:val="en-IN"/>
        </w:rPr>
        <w:t xml:space="preserve"> products</w:t>
      </w:r>
      <w:r w:rsidR="0069640A" w:rsidRPr="0033704B">
        <w:rPr>
          <w:lang w:val="en-IN"/>
        </w:rPr>
        <w:t>, Equity</w:t>
      </w:r>
      <w:r>
        <w:rPr>
          <w:lang w:val="en-IN"/>
        </w:rPr>
        <w:t xml:space="preserve"> Market</w:t>
      </w:r>
      <w:r w:rsidR="0033704B" w:rsidRPr="0033704B">
        <w:rPr>
          <w:lang w:val="en-IN"/>
        </w:rPr>
        <w:t xml:space="preserve">, </w:t>
      </w:r>
      <w:proofErr w:type="spellStart"/>
      <w:r w:rsidR="0033704B" w:rsidRPr="0033704B">
        <w:rPr>
          <w:lang w:val="en-IN"/>
        </w:rPr>
        <w:t>Forex</w:t>
      </w:r>
      <w:proofErr w:type="spellEnd"/>
      <w:r w:rsidR="0033704B" w:rsidRPr="0033704B">
        <w:rPr>
          <w:lang w:val="en-IN"/>
        </w:rPr>
        <w:t xml:space="preserve"> Market</w:t>
      </w:r>
      <w:r w:rsidR="0069640A" w:rsidRPr="0033704B">
        <w:rPr>
          <w:lang w:val="en-IN"/>
        </w:rPr>
        <w:t xml:space="preserve"> and Fixed Income securities</w:t>
      </w:r>
    </w:p>
    <w:p w:rsidR="0013580E" w:rsidRPr="0033704B" w:rsidRDefault="0013580E" w:rsidP="0013580E">
      <w:pPr>
        <w:spacing w:before="240" w:after="240"/>
        <w:ind w:left="765"/>
        <w:contextualSpacing/>
        <w:rPr>
          <w:lang w:val="en-IN"/>
        </w:rPr>
      </w:pPr>
    </w:p>
    <w:p w:rsidR="0069640A" w:rsidRPr="00A65A43" w:rsidRDefault="0069640A" w:rsidP="0013580E">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jc w:val="center"/>
        <w:rPr>
          <w:b/>
          <w:lang w:val="en-IN"/>
        </w:rPr>
      </w:pPr>
      <w:r w:rsidRPr="00A65A43">
        <w:rPr>
          <w:b/>
          <w:lang w:val="en-IN"/>
        </w:rPr>
        <w:t>EDUCATION</w:t>
      </w:r>
    </w:p>
    <w:p w:rsidR="0069640A" w:rsidRDefault="00C03981" w:rsidP="0013580E">
      <w:pPr>
        <w:spacing w:before="240" w:line="276" w:lineRule="auto"/>
        <w:rPr>
          <w:lang w:val="en-IN"/>
        </w:rPr>
      </w:pPr>
      <w:r>
        <w:rPr>
          <w:b/>
          <w:noProof/>
          <w:lang w:val="en-US" w:eastAsia="en-US"/>
        </w:rPr>
        <w:drawing>
          <wp:anchor distT="0" distB="0" distL="114300" distR="114300" simplePos="0" relativeHeight="251658240" behindDoc="0" locked="0" layoutInCell="1" allowOverlap="1">
            <wp:simplePos x="0" y="0"/>
            <wp:positionH relativeFrom="column">
              <wp:posOffset>15240</wp:posOffset>
            </wp:positionH>
            <wp:positionV relativeFrom="paragraph">
              <wp:posOffset>77470</wp:posOffset>
            </wp:positionV>
            <wp:extent cx="1152525" cy="495300"/>
            <wp:effectExtent l="19050" t="0" r="9525" b="0"/>
            <wp:wrapSquare wrapText="right"/>
            <wp:docPr id="2" name="Picture 1" descr="R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S logo.png"/>
                    <pic:cNvPicPr/>
                  </pic:nvPicPr>
                  <pic:blipFill>
                    <a:blip r:embed="rId8" cstate="print"/>
                    <a:stretch>
                      <a:fillRect/>
                    </a:stretch>
                  </pic:blipFill>
                  <pic:spPr>
                    <a:xfrm>
                      <a:off x="0" y="0"/>
                      <a:ext cx="1152525" cy="495300"/>
                    </a:xfrm>
                    <a:prstGeom prst="rect">
                      <a:avLst/>
                    </a:prstGeom>
                  </pic:spPr>
                </pic:pic>
              </a:graphicData>
            </a:graphic>
          </wp:anchor>
        </w:drawing>
      </w:r>
      <w:r w:rsidR="0069640A" w:rsidRPr="0033704B">
        <w:rPr>
          <w:b/>
          <w:lang w:val="en-IN"/>
        </w:rPr>
        <w:t>Riga Business School</w:t>
      </w:r>
      <w:r w:rsidR="00E813C1">
        <w:rPr>
          <w:b/>
          <w:lang w:val="en-IN"/>
        </w:rPr>
        <w:tab/>
      </w:r>
      <w:r w:rsidR="00E813C1">
        <w:rPr>
          <w:b/>
          <w:lang w:val="en-IN"/>
        </w:rPr>
        <w:tab/>
      </w:r>
      <w:r w:rsidR="004F6BA2">
        <w:rPr>
          <w:b/>
          <w:lang w:val="en-IN"/>
        </w:rPr>
        <w:t xml:space="preserve">                  </w:t>
      </w:r>
      <w:r w:rsidR="006942CA">
        <w:rPr>
          <w:b/>
          <w:lang w:val="en-IN"/>
        </w:rPr>
        <w:t xml:space="preserve">     </w:t>
      </w:r>
      <w:r w:rsidR="004F6BA2">
        <w:rPr>
          <w:b/>
          <w:lang w:val="en-IN"/>
        </w:rPr>
        <w:t xml:space="preserve"> </w:t>
      </w:r>
      <w:r w:rsidR="006942CA">
        <w:rPr>
          <w:lang w:val="en-IN"/>
        </w:rPr>
        <w:t>Latvia</w:t>
      </w:r>
      <w:r w:rsidR="006942CA">
        <w:rPr>
          <w:b/>
          <w:lang w:val="en-IN"/>
        </w:rPr>
        <w:t>,</w:t>
      </w:r>
      <w:r w:rsidR="004F6BA2">
        <w:rPr>
          <w:b/>
          <w:lang w:val="en-IN"/>
        </w:rPr>
        <w:t xml:space="preserve"> </w:t>
      </w:r>
      <w:r w:rsidR="0069640A" w:rsidRPr="0033704B">
        <w:rPr>
          <w:lang w:val="en-IN"/>
        </w:rPr>
        <w:t>Europe</w:t>
      </w:r>
    </w:p>
    <w:p w:rsidR="00E813C1" w:rsidRDefault="00E813C1" w:rsidP="0069640A">
      <w:pPr>
        <w:spacing w:line="276" w:lineRule="auto"/>
        <w:rPr>
          <w:lang w:val="en-IN"/>
        </w:rPr>
      </w:pPr>
      <w:r>
        <w:rPr>
          <w:lang w:val="en-IN"/>
        </w:rPr>
        <w:t>Grade: 8.1/10</w:t>
      </w:r>
    </w:p>
    <w:p w:rsidR="004F6BA2" w:rsidRDefault="004F6BA2" w:rsidP="00C03981">
      <w:pPr>
        <w:spacing w:line="276" w:lineRule="auto"/>
        <w:rPr>
          <w:lang w:val="en-IN"/>
        </w:rPr>
      </w:pPr>
      <w:r w:rsidRPr="004F6BA2">
        <w:rPr>
          <w:lang w:val="en-IN"/>
        </w:rPr>
        <w:t>http://www.rbs.lv/mba-finance</w:t>
      </w:r>
    </w:p>
    <w:p w:rsidR="0069640A" w:rsidRPr="0033704B" w:rsidRDefault="0069640A" w:rsidP="0069640A">
      <w:pPr>
        <w:rPr>
          <w:lang w:val="en-IN"/>
        </w:rPr>
      </w:pPr>
      <w:r w:rsidRPr="0033704B">
        <w:rPr>
          <w:lang w:val="en-IN"/>
        </w:rPr>
        <w:t xml:space="preserve">Master of Business Administration (MBA)                </w:t>
      </w:r>
      <w:r w:rsidR="000F1000">
        <w:rPr>
          <w:lang w:val="en-IN"/>
        </w:rPr>
        <w:t xml:space="preserve">                    </w:t>
      </w:r>
      <w:r w:rsidR="00C03981">
        <w:rPr>
          <w:lang w:val="en-IN"/>
        </w:rPr>
        <w:t xml:space="preserve">       </w:t>
      </w:r>
      <w:r w:rsidR="000F1000">
        <w:rPr>
          <w:lang w:val="en-IN"/>
        </w:rPr>
        <w:t xml:space="preserve"> 09/2012- 08/2014</w:t>
      </w:r>
    </w:p>
    <w:p w:rsidR="0069640A" w:rsidRPr="0033704B" w:rsidRDefault="0069640A" w:rsidP="0069640A">
      <w:pPr>
        <w:pStyle w:val="ListParagraph"/>
        <w:numPr>
          <w:ilvl w:val="0"/>
          <w:numId w:val="1"/>
        </w:numPr>
        <w:spacing w:after="0" w:line="240" w:lineRule="auto"/>
        <w:rPr>
          <w:rFonts w:ascii="Times New Roman" w:hAnsi="Times New Roman"/>
          <w:sz w:val="24"/>
          <w:szCs w:val="24"/>
        </w:rPr>
      </w:pPr>
      <w:r w:rsidRPr="0033704B">
        <w:rPr>
          <w:rFonts w:ascii="Times New Roman" w:hAnsi="Times New Roman"/>
          <w:sz w:val="24"/>
          <w:szCs w:val="24"/>
        </w:rPr>
        <w:t xml:space="preserve">Concentration : </w:t>
      </w:r>
      <w:r w:rsidR="000F1000">
        <w:rPr>
          <w:rFonts w:ascii="Times New Roman" w:hAnsi="Times New Roman"/>
          <w:sz w:val="24"/>
          <w:szCs w:val="24"/>
        </w:rPr>
        <w:t>Finance</w:t>
      </w:r>
    </w:p>
    <w:p w:rsidR="0069640A" w:rsidRPr="0033704B" w:rsidRDefault="0069640A" w:rsidP="00E901F0">
      <w:pPr>
        <w:pStyle w:val="ListParagraph"/>
        <w:numPr>
          <w:ilvl w:val="0"/>
          <w:numId w:val="1"/>
        </w:numPr>
        <w:spacing w:before="120" w:after="0" w:line="240" w:lineRule="auto"/>
        <w:rPr>
          <w:rFonts w:ascii="Times New Roman" w:hAnsi="Times New Roman"/>
          <w:sz w:val="24"/>
          <w:szCs w:val="24"/>
        </w:rPr>
      </w:pPr>
      <w:r w:rsidRPr="0033704B">
        <w:rPr>
          <w:rFonts w:ascii="Times New Roman" w:hAnsi="Times New Roman"/>
          <w:sz w:val="24"/>
          <w:szCs w:val="24"/>
        </w:rPr>
        <w:t xml:space="preserve">Relevant courses: Economics, Statistics, Entrepreneurial Finance, Risk Management, Corporate Finance and Investment Management </w:t>
      </w:r>
    </w:p>
    <w:p w:rsidR="00F904B0" w:rsidRDefault="00F904B0" w:rsidP="00F904B0">
      <w:pPr>
        <w:spacing w:before="120"/>
        <w:rPr>
          <w:b/>
        </w:rPr>
      </w:pPr>
    </w:p>
    <w:p w:rsidR="00F904B0" w:rsidRPr="0064577E" w:rsidRDefault="00F904B0" w:rsidP="00F904B0">
      <w:pPr>
        <w:spacing w:before="120"/>
      </w:pPr>
      <w:r w:rsidRPr="0064577E">
        <w:rPr>
          <w:b/>
        </w:rPr>
        <w:t xml:space="preserve">Master Thesis (28’Jan 2015): </w:t>
      </w:r>
      <w:r w:rsidRPr="0064577E">
        <w:t>Impact of macroeconomic risk factor on SENSEX (Indian stock market) and its constituent stocks</w:t>
      </w:r>
    </w:p>
    <w:p w:rsidR="00F904B0" w:rsidRPr="0064577E" w:rsidRDefault="00F904B0" w:rsidP="00F904B0">
      <w:pPr>
        <w:spacing w:before="120"/>
      </w:pPr>
      <w:r w:rsidRPr="0064577E">
        <w:t xml:space="preserve">In 2014 Indian stock market outperformed world’s international markets besides that economic condition was also improving so this research was done to analyse the impact of selected macroeconomic variables on Indian stock market. Multivariate Regression model was used to analyse combined impact of variables on equity index SENSEX. </w:t>
      </w:r>
    </w:p>
    <w:p w:rsidR="00F904B0" w:rsidRPr="004C4596" w:rsidRDefault="00A13653" w:rsidP="0064577E">
      <w:pPr>
        <w:spacing w:before="120"/>
        <w:rPr>
          <w:b/>
        </w:rPr>
      </w:pPr>
      <w:r w:rsidRPr="0064577E">
        <w:rPr>
          <w:b/>
        </w:rPr>
        <w:t>Market timing</w:t>
      </w:r>
      <w:r w:rsidRPr="0064577E">
        <w:t>: From investor point of view a financial model was build to forecast return of equity index. For building model In-sample explanatory regression model was used and for assessing the viability of the variables in predicting returns of the stock Out-of-Sample predictive regression model was used.</w:t>
      </w:r>
    </w:p>
    <w:p w:rsidR="0064577E" w:rsidRPr="0033704B" w:rsidRDefault="0064577E" w:rsidP="0064577E">
      <w:pPr>
        <w:spacing w:before="120"/>
        <w:rPr>
          <w:lang w:val="en-IN"/>
        </w:rPr>
      </w:pPr>
      <w:r w:rsidRPr="0033704B">
        <w:rPr>
          <w:b/>
          <w:lang w:val="en-IN"/>
        </w:rPr>
        <w:t xml:space="preserve">Investment Management (May’2014-August’2014): </w:t>
      </w:r>
    </w:p>
    <w:p w:rsidR="0064577E" w:rsidRPr="0033704B" w:rsidRDefault="0064577E" w:rsidP="0064577E">
      <w:pPr>
        <w:numPr>
          <w:ilvl w:val="0"/>
          <w:numId w:val="7"/>
        </w:numPr>
        <w:spacing w:line="276" w:lineRule="auto"/>
        <w:rPr>
          <w:lang w:val="en-IN"/>
        </w:rPr>
      </w:pPr>
      <w:r w:rsidRPr="0033704B">
        <w:rPr>
          <w:lang w:val="en-IN"/>
        </w:rPr>
        <w:t>Valuation of</w:t>
      </w:r>
      <w:r>
        <w:rPr>
          <w:lang w:val="en-IN"/>
        </w:rPr>
        <w:t xml:space="preserve"> Equity using DCF, DDM and relative valuation approach for assessing growth and value stocks</w:t>
      </w:r>
    </w:p>
    <w:p w:rsidR="0064577E" w:rsidRPr="0033704B" w:rsidRDefault="0064577E" w:rsidP="0064577E">
      <w:pPr>
        <w:numPr>
          <w:ilvl w:val="0"/>
          <w:numId w:val="7"/>
        </w:numPr>
        <w:spacing w:line="276" w:lineRule="auto"/>
        <w:rPr>
          <w:lang w:val="en-IN"/>
        </w:rPr>
      </w:pPr>
      <w:r>
        <w:rPr>
          <w:lang w:val="en-IN"/>
        </w:rPr>
        <w:lastRenderedPageBreak/>
        <w:t>Technical analysis including trends, support, resistance and price patterns for defining entry position for stocks</w:t>
      </w:r>
    </w:p>
    <w:p w:rsidR="0064577E" w:rsidRPr="0033704B" w:rsidRDefault="0064577E" w:rsidP="0064577E">
      <w:pPr>
        <w:numPr>
          <w:ilvl w:val="0"/>
          <w:numId w:val="7"/>
        </w:numPr>
        <w:spacing w:line="276" w:lineRule="auto"/>
        <w:rPr>
          <w:lang w:val="en-IN"/>
        </w:rPr>
      </w:pPr>
      <w:r w:rsidRPr="0033704B">
        <w:rPr>
          <w:lang w:val="en-IN"/>
        </w:rPr>
        <w:t xml:space="preserve">Analysis of risk factors for </w:t>
      </w:r>
      <w:r>
        <w:rPr>
          <w:lang w:val="en-IN"/>
        </w:rPr>
        <w:t>equity using Value at Risk (</w:t>
      </w:r>
      <w:proofErr w:type="spellStart"/>
      <w:r>
        <w:rPr>
          <w:lang w:val="en-IN"/>
        </w:rPr>
        <w:t>VaR</w:t>
      </w:r>
      <w:proofErr w:type="spellEnd"/>
      <w:r>
        <w:rPr>
          <w:lang w:val="en-IN"/>
        </w:rPr>
        <w:t xml:space="preserve">), 3 sigma jumps and financial ratios including Liquidity ratio, capital structure. Analysed Bonds risk factor measure using Convexity and duration  </w:t>
      </w:r>
    </w:p>
    <w:p w:rsidR="0064577E" w:rsidRPr="0033704B" w:rsidRDefault="0064577E" w:rsidP="0064577E">
      <w:pPr>
        <w:numPr>
          <w:ilvl w:val="0"/>
          <w:numId w:val="7"/>
        </w:numPr>
        <w:spacing w:line="276" w:lineRule="auto"/>
        <w:rPr>
          <w:lang w:val="en-IN"/>
        </w:rPr>
      </w:pPr>
      <w:r>
        <w:rPr>
          <w:lang w:val="en-IN"/>
        </w:rPr>
        <w:t xml:space="preserve">Optimized portfolio return by using Harry Markowitz “mean variance efficient” portfolio framework </w:t>
      </w:r>
    </w:p>
    <w:p w:rsidR="0064577E" w:rsidRPr="0033704B" w:rsidRDefault="0064577E" w:rsidP="0064577E">
      <w:pPr>
        <w:numPr>
          <w:ilvl w:val="0"/>
          <w:numId w:val="7"/>
        </w:numPr>
        <w:spacing w:line="276" w:lineRule="auto"/>
        <w:rPr>
          <w:lang w:val="en-IN"/>
        </w:rPr>
      </w:pPr>
      <w:r w:rsidRPr="0033704B">
        <w:rPr>
          <w:lang w:val="en-IN"/>
        </w:rPr>
        <w:t>Analysing impact of Global factors and macroeconomic risk factors on portfolio</w:t>
      </w:r>
    </w:p>
    <w:p w:rsidR="0064577E" w:rsidRDefault="0064577E" w:rsidP="0064577E">
      <w:pPr>
        <w:numPr>
          <w:ilvl w:val="0"/>
          <w:numId w:val="7"/>
        </w:numPr>
        <w:spacing w:line="276" w:lineRule="auto"/>
        <w:rPr>
          <w:lang w:val="en-IN"/>
        </w:rPr>
      </w:pPr>
      <w:r w:rsidRPr="0033704B">
        <w:rPr>
          <w:lang w:val="en-IN"/>
        </w:rPr>
        <w:t>Measuring and analysing portfolio performance against the benchmark</w:t>
      </w:r>
      <w:r>
        <w:rPr>
          <w:lang w:val="en-IN"/>
        </w:rPr>
        <w:t xml:space="preserve"> equity and bond index. Attribution and contribution effect of the selected assets to the total return of portfolio was also analysed </w:t>
      </w:r>
    </w:p>
    <w:p w:rsidR="00F904B0" w:rsidRDefault="00F904B0" w:rsidP="00F904B0">
      <w:pPr>
        <w:spacing w:before="120" w:line="276" w:lineRule="auto"/>
        <w:rPr>
          <w:lang w:val="en-IN"/>
        </w:rPr>
      </w:pPr>
      <w:r w:rsidRPr="0033704B">
        <w:rPr>
          <w:b/>
          <w:lang w:val="en-IN"/>
        </w:rPr>
        <w:t xml:space="preserve">Banking Research work (31’March 2014): </w:t>
      </w:r>
      <w:r w:rsidRPr="0033704B">
        <w:rPr>
          <w:lang w:val="en-IN"/>
        </w:rPr>
        <w:t>Present competitive performance and Future prospect of banking industry in Latvia</w:t>
      </w:r>
    </w:p>
    <w:p w:rsidR="00CE5CA1" w:rsidRPr="0064577E" w:rsidRDefault="00F904B0" w:rsidP="00742F30">
      <w:pPr>
        <w:spacing w:before="120" w:line="276" w:lineRule="auto"/>
      </w:pPr>
      <w:r>
        <w:rPr>
          <w:lang w:val="en-IN"/>
        </w:rPr>
        <w:t>Latvian banks have dual banking system for residential and non-residential customers but according to IMF funds from non-resident deposit are not invested in Latvia. Approximately 50% goes to EEA MFI, 25% to foreign loans and 25% to foreign securities so this research was focused on the impact of non-residential deposit on an economy and the risks banks are exposed due to non-residential deposits.</w:t>
      </w:r>
    </w:p>
    <w:p w:rsidR="0069640A" w:rsidRPr="0033704B" w:rsidRDefault="0069640A" w:rsidP="00E901F0">
      <w:pPr>
        <w:spacing w:before="120"/>
        <w:rPr>
          <w:b/>
          <w:lang w:val="en-IN"/>
        </w:rPr>
      </w:pPr>
      <w:r w:rsidRPr="0033704B">
        <w:rPr>
          <w:b/>
          <w:lang w:val="en-IN"/>
        </w:rPr>
        <w:t>University of Jammu</w:t>
      </w:r>
      <w:r w:rsidRPr="0033704B">
        <w:rPr>
          <w:rFonts w:ascii="Arial" w:hAnsi="Arial" w:cs="Arial"/>
          <w:b/>
          <w:lang w:val="en-IN"/>
        </w:rPr>
        <w:tab/>
      </w:r>
      <w:r w:rsidR="007E38EB">
        <w:rPr>
          <w:rFonts w:ascii="Arial" w:hAnsi="Arial" w:cs="Arial"/>
          <w:b/>
          <w:lang w:val="en-IN"/>
        </w:rPr>
        <w:t xml:space="preserve"> </w:t>
      </w:r>
      <w:r w:rsidRPr="0033704B">
        <w:rPr>
          <w:b/>
          <w:lang w:val="en-IN"/>
        </w:rPr>
        <w:tab/>
      </w:r>
      <w:r w:rsidRPr="0033704B">
        <w:rPr>
          <w:b/>
          <w:lang w:val="en-IN"/>
        </w:rPr>
        <w:tab/>
      </w:r>
      <w:r w:rsidRPr="0033704B">
        <w:rPr>
          <w:b/>
          <w:lang w:val="en-IN"/>
        </w:rPr>
        <w:tab/>
      </w:r>
      <w:r w:rsidRPr="0033704B">
        <w:rPr>
          <w:b/>
          <w:lang w:val="en-IN"/>
        </w:rPr>
        <w:tab/>
      </w:r>
      <w:r w:rsidRPr="0033704B">
        <w:rPr>
          <w:b/>
          <w:lang w:val="en-IN"/>
        </w:rPr>
        <w:tab/>
      </w:r>
      <w:r w:rsidRPr="0033704B">
        <w:rPr>
          <w:b/>
          <w:lang w:val="en-IN"/>
        </w:rPr>
        <w:tab/>
      </w:r>
      <w:r w:rsidRPr="0033704B">
        <w:rPr>
          <w:lang w:val="en-IN"/>
        </w:rPr>
        <w:t xml:space="preserve">                       India</w:t>
      </w:r>
    </w:p>
    <w:p w:rsidR="00C619D2" w:rsidRDefault="0069640A" w:rsidP="005876C7">
      <w:pPr>
        <w:spacing w:before="240"/>
        <w:contextualSpacing/>
        <w:rPr>
          <w:lang w:val="en-IN"/>
        </w:rPr>
      </w:pPr>
      <w:r w:rsidRPr="0033704B">
        <w:rPr>
          <w:lang w:val="en-IN"/>
        </w:rPr>
        <w:t>Bachelors of Science</w:t>
      </w:r>
      <w:r w:rsidR="007E38EB">
        <w:rPr>
          <w:lang w:val="en-IN"/>
        </w:rPr>
        <w:t xml:space="preserve"> (63.58%)</w:t>
      </w:r>
      <w:r w:rsidR="007E38EB">
        <w:rPr>
          <w:lang w:val="en-IN"/>
        </w:rPr>
        <w:tab/>
      </w:r>
      <w:r w:rsidR="007E38EB">
        <w:rPr>
          <w:lang w:val="en-IN"/>
        </w:rPr>
        <w:tab/>
      </w:r>
      <w:r w:rsidRPr="0033704B">
        <w:rPr>
          <w:lang w:val="en-IN"/>
        </w:rPr>
        <w:tab/>
      </w:r>
      <w:r w:rsidRPr="0033704B">
        <w:rPr>
          <w:lang w:val="en-IN"/>
        </w:rPr>
        <w:tab/>
      </w:r>
      <w:r w:rsidRPr="0033704B">
        <w:rPr>
          <w:lang w:val="en-IN"/>
        </w:rPr>
        <w:tab/>
      </w:r>
      <w:r w:rsidRPr="0033704B">
        <w:rPr>
          <w:lang w:val="en-IN"/>
        </w:rPr>
        <w:tab/>
        <w:t xml:space="preserve">     Jun’ 2006</w:t>
      </w:r>
    </w:p>
    <w:p w:rsidR="007E38EB" w:rsidRDefault="007E38EB" w:rsidP="005876C7">
      <w:pPr>
        <w:spacing w:before="240"/>
        <w:contextualSpacing/>
        <w:rPr>
          <w:lang w:val="en-IN"/>
        </w:rPr>
      </w:pPr>
    </w:p>
    <w:p w:rsidR="007E38EB" w:rsidRDefault="007E38EB" w:rsidP="005876C7">
      <w:pPr>
        <w:spacing w:before="240"/>
        <w:contextualSpacing/>
        <w:rPr>
          <w:lang w:val="en-IN"/>
        </w:rPr>
      </w:pPr>
      <w:r w:rsidRPr="007E38EB">
        <w:rPr>
          <w:b/>
          <w:lang w:val="en-IN"/>
        </w:rPr>
        <w:t xml:space="preserve">Higher Secondary </w:t>
      </w:r>
      <w:r>
        <w:rPr>
          <w:b/>
          <w:lang w:val="en-IN"/>
        </w:rPr>
        <w:t>E</w:t>
      </w:r>
      <w:r w:rsidRPr="007E38EB">
        <w:rPr>
          <w:b/>
          <w:lang w:val="en-IN"/>
        </w:rPr>
        <w:t>ducation (CBSE)</w:t>
      </w:r>
      <w:r>
        <w:rPr>
          <w:lang w:val="en-IN"/>
        </w:rPr>
        <w:tab/>
      </w:r>
      <w:r>
        <w:rPr>
          <w:lang w:val="en-IN"/>
        </w:rPr>
        <w:tab/>
      </w:r>
      <w:r>
        <w:rPr>
          <w:lang w:val="en-IN"/>
        </w:rPr>
        <w:tab/>
      </w:r>
      <w:r>
        <w:rPr>
          <w:lang w:val="en-IN"/>
        </w:rPr>
        <w:tab/>
      </w:r>
      <w:r>
        <w:rPr>
          <w:lang w:val="en-IN"/>
        </w:rPr>
        <w:tab/>
      </w:r>
      <w:r>
        <w:rPr>
          <w:lang w:val="en-IN"/>
        </w:rPr>
        <w:tab/>
        <w:t>India</w:t>
      </w:r>
    </w:p>
    <w:p w:rsidR="007E38EB" w:rsidRDefault="007E38EB" w:rsidP="005876C7">
      <w:pPr>
        <w:spacing w:before="240"/>
        <w:contextualSpacing/>
        <w:rPr>
          <w:lang w:val="en-IN"/>
        </w:rPr>
      </w:pPr>
      <w:r>
        <w:rPr>
          <w:lang w:val="en-IN"/>
        </w:rPr>
        <w:t>Non-Medical (66.8%)</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00742F30">
        <w:rPr>
          <w:lang w:val="en-IN"/>
        </w:rPr>
        <w:t xml:space="preserve">  </w:t>
      </w:r>
      <w:r>
        <w:rPr>
          <w:lang w:val="en-IN"/>
        </w:rPr>
        <w:t xml:space="preserve"> Jun’2003</w:t>
      </w:r>
      <w:r>
        <w:rPr>
          <w:lang w:val="en-IN"/>
        </w:rPr>
        <w:tab/>
      </w:r>
    </w:p>
    <w:p w:rsidR="00C619D2" w:rsidRDefault="00C619D2" w:rsidP="005876C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jc w:val="center"/>
        <w:rPr>
          <w:b/>
          <w:lang w:val="en-GB"/>
        </w:rPr>
      </w:pPr>
      <w:r>
        <w:rPr>
          <w:b/>
          <w:lang w:val="en-GB"/>
        </w:rPr>
        <w:t>TRAINING</w:t>
      </w:r>
    </w:p>
    <w:p w:rsidR="00437A6B" w:rsidRDefault="001F095E" w:rsidP="004F16FA">
      <w:pPr>
        <w:ind w:firstLine="360"/>
        <w:rPr>
          <w:b/>
          <w:lang w:val="en-GB"/>
        </w:rPr>
      </w:pPr>
      <w:r>
        <w:rPr>
          <w:b/>
          <w:noProof/>
          <w:lang w:val="en-US" w:eastAsia="en-US"/>
        </w:rPr>
        <w:drawing>
          <wp:anchor distT="0" distB="0" distL="114300" distR="114300" simplePos="0" relativeHeight="251659264" behindDoc="0" locked="0" layoutInCell="1" allowOverlap="1">
            <wp:simplePos x="0" y="0"/>
            <wp:positionH relativeFrom="column">
              <wp:posOffset>17145</wp:posOffset>
            </wp:positionH>
            <wp:positionV relativeFrom="paragraph">
              <wp:posOffset>57785</wp:posOffset>
            </wp:positionV>
            <wp:extent cx="1221105" cy="568960"/>
            <wp:effectExtent l="19050" t="0" r="0" b="0"/>
            <wp:wrapSquare wrapText="right"/>
            <wp:docPr id="3" name="Picture 2" descr="citad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adele.png"/>
                    <pic:cNvPicPr/>
                  </pic:nvPicPr>
                  <pic:blipFill>
                    <a:blip r:embed="rId9" cstate="print"/>
                    <a:stretch>
                      <a:fillRect/>
                    </a:stretch>
                  </pic:blipFill>
                  <pic:spPr>
                    <a:xfrm>
                      <a:off x="0" y="0"/>
                      <a:ext cx="1221105" cy="568960"/>
                    </a:xfrm>
                    <a:prstGeom prst="rect">
                      <a:avLst/>
                    </a:prstGeom>
                  </pic:spPr>
                </pic:pic>
              </a:graphicData>
            </a:graphic>
          </wp:anchor>
        </w:drawing>
      </w:r>
      <w:proofErr w:type="spellStart"/>
      <w:r w:rsidR="00437A6B" w:rsidRPr="00EF7477">
        <w:rPr>
          <w:b/>
          <w:lang w:val="en-GB"/>
        </w:rPr>
        <w:t>Citadel</w:t>
      </w:r>
      <w:r w:rsidR="00820D96">
        <w:rPr>
          <w:b/>
          <w:lang w:val="en-GB"/>
        </w:rPr>
        <w:t>e</w:t>
      </w:r>
      <w:proofErr w:type="spellEnd"/>
      <w:r w:rsidR="00437A6B" w:rsidRPr="00EF7477">
        <w:rPr>
          <w:b/>
          <w:lang w:val="en-GB"/>
        </w:rPr>
        <w:t xml:space="preserve"> Bank </w:t>
      </w:r>
      <w:r w:rsidR="00437A6B">
        <w:rPr>
          <w:b/>
          <w:lang w:val="en-GB"/>
        </w:rPr>
        <w:t xml:space="preserve">Training, </w:t>
      </w:r>
      <w:r w:rsidR="00437A6B" w:rsidRPr="00EF7477">
        <w:rPr>
          <w:b/>
          <w:lang w:val="en-GB"/>
        </w:rPr>
        <w:t>Asset Management</w:t>
      </w:r>
    </w:p>
    <w:p w:rsidR="002C569F" w:rsidRDefault="002C569F" w:rsidP="00C21073">
      <w:pPr>
        <w:numPr>
          <w:ilvl w:val="0"/>
          <w:numId w:val="11"/>
        </w:numPr>
        <w:spacing w:line="276" w:lineRule="auto"/>
        <w:rPr>
          <w:lang w:val="en-GB"/>
        </w:rPr>
      </w:pPr>
      <w:r w:rsidRPr="002C569F">
        <w:rPr>
          <w:lang w:val="en-GB"/>
        </w:rPr>
        <w:t>Intrinsic and relative valuation approach to scrutinise</w:t>
      </w:r>
      <w:r w:rsidR="00A976E0" w:rsidRPr="002C569F">
        <w:rPr>
          <w:lang w:val="en-GB"/>
        </w:rPr>
        <w:t xml:space="preserve"> equity for investment purposes </w:t>
      </w:r>
      <w:r>
        <w:rPr>
          <w:lang w:val="en-GB"/>
        </w:rPr>
        <w:t>and using the selected assets in the mean variance framework to form a portfolio with efficient frontier</w:t>
      </w:r>
    </w:p>
    <w:p w:rsidR="00437A6B" w:rsidRPr="002C569F" w:rsidRDefault="00DB6ABF" w:rsidP="00C21073">
      <w:pPr>
        <w:numPr>
          <w:ilvl w:val="0"/>
          <w:numId w:val="11"/>
        </w:numPr>
        <w:spacing w:line="276" w:lineRule="auto"/>
        <w:rPr>
          <w:lang w:val="en-GB"/>
        </w:rPr>
      </w:pPr>
      <w:r>
        <w:rPr>
          <w:lang w:val="en-GB"/>
        </w:rPr>
        <w:t>Analysing price patterns, trends, support and resistance level for selected stocks f</w:t>
      </w:r>
      <w:r w:rsidR="00A976E0" w:rsidRPr="002C569F">
        <w:rPr>
          <w:lang w:val="en-GB"/>
        </w:rPr>
        <w:t xml:space="preserve">or defining entry position </w:t>
      </w:r>
    </w:p>
    <w:p w:rsidR="00C619D2" w:rsidRPr="00DB6ABF" w:rsidRDefault="00DB6ABF" w:rsidP="00C21073">
      <w:pPr>
        <w:numPr>
          <w:ilvl w:val="0"/>
          <w:numId w:val="11"/>
        </w:numPr>
        <w:spacing w:line="276" w:lineRule="auto"/>
        <w:contextualSpacing/>
        <w:rPr>
          <w:b/>
          <w:lang w:val="en-GB"/>
        </w:rPr>
      </w:pPr>
      <w:r>
        <w:rPr>
          <w:lang w:val="en-GB"/>
        </w:rPr>
        <w:t>Analysing the deviation on equity and portfolio due to change in macro</w:t>
      </w:r>
      <w:r w:rsidR="00437A6B" w:rsidRPr="00EF7477">
        <w:rPr>
          <w:lang w:val="en-GB"/>
        </w:rPr>
        <w:t xml:space="preserve">economic variables </w:t>
      </w:r>
      <w:r>
        <w:rPr>
          <w:lang w:val="en-GB"/>
        </w:rPr>
        <w:t xml:space="preserve"> such as inflation, interest rate, IIP, PMI, change in employment </w:t>
      </w:r>
    </w:p>
    <w:p w:rsidR="0038311F" w:rsidRPr="004C4596" w:rsidRDefault="00F55E75" w:rsidP="0038311F">
      <w:pPr>
        <w:numPr>
          <w:ilvl w:val="0"/>
          <w:numId w:val="11"/>
        </w:numPr>
        <w:spacing w:before="240" w:line="276" w:lineRule="auto"/>
        <w:contextualSpacing/>
        <w:rPr>
          <w:b/>
          <w:lang w:val="en-GB"/>
        </w:rPr>
      </w:pPr>
      <w:r>
        <w:rPr>
          <w:lang w:val="en-GB"/>
        </w:rPr>
        <w:t>Analysing the performance of portfolio against the benchmark index, selection effect of assets in portfolio return and their contribution to the total investment</w:t>
      </w:r>
    </w:p>
    <w:p w:rsidR="004C4596" w:rsidRPr="00F904B0" w:rsidRDefault="004C4596" w:rsidP="004C4596">
      <w:pPr>
        <w:spacing w:before="240" w:line="276" w:lineRule="auto"/>
        <w:contextualSpacing/>
        <w:rPr>
          <w:b/>
          <w:lang w:val="en-GB"/>
        </w:rPr>
      </w:pPr>
    </w:p>
    <w:p w:rsidR="0069640A" w:rsidRPr="00F55E75" w:rsidRDefault="0069640A" w:rsidP="00F55E7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jc w:val="center"/>
        <w:rPr>
          <w:b/>
          <w:lang w:val="en-IN"/>
        </w:rPr>
      </w:pPr>
      <w:r w:rsidRPr="00F55E75">
        <w:rPr>
          <w:b/>
          <w:lang w:val="en-IN"/>
        </w:rPr>
        <w:t>COMPUTER PROFICIENCY</w:t>
      </w:r>
    </w:p>
    <w:p w:rsidR="0069640A" w:rsidRPr="0033704B" w:rsidRDefault="0069640A" w:rsidP="007D3929">
      <w:pPr>
        <w:pStyle w:val="ListParagraph"/>
        <w:numPr>
          <w:ilvl w:val="0"/>
          <w:numId w:val="4"/>
        </w:numPr>
        <w:spacing w:before="120" w:after="0"/>
        <w:rPr>
          <w:rFonts w:ascii="Times New Roman" w:hAnsi="Times New Roman"/>
          <w:sz w:val="24"/>
          <w:szCs w:val="24"/>
        </w:rPr>
      </w:pPr>
      <w:r w:rsidRPr="0033704B">
        <w:rPr>
          <w:rFonts w:ascii="Times New Roman" w:hAnsi="Times New Roman"/>
          <w:sz w:val="24"/>
          <w:szCs w:val="24"/>
        </w:rPr>
        <w:t>Working Experience of ERP, Accounting software tally 9</w:t>
      </w:r>
    </w:p>
    <w:p w:rsidR="0069640A" w:rsidRPr="0033704B" w:rsidRDefault="0069640A" w:rsidP="0069640A">
      <w:pPr>
        <w:pStyle w:val="ListParagraph"/>
        <w:numPr>
          <w:ilvl w:val="0"/>
          <w:numId w:val="4"/>
        </w:numPr>
        <w:rPr>
          <w:rFonts w:ascii="Times New Roman" w:hAnsi="Times New Roman"/>
          <w:sz w:val="24"/>
          <w:szCs w:val="24"/>
        </w:rPr>
      </w:pPr>
      <w:r w:rsidRPr="0033704B">
        <w:rPr>
          <w:rFonts w:ascii="Times New Roman" w:hAnsi="Times New Roman"/>
          <w:sz w:val="24"/>
          <w:szCs w:val="24"/>
        </w:rPr>
        <w:t>Excellent Knowledge of MS office</w:t>
      </w:r>
    </w:p>
    <w:p w:rsidR="0069640A" w:rsidRPr="0033704B" w:rsidRDefault="0069640A" w:rsidP="00E901F0">
      <w:pPr>
        <w:pStyle w:val="ListParagraph"/>
        <w:numPr>
          <w:ilvl w:val="0"/>
          <w:numId w:val="4"/>
        </w:numPr>
        <w:spacing w:before="240"/>
        <w:rPr>
          <w:rFonts w:ascii="Times New Roman" w:hAnsi="Times New Roman"/>
          <w:sz w:val="24"/>
          <w:szCs w:val="24"/>
        </w:rPr>
      </w:pPr>
      <w:r w:rsidRPr="0033704B">
        <w:rPr>
          <w:rFonts w:ascii="Times New Roman" w:hAnsi="Times New Roman"/>
          <w:sz w:val="24"/>
          <w:szCs w:val="24"/>
        </w:rPr>
        <w:t>Advance Knowledge of Excel, VBA Macro</w:t>
      </w:r>
    </w:p>
    <w:p w:rsidR="007D3929" w:rsidRPr="0033704B" w:rsidRDefault="000F1000" w:rsidP="0013580E">
      <w:pPr>
        <w:pStyle w:val="ListParagraph"/>
        <w:numPr>
          <w:ilvl w:val="0"/>
          <w:numId w:val="4"/>
        </w:numPr>
        <w:spacing w:before="240" w:line="360" w:lineRule="auto"/>
        <w:rPr>
          <w:rFonts w:ascii="Times New Roman" w:hAnsi="Times New Roman"/>
          <w:sz w:val="24"/>
          <w:szCs w:val="24"/>
        </w:rPr>
      </w:pPr>
      <w:r>
        <w:rPr>
          <w:rFonts w:ascii="Times New Roman" w:hAnsi="Times New Roman"/>
          <w:sz w:val="24"/>
          <w:szCs w:val="24"/>
        </w:rPr>
        <w:lastRenderedPageBreak/>
        <w:t>Good</w:t>
      </w:r>
      <w:r w:rsidR="007D3929" w:rsidRPr="0033704B">
        <w:rPr>
          <w:rFonts w:ascii="Times New Roman" w:hAnsi="Times New Roman"/>
          <w:sz w:val="24"/>
          <w:szCs w:val="24"/>
        </w:rPr>
        <w:t xml:space="preserve"> knowledge on statistical software R and </w:t>
      </w:r>
      <w:proofErr w:type="spellStart"/>
      <w:r w:rsidR="007D3929" w:rsidRPr="0033704B">
        <w:rPr>
          <w:rFonts w:ascii="Times New Roman" w:hAnsi="Times New Roman"/>
          <w:sz w:val="24"/>
          <w:szCs w:val="24"/>
        </w:rPr>
        <w:t>Gretl</w:t>
      </w:r>
      <w:proofErr w:type="spellEnd"/>
      <w:r w:rsidR="007D3929" w:rsidRPr="0033704B">
        <w:rPr>
          <w:rFonts w:ascii="Times New Roman" w:hAnsi="Times New Roman"/>
          <w:sz w:val="24"/>
          <w:szCs w:val="24"/>
        </w:rPr>
        <w:t xml:space="preserve">  </w:t>
      </w:r>
    </w:p>
    <w:p w:rsidR="0069640A" w:rsidRPr="00F55E75" w:rsidRDefault="00E901F0" w:rsidP="0013580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513"/>
        </w:tabs>
        <w:spacing w:before="240" w:after="0" w:line="240" w:lineRule="auto"/>
        <w:ind w:left="0"/>
        <w:contextualSpacing w:val="0"/>
        <w:jc w:val="center"/>
        <w:rPr>
          <w:rFonts w:ascii="Times New Roman" w:hAnsi="Times New Roman"/>
          <w:b/>
          <w:sz w:val="24"/>
          <w:szCs w:val="24"/>
        </w:rPr>
      </w:pPr>
      <w:r w:rsidRPr="00F55E75">
        <w:rPr>
          <w:rFonts w:ascii="Times New Roman" w:hAnsi="Times New Roman"/>
          <w:b/>
          <w:sz w:val="24"/>
          <w:szCs w:val="24"/>
        </w:rPr>
        <w:t>PERSONAL DETAIL</w:t>
      </w:r>
    </w:p>
    <w:p w:rsidR="0069640A" w:rsidRPr="0033704B" w:rsidRDefault="0069640A" w:rsidP="0013580E">
      <w:pPr>
        <w:pStyle w:val="ListParagraph"/>
        <w:spacing w:before="240" w:after="0"/>
        <w:ind w:left="0"/>
        <w:contextualSpacing w:val="0"/>
        <w:rPr>
          <w:rFonts w:ascii="Times New Roman" w:hAnsi="Times New Roman"/>
          <w:sz w:val="24"/>
          <w:szCs w:val="24"/>
        </w:rPr>
      </w:pPr>
      <w:r w:rsidRPr="0033704B">
        <w:rPr>
          <w:rFonts w:ascii="Times New Roman" w:hAnsi="Times New Roman"/>
          <w:sz w:val="24"/>
          <w:szCs w:val="24"/>
        </w:rPr>
        <w:t>D.O.B</w:t>
      </w:r>
      <w:r w:rsidRPr="0033704B">
        <w:rPr>
          <w:rFonts w:ascii="Times New Roman" w:hAnsi="Times New Roman"/>
          <w:sz w:val="24"/>
          <w:szCs w:val="24"/>
        </w:rPr>
        <w:tab/>
      </w:r>
      <w:r w:rsidRPr="0033704B">
        <w:rPr>
          <w:rFonts w:ascii="Times New Roman" w:hAnsi="Times New Roman"/>
          <w:sz w:val="24"/>
          <w:szCs w:val="24"/>
        </w:rPr>
        <w:tab/>
      </w:r>
      <w:r w:rsidRPr="0033704B">
        <w:rPr>
          <w:rFonts w:ascii="Times New Roman" w:hAnsi="Times New Roman"/>
          <w:sz w:val="24"/>
          <w:szCs w:val="24"/>
        </w:rPr>
        <w:tab/>
      </w:r>
      <w:r w:rsidRPr="0033704B">
        <w:rPr>
          <w:rFonts w:ascii="Times New Roman" w:hAnsi="Times New Roman"/>
          <w:sz w:val="24"/>
          <w:szCs w:val="24"/>
        </w:rPr>
        <w:tab/>
        <w:t>11/01/1985</w:t>
      </w:r>
    </w:p>
    <w:p w:rsidR="0069640A" w:rsidRPr="0033704B" w:rsidRDefault="0069640A" w:rsidP="00E901F0">
      <w:pPr>
        <w:pStyle w:val="ListParagraph"/>
        <w:spacing w:after="0"/>
        <w:ind w:left="0"/>
        <w:rPr>
          <w:rFonts w:ascii="Times New Roman" w:hAnsi="Times New Roman"/>
          <w:sz w:val="24"/>
          <w:szCs w:val="24"/>
        </w:rPr>
      </w:pPr>
      <w:r w:rsidRPr="0033704B">
        <w:rPr>
          <w:rFonts w:ascii="Times New Roman" w:hAnsi="Times New Roman"/>
          <w:sz w:val="24"/>
          <w:szCs w:val="24"/>
        </w:rPr>
        <w:t>Address</w:t>
      </w:r>
      <w:r w:rsidRPr="0033704B">
        <w:rPr>
          <w:rFonts w:ascii="Times New Roman" w:hAnsi="Times New Roman"/>
          <w:sz w:val="24"/>
          <w:szCs w:val="24"/>
        </w:rPr>
        <w:tab/>
      </w:r>
      <w:r w:rsidRPr="0033704B">
        <w:rPr>
          <w:rFonts w:ascii="Times New Roman" w:hAnsi="Times New Roman"/>
          <w:sz w:val="24"/>
          <w:szCs w:val="24"/>
        </w:rPr>
        <w:tab/>
      </w:r>
      <w:r w:rsidRPr="0033704B">
        <w:rPr>
          <w:rFonts w:ascii="Times New Roman" w:hAnsi="Times New Roman"/>
          <w:sz w:val="24"/>
          <w:szCs w:val="24"/>
        </w:rPr>
        <w:tab/>
      </w:r>
      <w:r w:rsidR="00CE5CA1">
        <w:rPr>
          <w:rFonts w:ascii="Times New Roman" w:hAnsi="Times New Roman"/>
          <w:sz w:val="24"/>
          <w:szCs w:val="24"/>
        </w:rPr>
        <w:t xml:space="preserve">Shiva Nagar </w:t>
      </w:r>
      <w:proofErr w:type="spellStart"/>
      <w:r w:rsidR="00CE5CA1">
        <w:rPr>
          <w:rFonts w:ascii="Times New Roman" w:hAnsi="Times New Roman"/>
          <w:sz w:val="24"/>
          <w:szCs w:val="24"/>
        </w:rPr>
        <w:t>Kathua</w:t>
      </w:r>
      <w:proofErr w:type="spellEnd"/>
      <w:r w:rsidR="00CE5CA1">
        <w:rPr>
          <w:rFonts w:ascii="Times New Roman" w:hAnsi="Times New Roman"/>
          <w:sz w:val="24"/>
          <w:szCs w:val="24"/>
        </w:rPr>
        <w:t xml:space="preserve"> J&amp;K</w:t>
      </w:r>
    </w:p>
    <w:p w:rsidR="0069640A" w:rsidRPr="0033704B" w:rsidRDefault="0069640A" w:rsidP="00E901F0">
      <w:pPr>
        <w:pStyle w:val="ListParagraph"/>
        <w:spacing w:after="0"/>
        <w:ind w:left="0"/>
        <w:rPr>
          <w:rFonts w:ascii="Times New Roman" w:hAnsi="Times New Roman"/>
          <w:sz w:val="24"/>
          <w:szCs w:val="24"/>
        </w:rPr>
      </w:pPr>
      <w:r w:rsidRPr="0033704B">
        <w:rPr>
          <w:rFonts w:ascii="Times New Roman" w:hAnsi="Times New Roman"/>
          <w:sz w:val="24"/>
          <w:szCs w:val="24"/>
        </w:rPr>
        <w:t>Languages</w:t>
      </w:r>
      <w:r w:rsidRPr="0033704B">
        <w:rPr>
          <w:rFonts w:ascii="Times New Roman" w:hAnsi="Times New Roman"/>
          <w:sz w:val="24"/>
          <w:szCs w:val="24"/>
        </w:rPr>
        <w:tab/>
      </w:r>
      <w:r w:rsidRPr="0033704B">
        <w:rPr>
          <w:rFonts w:ascii="Times New Roman" w:hAnsi="Times New Roman"/>
          <w:sz w:val="24"/>
          <w:szCs w:val="24"/>
        </w:rPr>
        <w:tab/>
      </w:r>
      <w:r w:rsidRPr="0033704B">
        <w:rPr>
          <w:rFonts w:ascii="Times New Roman" w:hAnsi="Times New Roman"/>
          <w:sz w:val="24"/>
          <w:szCs w:val="24"/>
        </w:rPr>
        <w:tab/>
        <w:t>English, Hindi and Punjabi</w:t>
      </w:r>
    </w:p>
    <w:sectPr w:rsidR="0069640A" w:rsidRPr="0033704B" w:rsidSect="00737303">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741"/>
    <w:multiLevelType w:val="hybridMultilevel"/>
    <w:tmpl w:val="7F10E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3534F7"/>
    <w:multiLevelType w:val="hybridMultilevel"/>
    <w:tmpl w:val="636C9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D7029"/>
    <w:multiLevelType w:val="hybridMultilevel"/>
    <w:tmpl w:val="49E6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947165"/>
    <w:multiLevelType w:val="hybridMultilevel"/>
    <w:tmpl w:val="03A2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8270DC"/>
    <w:multiLevelType w:val="hybridMultilevel"/>
    <w:tmpl w:val="E752E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897377"/>
    <w:multiLevelType w:val="hybridMultilevel"/>
    <w:tmpl w:val="B478F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0E2B9A"/>
    <w:multiLevelType w:val="hybridMultilevel"/>
    <w:tmpl w:val="F458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692B5F"/>
    <w:multiLevelType w:val="hybridMultilevel"/>
    <w:tmpl w:val="30F6D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0327EB"/>
    <w:multiLevelType w:val="hybridMultilevel"/>
    <w:tmpl w:val="394A31D6"/>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691D5B30"/>
    <w:multiLevelType w:val="hybridMultilevel"/>
    <w:tmpl w:val="16807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AD4F56"/>
    <w:multiLevelType w:val="hybridMultilevel"/>
    <w:tmpl w:val="A7B67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096947"/>
    <w:multiLevelType w:val="hybridMultilevel"/>
    <w:tmpl w:val="2840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11"/>
  </w:num>
  <w:num w:numId="8">
    <w:abstractNumId w:val="5"/>
  </w:num>
  <w:num w:numId="9">
    <w:abstractNumId w:val="6"/>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0A"/>
    <w:rsid w:val="000065D7"/>
    <w:rsid w:val="00046076"/>
    <w:rsid w:val="00081299"/>
    <w:rsid w:val="00087056"/>
    <w:rsid w:val="000A1C63"/>
    <w:rsid w:val="000B57C5"/>
    <w:rsid w:val="000C0702"/>
    <w:rsid w:val="000C467C"/>
    <w:rsid w:val="000F1000"/>
    <w:rsid w:val="0013580E"/>
    <w:rsid w:val="00141568"/>
    <w:rsid w:val="001852DE"/>
    <w:rsid w:val="001B6EF5"/>
    <w:rsid w:val="001F095E"/>
    <w:rsid w:val="002067CD"/>
    <w:rsid w:val="00215FD4"/>
    <w:rsid w:val="0026705E"/>
    <w:rsid w:val="00277051"/>
    <w:rsid w:val="002A1781"/>
    <w:rsid w:val="002C569F"/>
    <w:rsid w:val="002F0A1A"/>
    <w:rsid w:val="00315A58"/>
    <w:rsid w:val="0033704B"/>
    <w:rsid w:val="00346181"/>
    <w:rsid w:val="00361BFC"/>
    <w:rsid w:val="0038311F"/>
    <w:rsid w:val="003F5B08"/>
    <w:rsid w:val="00407F2E"/>
    <w:rsid w:val="00414384"/>
    <w:rsid w:val="00437A6B"/>
    <w:rsid w:val="00470D09"/>
    <w:rsid w:val="00492ED9"/>
    <w:rsid w:val="004C4596"/>
    <w:rsid w:val="004D4220"/>
    <w:rsid w:val="004D6DF6"/>
    <w:rsid w:val="004E29E7"/>
    <w:rsid w:val="004F16FA"/>
    <w:rsid w:val="004F6BA2"/>
    <w:rsid w:val="00502F9D"/>
    <w:rsid w:val="00570896"/>
    <w:rsid w:val="00571EDC"/>
    <w:rsid w:val="00580D58"/>
    <w:rsid w:val="005876C7"/>
    <w:rsid w:val="0064577E"/>
    <w:rsid w:val="00666930"/>
    <w:rsid w:val="006942CA"/>
    <w:rsid w:val="0069640A"/>
    <w:rsid w:val="006A3252"/>
    <w:rsid w:val="00737303"/>
    <w:rsid w:val="00742F30"/>
    <w:rsid w:val="007674C5"/>
    <w:rsid w:val="007D3929"/>
    <w:rsid w:val="007E1221"/>
    <w:rsid w:val="007E38EB"/>
    <w:rsid w:val="00820D96"/>
    <w:rsid w:val="00944870"/>
    <w:rsid w:val="009A461F"/>
    <w:rsid w:val="009D226B"/>
    <w:rsid w:val="009F095B"/>
    <w:rsid w:val="00A13653"/>
    <w:rsid w:val="00A4629A"/>
    <w:rsid w:val="00A4680C"/>
    <w:rsid w:val="00A629EA"/>
    <w:rsid w:val="00A62B7C"/>
    <w:rsid w:val="00A65A43"/>
    <w:rsid w:val="00A850DE"/>
    <w:rsid w:val="00A976E0"/>
    <w:rsid w:val="00AC6340"/>
    <w:rsid w:val="00AE4F7D"/>
    <w:rsid w:val="00B432DA"/>
    <w:rsid w:val="00B55956"/>
    <w:rsid w:val="00C03981"/>
    <w:rsid w:val="00C15635"/>
    <w:rsid w:val="00C21073"/>
    <w:rsid w:val="00C30755"/>
    <w:rsid w:val="00C619D2"/>
    <w:rsid w:val="00C80445"/>
    <w:rsid w:val="00CB519C"/>
    <w:rsid w:val="00CD0A03"/>
    <w:rsid w:val="00CE5CA1"/>
    <w:rsid w:val="00CF04BD"/>
    <w:rsid w:val="00DA176B"/>
    <w:rsid w:val="00DA43E9"/>
    <w:rsid w:val="00DB6ABF"/>
    <w:rsid w:val="00E63D6C"/>
    <w:rsid w:val="00E813C1"/>
    <w:rsid w:val="00E86CCE"/>
    <w:rsid w:val="00E901F0"/>
    <w:rsid w:val="00EC4F1E"/>
    <w:rsid w:val="00ED417F"/>
    <w:rsid w:val="00EF182A"/>
    <w:rsid w:val="00EF5306"/>
    <w:rsid w:val="00F55E75"/>
    <w:rsid w:val="00F81960"/>
    <w:rsid w:val="00F904B0"/>
    <w:rsid w:val="00F93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0A"/>
    <w:pPr>
      <w:spacing w:after="0" w:line="240" w:lineRule="auto"/>
    </w:pPr>
    <w:rPr>
      <w:rFonts w:ascii="Times New Roman" w:eastAsia="Times New Roman" w:hAnsi="Times New Roman" w:cs="Times New Roman"/>
      <w:sz w:val="24"/>
      <w:szCs w:val="24"/>
      <w:lang w:val="lv-LV"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640A"/>
    <w:rPr>
      <w:color w:val="0000FF"/>
      <w:u w:val="single"/>
    </w:rPr>
  </w:style>
  <w:style w:type="paragraph" w:styleId="ListParagraph">
    <w:name w:val="List Paragraph"/>
    <w:basedOn w:val="Normal"/>
    <w:uiPriority w:val="34"/>
    <w:qFormat/>
    <w:rsid w:val="0069640A"/>
    <w:pPr>
      <w:spacing w:after="200" w:line="276" w:lineRule="auto"/>
      <w:ind w:left="720"/>
      <w:contextualSpacing/>
    </w:pPr>
    <w:rPr>
      <w:rFonts w:ascii="Calibri" w:eastAsia="Calibri" w:hAnsi="Calibri"/>
      <w:sz w:val="22"/>
      <w:szCs w:val="22"/>
      <w:lang w:val="en-IN" w:eastAsia="en-US"/>
    </w:rPr>
  </w:style>
  <w:style w:type="paragraph" w:styleId="BalloonText">
    <w:name w:val="Balloon Text"/>
    <w:basedOn w:val="Normal"/>
    <w:link w:val="BalloonTextChar"/>
    <w:uiPriority w:val="99"/>
    <w:semiHidden/>
    <w:unhideWhenUsed/>
    <w:rsid w:val="00C15635"/>
    <w:rPr>
      <w:rFonts w:ascii="Tahoma" w:hAnsi="Tahoma" w:cs="Tahoma"/>
      <w:sz w:val="16"/>
      <w:szCs w:val="16"/>
    </w:rPr>
  </w:style>
  <w:style w:type="character" w:customStyle="1" w:styleId="BalloonTextChar">
    <w:name w:val="Balloon Text Char"/>
    <w:basedOn w:val="DefaultParagraphFont"/>
    <w:link w:val="BalloonText"/>
    <w:uiPriority w:val="99"/>
    <w:semiHidden/>
    <w:rsid w:val="00C15635"/>
    <w:rPr>
      <w:rFonts w:ascii="Tahoma" w:eastAsia="Times New Roman" w:hAnsi="Tahoma" w:cs="Tahoma"/>
      <w:sz w:val="16"/>
      <w:szCs w:val="16"/>
      <w:lang w:val="lv-LV" w:eastAsia="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0A"/>
    <w:pPr>
      <w:spacing w:after="0" w:line="240" w:lineRule="auto"/>
    </w:pPr>
    <w:rPr>
      <w:rFonts w:ascii="Times New Roman" w:eastAsia="Times New Roman" w:hAnsi="Times New Roman" w:cs="Times New Roman"/>
      <w:sz w:val="24"/>
      <w:szCs w:val="24"/>
      <w:lang w:val="lv-LV"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640A"/>
    <w:rPr>
      <w:color w:val="0000FF"/>
      <w:u w:val="single"/>
    </w:rPr>
  </w:style>
  <w:style w:type="paragraph" w:styleId="ListParagraph">
    <w:name w:val="List Paragraph"/>
    <w:basedOn w:val="Normal"/>
    <w:uiPriority w:val="34"/>
    <w:qFormat/>
    <w:rsid w:val="0069640A"/>
    <w:pPr>
      <w:spacing w:after="200" w:line="276" w:lineRule="auto"/>
      <w:ind w:left="720"/>
      <w:contextualSpacing/>
    </w:pPr>
    <w:rPr>
      <w:rFonts w:ascii="Calibri" w:eastAsia="Calibri" w:hAnsi="Calibri"/>
      <w:sz w:val="22"/>
      <w:szCs w:val="22"/>
      <w:lang w:val="en-IN" w:eastAsia="en-US"/>
    </w:rPr>
  </w:style>
  <w:style w:type="paragraph" w:styleId="BalloonText">
    <w:name w:val="Balloon Text"/>
    <w:basedOn w:val="Normal"/>
    <w:link w:val="BalloonTextChar"/>
    <w:uiPriority w:val="99"/>
    <w:semiHidden/>
    <w:unhideWhenUsed/>
    <w:rsid w:val="00C15635"/>
    <w:rPr>
      <w:rFonts w:ascii="Tahoma" w:hAnsi="Tahoma" w:cs="Tahoma"/>
      <w:sz w:val="16"/>
      <w:szCs w:val="16"/>
    </w:rPr>
  </w:style>
  <w:style w:type="character" w:customStyle="1" w:styleId="BalloonTextChar">
    <w:name w:val="Balloon Text Char"/>
    <w:basedOn w:val="DefaultParagraphFont"/>
    <w:link w:val="BalloonText"/>
    <w:uiPriority w:val="99"/>
    <w:semiHidden/>
    <w:rsid w:val="00C15635"/>
    <w:rPr>
      <w:rFonts w:ascii="Tahoma" w:eastAsia="Times New Roman" w:hAnsi="Tahoma" w:cs="Tahoma"/>
      <w:sz w:val="16"/>
      <w:szCs w:val="16"/>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heshvirdi6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F383A-CDF8-4D37-852A-DF0D2640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 Kumar</cp:lastModifiedBy>
  <cp:revision>2</cp:revision>
  <dcterms:created xsi:type="dcterms:W3CDTF">2015-04-09T05:10:00Z</dcterms:created>
  <dcterms:modified xsi:type="dcterms:W3CDTF">2015-04-09T05:10:00Z</dcterms:modified>
</cp:coreProperties>
</file>