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jc w:val="lef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KIRAN KUMAR AALAPATI</w:t>
      </w:r>
    </w:p>
    <w:p>
      <w:pPr>
        <w:widowControl/>
        <w:wordWrap/>
        <w:jc w:val="left"/>
      </w:pPr>
      <w:r>
        <w:t xml:space="preserve">Contact: 8008190999; </w:t>
      </w:r>
    </w:p>
    <w:p>
      <w:pPr>
        <w:widowControl/>
        <w:wordWrap/>
        <w:jc w:val="left"/>
      </w:pPr>
      <w:r>
        <w:t xml:space="preserve">E-mail: </w:t>
      </w:r>
      <w:r>
        <w:rPr>
          <w:color w:val="0000FF"/>
          <w:u w:val="single"/>
        </w:rPr>
        <w:fldChar w:fldCharType="begin" w:fldLock="1"/>
      </w:r>
      <w:r>
        <w:rPr>
          <w:color w:val="0000FF"/>
          <w:u w:val="single"/>
        </w:rPr>
        <w:instrText xml:space="preserve"> HYPERLINK "mailto:kkaalapati@gmail.com"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kkaalapati@gmail.com</w:t>
      </w:r>
      <w:r>
        <w:fldChar w:fldCharType="end"/>
      </w:r>
      <w:r>
        <w:t xml:space="preserve">     </w:t>
      </w:r>
    </w:p>
    <w:p>
      <w:pPr>
        <w:widowControl/>
        <w:wordWrap/>
        <w:jc w:val="left"/>
      </w:pPr>
      <w:r>
        <w:t xml:space="preserve">  </w:t>
      </w:r>
    </w:p>
    <w:p>
      <w:pPr>
        <w:widowControl/>
        <w:wordWrap/>
        <w:jc w:val="left"/>
      </w:pPr>
      <w:r>
        <w:drawing>
          <wp:inline distT="0" distB="0" distL="114300" distR="114300">
            <wp:extent cx="7225665" cy="12382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  <w:rPr>
          <w:b/>
        </w:rPr>
      </w:pPr>
      <w:r>
        <w:rPr>
          <w:b/>
        </w:rPr>
        <w:t>QUALITY ASSURANCE AND REGULATORY AFFAIRS PROFESSIONAL</w:t>
      </w:r>
    </w:p>
    <w:p>
      <w:pPr>
        <w:widowControl/>
        <w:wordWrap/>
        <w:rPr>
          <w:i/>
        </w:rPr>
      </w:pPr>
    </w:p>
    <w:p>
      <w:pPr>
        <w:widowControl/>
        <w:wordWrap/>
        <w:rPr>
          <w:i/>
        </w:rPr>
      </w:pPr>
      <w:r>
        <w:rPr>
          <w:i/>
        </w:rPr>
        <w:t>Aspire to take up targeting challenging assignments in Quality Assurance and Regulatory Affairs domain across Clinical Research and Pharmaceutical Industry.</w:t>
      </w:r>
    </w:p>
    <w:p>
      <w:pPr>
        <w:widowControl/>
        <w:wordWrap/>
        <w:rPr>
          <w:i/>
        </w:rPr>
      </w:pPr>
    </w:p>
    <w:p>
      <w:pPr>
        <w:widowControl/>
        <w:wordWrap/>
      </w:pPr>
      <w:r>
        <w:drawing>
          <wp:inline distT="0" distB="0" distL="114300" distR="114300">
            <wp:extent cx="7225665" cy="123825"/>
            <wp:effectExtent l="0" t="0" r="133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>
      <w:pPr>
        <w:widowControl/>
        <w:wordWrap/>
        <w:jc w:val="left"/>
      </w:pPr>
    </w:p>
    <w:p>
      <w:pPr>
        <w:widowControl/>
        <w:numPr>
          <w:ilvl w:val="0"/>
          <w:numId w:val="1"/>
        </w:numPr>
        <w:wordWrap/>
      </w:pPr>
      <w:r>
        <w:t xml:space="preserve">Diligent &amp; result-oriented </w:t>
      </w:r>
      <w:r>
        <w:rPr>
          <w:b/>
        </w:rPr>
        <w:t>Quality Assurance and Regulatory Affairs Professional</w:t>
      </w:r>
      <w:r>
        <w:t xml:space="preserve"> with over 10</w:t>
      </w:r>
      <w:r>
        <w:rPr>
          <w:b/>
        </w:rPr>
        <w:t xml:space="preserve"> years of experience</w:t>
      </w:r>
      <w:r>
        <w:t xml:space="preserve"> </w:t>
      </w:r>
      <w:r>
        <w:rPr>
          <w:b/>
        </w:rPr>
        <w:t>, 7+ years</w:t>
      </w:r>
      <w:r>
        <w:t xml:space="preserve"> in Clinical, Bioanalytical Quality Assurance, Regulatory Affairs (audited more than 500 Clinical Studies) and 1+ year in Diagnostics.</w:t>
      </w:r>
    </w:p>
    <w:p>
      <w:pPr>
        <w:widowControl/>
        <w:numPr>
          <w:ilvl w:val="0"/>
          <w:numId w:val="1"/>
        </w:numPr>
        <w:wordWrap/>
      </w:pPr>
      <w:r>
        <w:t>Proficient  in</w:t>
      </w:r>
      <w:r>
        <w:rPr>
          <w:b/>
        </w:rPr>
        <w:t xml:space="preserve"> Regulatory affairs, DCGI and CBN (Controlled substances) filings, ICH E3/eCTD Report Review and Compilation, Implementation of QMS, Instrument Qualifications/Validations, Software validations, imparting training to team on regulatory requirements and critical review of documents for regulatory compliance.</w:t>
      </w:r>
    </w:p>
    <w:p>
      <w:pPr>
        <w:widowControl/>
        <w:numPr>
          <w:ilvl w:val="0"/>
          <w:numId w:val="1"/>
        </w:numPr>
        <w:wordWrap/>
      </w:pPr>
      <w:r>
        <w:t xml:space="preserve">All-round competencies in quality assurance domain including all fine aspects covering - </w:t>
      </w:r>
      <w:r>
        <w:rPr>
          <w:b/>
        </w:rPr>
        <w:t>GCP, GLP,</w:t>
      </w:r>
      <w:r>
        <w:t xml:space="preserve"> </w:t>
      </w:r>
      <w:r>
        <w:rPr>
          <w:b/>
        </w:rPr>
        <w:t>Instrument</w:t>
      </w:r>
      <w:r>
        <w:t xml:space="preserve"> </w:t>
      </w:r>
      <w:r>
        <w:rPr>
          <w:b/>
        </w:rPr>
        <w:t>Qualifications &amp; Validations, Software Validations, ISO9001:2008, ISO15189, QMS internal Audits, Documentation, In-Process Quality Assurance and Retrospective Quality Audits.</w:t>
      </w:r>
    </w:p>
    <w:p>
      <w:pPr>
        <w:widowControl/>
        <w:numPr>
          <w:ilvl w:val="0"/>
          <w:numId w:val="1"/>
        </w:numPr>
        <w:wordWrap/>
      </w:pPr>
      <w:r>
        <w:t>Well versed with</w:t>
      </w:r>
      <w:r>
        <w:rPr>
          <w:b/>
        </w:rPr>
        <w:t xml:space="preserve"> Change Management, CAPA, Laboratory Investigations and Deviation Management procedures.</w:t>
      </w:r>
    </w:p>
    <w:p>
      <w:pPr>
        <w:widowControl/>
        <w:numPr>
          <w:ilvl w:val="0"/>
          <w:numId w:val="1"/>
        </w:numPr>
        <w:wordWrap/>
      </w:pPr>
      <w:r>
        <w:t xml:space="preserve">Well versed with USFDA, EMEA, CDSCO (DCGI), ANVISA, Turkey MoH, BPFK  Malaysia and other applicable </w:t>
      </w:r>
      <w:r>
        <w:rPr>
          <w:b/>
        </w:rPr>
        <w:t>BA/BE, Clinical Trial regulatory</w:t>
      </w:r>
      <w:r>
        <w:t xml:space="preserve"> requirements.</w:t>
      </w:r>
    </w:p>
    <w:p>
      <w:pPr>
        <w:widowControl/>
        <w:numPr>
          <w:ilvl w:val="0"/>
          <w:numId w:val="1"/>
        </w:numPr>
        <w:wordWrap/>
      </w:pPr>
      <w:r>
        <w:t xml:space="preserve">Extensive experience and </w:t>
      </w:r>
      <w:r>
        <w:rPr>
          <w:b/>
        </w:rPr>
        <w:t>proficiency in conducting quality audits</w:t>
      </w:r>
      <w:r>
        <w:t>, customer feedback analysis and continual implementation of new quality systems, quality planning for enhancing regulatory compliance and client satisfaction.</w:t>
      </w:r>
    </w:p>
    <w:p>
      <w:pPr>
        <w:widowControl/>
        <w:numPr>
          <w:ilvl w:val="0"/>
          <w:numId w:val="1"/>
        </w:numPr>
        <w:wordWrap/>
      </w:pPr>
      <w:r>
        <w:t xml:space="preserve">Excellent </w:t>
      </w:r>
      <w:r>
        <w:rPr>
          <w:b/>
        </w:rPr>
        <w:t>Team player</w:t>
      </w:r>
      <w:r>
        <w:t xml:space="preserve"> with the ability to handle cross functional teams spreading across multiple assignments.</w:t>
      </w:r>
    </w:p>
    <w:p>
      <w:pPr>
        <w:widowControl/>
        <w:wordWrap/>
      </w:pPr>
    </w:p>
    <w:p>
      <w:pPr>
        <w:widowControl/>
        <w:wordWrap/>
        <w:rPr>
          <w:b/>
        </w:rPr>
      </w:pPr>
      <w:r>
        <w:rPr>
          <w:b/>
        </w:rPr>
        <w:t xml:space="preserve">Core Competencies: </w:t>
      </w: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i/>
        </w:rPr>
        <w:t xml:space="preserve">Quality Assurance </w:t>
      </w:r>
      <w:r>
        <w:rPr>
          <w:rFonts w:eastAsia="Wingdings"/>
          <w:i/>
        </w:rPr>
        <w:t></w:t>
      </w:r>
      <w:r>
        <w:rPr>
          <w:i/>
        </w:rPr>
        <w:t xml:space="preserve"> Regulatory affairs </w:t>
      </w:r>
      <w:r>
        <w:rPr>
          <w:rFonts w:eastAsia="Wingdings"/>
          <w:i/>
        </w:rPr>
        <w:t></w:t>
      </w:r>
      <w:r>
        <w:rPr>
          <w:i/>
        </w:rPr>
        <w:t xml:space="preserve">   DCGI Filings </w:t>
      </w:r>
      <w:r>
        <w:rPr>
          <w:rFonts w:eastAsia="Wingdings"/>
          <w:i/>
        </w:rPr>
        <w:t></w:t>
      </w:r>
      <w:r>
        <w:rPr>
          <w:i/>
        </w:rPr>
        <w:t xml:space="preserve">  CBN Filings </w:t>
      </w:r>
      <w:r>
        <w:rPr>
          <w:rFonts w:eastAsia="Wingdings"/>
          <w:i/>
        </w:rPr>
        <w:t></w:t>
      </w:r>
      <w:r>
        <w:rPr>
          <w:i/>
        </w:rPr>
        <w:t xml:space="preserve"> eCTD/ICH E3 Report submissions </w:t>
      </w:r>
      <w:r>
        <w:rPr>
          <w:rFonts w:eastAsia="Wingdings"/>
          <w:i/>
        </w:rPr>
        <w:t></w:t>
      </w:r>
      <w:r>
        <w:rPr>
          <w:i/>
        </w:rPr>
        <w:t xml:space="preserve"> Dossier submissions </w:t>
      </w:r>
      <w:r>
        <w:rPr>
          <w:rFonts w:eastAsia="Wingdings"/>
          <w:i/>
        </w:rPr>
        <w:t></w:t>
      </w:r>
      <w:r>
        <w:rPr>
          <w:i/>
        </w:rPr>
        <w:t xml:space="preserve"> Qualifications/Validations </w:t>
      </w:r>
      <w:r>
        <w:rPr>
          <w:rFonts w:eastAsia="Wingdings"/>
          <w:i/>
        </w:rPr>
        <w:t></w:t>
      </w:r>
      <w:r>
        <w:rPr>
          <w:i/>
        </w:rPr>
        <w:t xml:space="preserve">  CAPA </w:t>
      </w:r>
      <w:r>
        <w:rPr>
          <w:rFonts w:eastAsia="Wingdings"/>
          <w:i/>
        </w:rPr>
        <w:t></w:t>
      </w:r>
      <w:r>
        <w:rPr>
          <w:i/>
        </w:rPr>
        <w:t xml:space="preserve">  Quality Management System </w:t>
      </w:r>
      <w:r>
        <w:rPr>
          <w:rFonts w:eastAsia="Wingdings"/>
          <w:i/>
        </w:rPr>
        <w:t></w:t>
      </w:r>
      <w:r>
        <w:rPr>
          <w:i/>
        </w:rPr>
        <w:t xml:space="preserve">  Document Management </w:t>
      </w:r>
      <w:r>
        <w:rPr>
          <w:rFonts w:eastAsia="Wingdings"/>
          <w:i/>
        </w:rPr>
        <w:t></w:t>
      </w:r>
      <w:r>
        <w:rPr>
          <w:i/>
        </w:rPr>
        <w:t xml:space="preserve"> Change Control Management </w:t>
      </w:r>
      <w:r>
        <w:rPr>
          <w:rFonts w:eastAsia="Wingdings"/>
          <w:i/>
        </w:rPr>
        <w:t></w:t>
      </w:r>
      <w:r>
        <w:rPr>
          <w:i/>
        </w:rPr>
        <w:t xml:space="preserve"> Deviation Management </w:t>
      </w:r>
      <w:r>
        <w:rPr>
          <w:rFonts w:eastAsia="Wingdings"/>
          <w:i/>
        </w:rPr>
        <w:t></w:t>
      </w:r>
      <w:r>
        <w:rPr>
          <w:i/>
        </w:rPr>
        <w:t xml:space="preserve"> Training</w:t>
      </w:r>
      <w:r>
        <w:rPr>
          <w:rFonts w:eastAsia="Wingdings"/>
          <w:i/>
        </w:rPr>
        <w:t></w:t>
      </w:r>
      <w:r>
        <w:rPr>
          <w:i/>
        </w:rPr>
        <w:t xml:space="preserve"> Project Management </w:t>
      </w:r>
      <w:r>
        <w:rPr>
          <w:rFonts w:eastAsia="Wingdings"/>
          <w:i/>
        </w:rPr>
        <w:t></w:t>
      </w:r>
      <w:r>
        <w:rPr>
          <w:i/>
        </w:rPr>
        <w:t xml:space="preserve"> BA/BE Operations </w:t>
      </w:r>
      <w:r>
        <w:drawing>
          <wp:inline distT="0" distB="0" distL="114300" distR="114300">
            <wp:extent cx="7225665" cy="123825"/>
            <wp:effectExtent l="0" t="0" r="133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3"/>
        <w:tblW w:w="1090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120"/>
        <w:gridCol w:w="1781"/>
        <w:gridCol w:w="1674"/>
        <w:gridCol w:w="11"/>
        <w:gridCol w:w="2061"/>
        <w:gridCol w:w="18"/>
        <w:gridCol w:w="27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 No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Organization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Experience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Tenure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Designation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 Profile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1.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RA Chem Pharma Ltd, Clinical Research &amp; Biosciences Division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t xml:space="preserve"> May, 2013 – Till date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8+ Months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Head Quality Assurance and Regulatory Affairs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In-Charge for overall Quality Assurance and Regulatory Affairs activities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2.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 xml:space="preserve">Sapthagiri Clintrac </w:t>
            </w:r>
          </w:p>
          <w:p>
            <w:pPr>
              <w:widowControl/>
              <w:wordWrap/>
              <w:jc w:val="center"/>
            </w:pPr>
            <w:r>
              <w:t>Private Limited (GD Group of Companies)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Nov 2012-10</w:t>
            </w:r>
            <w:r>
              <w:rPr>
                <w:vertAlign w:val="superscript"/>
              </w:rPr>
              <w:t>th</w:t>
            </w:r>
            <w:r>
              <w:t xml:space="preserve"> May,2013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6 Months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Senior Manager Quality Assurance and Regulatory Affairs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In-charge for overall Quality Assurance and regulatory affairs activities and Implementation of QMS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3.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Actimus Biosciences Private Limited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Sep 2011- Oct 2012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1 Year 2 Months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Assistant General</w:t>
            </w:r>
          </w:p>
          <w:p>
            <w:pPr>
              <w:widowControl/>
              <w:wordWrap/>
              <w:jc w:val="center"/>
            </w:pPr>
            <w:r>
              <w:t>Manager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In-charge for overall technical operations  and study director for BA/BE Studies executed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4.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Actimus Biosciences Private Limited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Aug 2009-Aug 2011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2 Years 1 Month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Assistant Manager - QA(Head QA directly reporting to CEO/CMD)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In-charge for overall Quality Assurance and regulatory affairs activities and Implementation of QMS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5.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Actimus Biosciences Private Limited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Jun 2007- Jul 2009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2 Years 2 Months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Senior Executive - QA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 xml:space="preserve">Group leader for BA/BE QA Auditors and conducting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left"/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left"/>
            </w:pP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left"/>
            </w:pP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left"/>
            </w:pP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left"/>
            </w:pP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jc w:val="center"/>
            </w:pPr>
            <w:r>
              <w:t>Quality Audits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6.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Actimus Biosciences Private Limited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July 2006 - May 2007</w:t>
            </w:r>
          </w:p>
        </w:tc>
        <w:tc>
          <w:tcPr>
            <w:tcW w:w="1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11 Months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Quality Auditor</w:t>
            </w:r>
          </w:p>
        </w:tc>
        <w:tc>
          <w:tcPr>
            <w:tcW w:w="2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Study Documents review and Clinical Study audits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7.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Sri Sai Diagnostics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Nov 2004 - Jun 2006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1 Year 8 Months</w:t>
            </w:r>
          </w:p>
        </w:tc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Diagnostics In charge</w:t>
            </w:r>
          </w:p>
        </w:tc>
        <w:tc>
          <w:tcPr>
            <w:tcW w:w="2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In charge for overall diagnostics activities</w:t>
            </w:r>
          </w:p>
        </w:tc>
      </w:tr>
      <w:tr>
        <w:tblPrEx>
          <w:tblLayout w:type="fixed"/>
        </w:tblPrEx>
        <w:trPr>
          <w:trHeight w:val="1084" w:hRule="atLeast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8.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Agriculture Department</w:t>
            </w:r>
          </w:p>
          <w:p>
            <w:pPr>
              <w:widowControl/>
              <w:wordWrap/>
              <w:jc w:val="center"/>
            </w:pPr>
            <w:r>
              <w:t>State Govt of Andhra Pradesh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 xml:space="preserve">Jul 2003 - Oct 2004 </w:t>
            </w:r>
          </w:p>
        </w:tc>
        <w:tc>
          <w:tcPr>
            <w:tcW w:w="1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1 Year 4 Months</w:t>
            </w:r>
          </w:p>
        </w:tc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Multipurpose Extension Officer</w:t>
            </w:r>
          </w:p>
        </w:tc>
        <w:tc>
          <w:tcPr>
            <w:tcW w:w="2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Implementation of State Govt. Policies related to agriculture in the rural areas</w:t>
            </w:r>
          </w:p>
        </w:tc>
      </w:tr>
      <w:tr>
        <w:tblPrEx>
          <w:tblLayout w:type="fixed"/>
        </w:tblPrEx>
        <w:trPr>
          <w:trHeight w:val="271" w:hRule="atLeast"/>
        </w:trPr>
        <w:tc>
          <w:tcPr>
            <w:tcW w:w="43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wordWrap/>
              <w:jc w:val="center"/>
            </w:pPr>
            <w:r>
              <w:t>Total Experience</w:t>
            </w:r>
          </w:p>
        </w:tc>
        <w:tc>
          <w:tcPr>
            <w:tcW w:w="65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widowControl/>
              <w:wordWrap/>
              <w:rPr>
                <w:b/>
              </w:rPr>
            </w:pPr>
            <w:r>
              <w:rPr>
                <w:b/>
              </w:rPr>
              <w:t>10 Years  7+ Months</w:t>
            </w:r>
          </w:p>
        </w:tc>
      </w:tr>
    </w:tbl>
    <w:p>
      <w:pPr>
        <w:widowControl/>
        <w:wordWrap/>
        <w:jc w:val="left"/>
      </w:pPr>
    </w:p>
    <w:p>
      <w:pPr>
        <w:widowControl/>
        <w:wordWrap/>
        <w:jc w:val="left"/>
      </w:pPr>
      <w:r>
        <w:rPr>
          <w:b/>
          <w:caps/>
        </w:rPr>
        <w:t>RA CHEM PHARMA LIMITED, Clinical Research &amp; BioSciences Division</w:t>
      </w:r>
    </w:p>
    <w:p>
      <w:pPr>
        <w:widowControl/>
        <w:wordWrap/>
        <w:jc w:val="left"/>
        <w:rPr>
          <w:b/>
        </w:rPr>
      </w:pPr>
      <w:r>
        <w:rPr>
          <w:b/>
        </w:rPr>
        <w:t>Head Quality Assurance &amp; Regulatory Affairs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                                30th May2013 - Till date</w:t>
      </w:r>
    </w:p>
    <w:p>
      <w:pPr>
        <w:widowControl/>
        <w:wordWrap/>
        <w:jc w:val="left"/>
      </w:pPr>
    </w:p>
    <w:p>
      <w:pPr>
        <w:widowControl/>
        <w:numPr>
          <w:ilvl w:val="0"/>
          <w:numId w:val="1"/>
        </w:numPr>
        <w:wordWrap/>
      </w:pPr>
      <w:r>
        <w:t>Heading the Quality Assurance &amp; Regulatory Affairs department at CRBio.</w:t>
      </w:r>
    </w:p>
    <w:p>
      <w:pPr>
        <w:widowControl/>
        <w:numPr>
          <w:ilvl w:val="0"/>
          <w:numId w:val="1"/>
        </w:numPr>
        <w:wordWrap/>
      </w:pPr>
      <w:r>
        <w:t>Develop and successfully implement strategic objectives for quality systems and regulatory submissions.</w:t>
      </w:r>
    </w:p>
    <w:p>
      <w:pPr>
        <w:widowControl/>
        <w:numPr>
          <w:ilvl w:val="0"/>
          <w:numId w:val="1"/>
        </w:numPr>
        <w:wordWrap/>
      </w:pPr>
      <w:r>
        <w:t>Lead and guide the team of quality assurance and regulatory affairs personnel.</w:t>
      </w:r>
    </w:p>
    <w:p>
      <w:pPr>
        <w:widowControl/>
        <w:numPr>
          <w:ilvl w:val="0"/>
          <w:numId w:val="1"/>
        </w:numPr>
        <w:wordWrap/>
      </w:pPr>
      <w:r>
        <w:t>Responsible for ensuring compliance with Good Clinical Practices, Good Laboratory Practices, SOPs/STPs and applicable  national and international regulatory guidelines for the entire BA/BE Studies, executed in the organization.</w:t>
      </w:r>
    </w:p>
    <w:p>
      <w:pPr>
        <w:widowControl/>
        <w:numPr>
          <w:ilvl w:val="0"/>
          <w:numId w:val="1"/>
        </w:numPr>
        <w:wordWrap/>
      </w:pPr>
      <w:r>
        <w:t>Responsible for coordination of all Regulatory Inspections and Customer Audits.</w:t>
      </w:r>
    </w:p>
    <w:p>
      <w:pPr>
        <w:widowControl/>
        <w:numPr>
          <w:ilvl w:val="0"/>
          <w:numId w:val="1"/>
        </w:numPr>
        <w:wordWrap/>
      </w:pPr>
      <w:r>
        <w:t>Responsible for the conduct of periodic system, study specific, in process, retrospective audits and vendor evaluation audits.</w:t>
      </w:r>
    </w:p>
    <w:p>
      <w:pPr>
        <w:widowControl/>
        <w:numPr>
          <w:ilvl w:val="0"/>
          <w:numId w:val="1"/>
        </w:numPr>
        <w:wordWrap/>
      </w:pPr>
      <w:r>
        <w:t xml:space="preserve">Responsible for review and approval of SOPs, Testing Procedures, IQ, OQ and PQ Documents and software validations. </w:t>
      </w:r>
    </w:p>
    <w:p>
      <w:pPr>
        <w:widowControl/>
        <w:numPr>
          <w:ilvl w:val="0"/>
          <w:numId w:val="1"/>
        </w:numPr>
        <w:wordWrap/>
      </w:pPr>
      <w:r>
        <w:t>Review and Approve Study Protocols and  Bioanalytical method validation reports</w:t>
      </w:r>
    </w:p>
    <w:p>
      <w:pPr>
        <w:widowControl/>
        <w:numPr>
          <w:ilvl w:val="0"/>
          <w:numId w:val="1"/>
        </w:numPr>
        <w:wordWrap/>
      </w:pPr>
      <w:r>
        <w:t xml:space="preserve">Clinical study Report Compilation (ICH E3/eCTD module 5) including source data and other applicable study documents. </w:t>
      </w:r>
    </w:p>
    <w:p>
      <w:pPr>
        <w:widowControl/>
        <w:numPr>
          <w:ilvl w:val="0"/>
          <w:numId w:val="1"/>
        </w:numPr>
        <w:wordWrap/>
      </w:pPr>
      <w:r>
        <w:t>Handling of Change Controls and investigation of deviations, customer complaints and implementing CAPA.</w:t>
      </w:r>
    </w:p>
    <w:p>
      <w:pPr>
        <w:widowControl/>
        <w:numPr>
          <w:ilvl w:val="0"/>
          <w:numId w:val="1"/>
        </w:numPr>
        <w:wordWrap/>
      </w:pPr>
      <w:r>
        <w:t xml:space="preserve">Manage and control all Master documents (SOPs, Formats, STPs, Protocols, Study Reports, Qualification Documents etc.) </w:t>
      </w:r>
    </w:p>
    <w:p>
      <w:pPr>
        <w:widowControl/>
        <w:numPr>
          <w:ilvl w:val="0"/>
          <w:numId w:val="1"/>
        </w:numPr>
        <w:wordWrap/>
      </w:pPr>
      <w:r>
        <w:t>Archival Management of the study documents and ensuring periodical data back up at the organization.</w:t>
      </w:r>
    </w:p>
    <w:p>
      <w:pPr>
        <w:widowControl/>
        <w:numPr>
          <w:ilvl w:val="0"/>
          <w:numId w:val="1"/>
        </w:numPr>
        <w:wordWrap/>
      </w:pPr>
      <w:r>
        <w:t xml:space="preserve">Responsible for maintenance of master study schedules and master database of quality documents and audits/regulatory inspections. </w:t>
      </w:r>
    </w:p>
    <w:p>
      <w:pPr>
        <w:widowControl/>
        <w:numPr>
          <w:ilvl w:val="0"/>
          <w:numId w:val="1"/>
        </w:numPr>
        <w:wordWrap/>
      </w:pPr>
      <w:r>
        <w:t>Responsible for conducting Internal QMS audits, organizing Quality review meetings and ensuring compliance with the ISO9001:2008 guidelines as applicable.</w:t>
      </w:r>
    </w:p>
    <w:p>
      <w:pPr>
        <w:widowControl/>
        <w:numPr>
          <w:ilvl w:val="0"/>
          <w:numId w:val="1"/>
        </w:numPr>
        <w:wordWrap/>
      </w:pPr>
      <w:r>
        <w:t>Responsible to interpret and implement current regulatory requirements</w:t>
      </w:r>
    </w:p>
    <w:p>
      <w:pPr>
        <w:widowControl/>
        <w:numPr>
          <w:ilvl w:val="0"/>
          <w:numId w:val="1"/>
        </w:numPr>
        <w:wordWrap/>
      </w:pPr>
      <w:r>
        <w:t xml:space="preserve">Ensuring Training of Employees on Standard Operating Procedures, GCP, GLP and applicable regulatory requirements. </w:t>
      </w:r>
    </w:p>
    <w:p>
      <w:pPr>
        <w:widowControl/>
        <w:numPr>
          <w:ilvl w:val="0"/>
          <w:numId w:val="1"/>
        </w:numPr>
        <w:wordWrap/>
      </w:pPr>
      <w:r>
        <w:t>Coordinating with cross functional departments for smooth functioning of study activities.</w:t>
      </w:r>
    </w:p>
    <w:p>
      <w:pPr>
        <w:widowControl/>
        <w:numPr>
          <w:ilvl w:val="0"/>
          <w:numId w:val="1"/>
        </w:numPr>
        <w:wordWrap/>
        <w:jc w:val="left"/>
      </w:pPr>
      <w:r>
        <w:t>Responsible for reporting the Management time to time on the audit findings and quality aspects.</w:t>
      </w:r>
    </w:p>
    <w:p>
      <w:pPr>
        <w:widowControl/>
        <w:wordWrap/>
        <w:jc w:val="left"/>
      </w:pP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  <w:jc w:val="left"/>
      </w:pPr>
      <w:r>
        <w:rPr>
          <w:b/>
          <w:caps/>
        </w:rPr>
        <w:t>SAPTHAGIRI CLINTRAC PRIVATE LIMITED</w:t>
      </w:r>
    </w:p>
    <w:p>
      <w:pPr>
        <w:widowControl/>
        <w:wordWrap/>
        <w:jc w:val="left"/>
        <w:rPr>
          <w:b/>
        </w:rPr>
      </w:pPr>
      <w:r>
        <w:rPr>
          <w:b/>
        </w:rPr>
        <w:t>Senior Manager Quality Assurance &amp; Regulatory Affairs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              Nov 2012 to10th May2013</w:t>
      </w:r>
    </w:p>
    <w:p>
      <w:pPr>
        <w:widowControl/>
        <w:wordWrap/>
        <w:jc w:val="left"/>
      </w:pPr>
    </w:p>
    <w:p>
      <w:pPr>
        <w:widowControl/>
        <w:numPr>
          <w:ilvl w:val="0"/>
          <w:numId w:val="2"/>
        </w:numPr>
        <w:wordWrap/>
      </w:pPr>
      <w:r>
        <w:t>Headed the Quality Assurance &amp; Regulatory Affairs department at SCPL.</w:t>
      </w:r>
    </w:p>
    <w:p>
      <w:pPr>
        <w:widowControl/>
        <w:numPr>
          <w:ilvl w:val="0"/>
          <w:numId w:val="2"/>
        </w:numPr>
        <w:wordWrap/>
      </w:pPr>
      <w:r>
        <w:t>Developed and implemented successfully  strategic objectives for quality systems and regulatory submissions.</w:t>
      </w:r>
    </w:p>
    <w:p>
      <w:pPr>
        <w:widowControl/>
        <w:numPr>
          <w:ilvl w:val="0"/>
          <w:numId w:val="2"/>
        </w:numPr>
        <w:wordWrap/>
      </w:pPr>
      <w:r>
        <w:t>Leaded and guided the team of quality assurance and regulatory affairs personnel.</w:t>
      </w:r>
    </w:p>
    <w:p>
      <w:pPr>
        <w:widowControl/>
        <w:numPr>
          <w:ilvl w:val="0"/>
          <w:numId w:val="2"/>
        </w:numPr>
        <w:wordWrap/>
      </w:pPr>
      <w:r>
        <w:t>Responsible for ensuring compliance with Good Clinical Practices, Good Laboratory Practices, SOPs/STPs and applicable  national and international regulatory guidelines for the entire BA/BE Studies, POC, Phase Trials executed in the organization.</w:t>
      </w:r>
    </w:p>
    <w:p>
      <w:pPr>
        <w:widowControl/>
        <w:numPr>
          <w:ilvl w:val="0"/>
          <w:numId w:val="2"/>
        </w:numPr>
        <w:wordWrap/>
      </w:pPr>
      <w:r>
        <w:t>Responsible for coordination of all Regulatory Inspections and Customer Audits.</w:t>
      </w:r>
    </w:p>
    <w:p>
      <w:pPr>
        <w:widowControl/>
        <w:numPr>
          <w:ilvl w:val="0"/>
          <w:numId w:val="2"/>
        </w:numPr>
        <w:wordWrap/>
      </w:pPr>
      <w:r>
        <w:t>Responsible for the conduct of periodic system, study specific, in process, retrospective audits and vendor evaluation audits.</w:t>
      </w:r>
    </w:p>
    <w:p>
      <w:pPr>
        <w:widowControl/>
        <w:numPr>
          <w:ilvl w:val="0"/>
          <w:numId w:val="2"/>
        </w:numPr>
        <w:wordWrap/>
      </w:pPr>
      <w:r>
        <w:t xml:space="preserve">Responsible for review and approval of SOPs, Testing Procedures, IQ, OQ and PQ Documents and software validations. </w:t>
      </w:r>
    </w:p>
    <w:p>
      <w:pPr>
        <w:widowControl/>
        <w:numPr>
          <w:ilvl w:val="0"/>
          <w:numId w:val="2"/>
        </w:numPr>
        <w:wordWrap/>
      </w:pPr>
      <w:r>
        <w:t>Developed and reviewed more than 200 CT, Clinical and QA/RA SOPs</w:t>
      </w:r>
    </w:p>
    <w:p>
      <w:pPr>
        <w:widowControl/>
        <w:numPr>
          <w:ilvl w:val="0"/>
          <w:numId w:val="2"/>
        </w:numPr>
        <w:wordWrap/>
      </w:pPr>
      <w:r>
        <w:t xml:space="preserve">Clinical study Report Compilation (ICH E3/eCTD module 5) including source data and other applicable study documents. </w:t>
      </w:r>
    </w:p>
    <w:p>
      <w:pPr>
        <w:widowControl/>
        <w:numPr>
          <w:ilvl w:val="0"/>
          <w:numId w:val="2"/>
        </w:numPr>
        <w:wordWrap/>
      </w:pPr>
      <w:r>
        <w:t>Responsible for preparation/review/screening/compilation/submission of all Regulatory filings to DCGI &amp; Central Bureau of Narcotics for conduct of clinical studies (BE NOC, Import/Test license &amp; Narcotics license).</w:t>
      </w:r>
    </w:p>
    <w:p>
      <w:pPr>
        <w:widowControl/>
        <w:numPr>
          <w:ilvl w:val="0"/>
          <w:numId w:val="2"/>
        </w:numPr>
        <w:wordWrap/>
      </w:pPr>
      <w:r>
        <w:t xml:space="preserve">Responsible for maintenance of master study schedules and master database of quality documents and audits/regulatory inspections. </w:t>
      </w:r>
    </w:p>
    <w:p>
      <w:pPr>
        <w:widowControl/>
        <w:numPr>
          <w:ilvl w:val="0"/>
          <w:numId w:val="2"/>
        </w:numPr>
        <w:wordWrap/>
      </w:pPr>
      <w:r>
        <w:t>Responsible to interpret and implement current regulatory requirements</w:t>
      </w:r>
    </w:p>
    <w:p>
      <w:pPr>
        <w:widowControl/>
        <w:numPr>
          <w:ilvl w:val="0"/>
          <w:numId w:val="2"/>
        </w:numPr>
        <w:wordWrap/>
      </w:pPr>
      <w:r>
        <w:t xml:space="preserve">Ensuring Training of Employees on Standard Operating Procedures, GCP, GLP and applicable regulatory requirements. </w:t>
      </w:r>
    </w:p>
    <w:p>
      <w:pPr>
        <w:widowControl/>
        <w:numPr>
          <w:ilvl w:val="0"/>
          <w:numId w:val="2"/>
        </w:numPr>
        <w:wordWrap/>
      </w:pPr>
      <w:r>
        <w:t>Coordinated with cross functional departments for smooth functioning of study activities.</w:t>
      </w:r>
    </w:p>
    <w:p>
      <w:pPr>
        <w:widowControl/>
        <w:numPr>
          <w:ilvl w:val="0"/>
          <w:numId w:val="2"/>
        </w:numPr>
        <w:wordWrap/>
      </w:pPr>
      <w:r>
        <w:t>Responsible for reporting the Management time to time on the audit findings and quality aspects.</w:t>
      </w:r>
    </w:p>
    <w:p>
      <w:pPr>
        <w:widowControl/>
        <w:wordWrap/>
      </w:pPr>
    </w:p>
    <w:p>
      <w:pPr>
        <w:widowControl/>
        <w:wordWrap/>
      </w:pPr>
    </w:p>
    <w:p>
      <w:pPr>
        <w:widowControl/>
        <w:wordWrap/>
        <w:rPr>
          <w:b/>
        </w:rPr>
      </w:pPr>
    </w:p>
    <w:p>
      <w:pPr>
        <w:widowControl/>
        <w:wordWrap/>
        <w:rPr>
          <w:b/>
          <w:caps/>
        </w:rPr>
      </w:pPr>
      <w:r>
        <w:rPr>
          <w:b/>
          <w:caps/>
        </w:rPr>
        <w:t>ACTIMUS BIO</w:t>
      </w:r>
    </w:p>
    <w:p>
      <w:pPr>
        <w:widowControl/>
        <w:wordWrap/>
        <w:jc w:val="left"/>
        <w:rPr>
          <w:b/>
        </w:rPr>
      </w:pPr>
      <w:r>
        <w:rPr>
          <w:b/>
        </w:rPr>
        <w:t xml:space="preserve">Assistant General Manager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Sep 2011-Oct 2012</w:t>
      </w:r>
    </w:p>
    <w:p>
      <w:pPr>
        <w:widowControl/>
        <w:wordWrap/>
        <w:jc w:val="left"/>
        <w:rPr>
          <w:b/>
        </w:rPr>
      </w:pPr>
    </w:p>
    <w:p>
      <w:pPr>
        <w:widowControl/>
        <w:numPr>
          <w:ilvl w:val="0"/>
          <w:numId w:val="2"/>
        </w:numPr>
        <w:wordWrap/>
      </w:pPr>
      <w:r>
        <w:t>Served as In-charge of Technical operations for the entire BA/BE studies executed at the organization.</w:t>
      </w:r>
    </w:p>
    <w:p>
      <w:pPr>
        <w:widowControl/>
        <w:numPr>
          <w:ilvl w:val="0"/>
          <w:numId w:val="2"/>
        </w:numPr>
        <w:wordWrap/>
      </w:pPr>
      <w:r>
        <w:t>Acted as Study Director for the entire BA/BE studies executed at Actimus.</w:t>
      </w:r>
    </w:p>
    <w:p>
      <w:pPr>
        <w:widowControl/>
        <w:numPr>
          <w:ilvl w:val="0"/>
          <w:numId w:val="2"/>
        </w:numPr>
        <w:wordWrap/>
      </w:pPr>
      <w:r>
        <w:t>Ensured compliance of BA/BE Studies executed at Actimus Bio with GCP, GLP, USFDA, EMEA, ANVISA etc.</w:t>
      </w:r>
    </w:p>
    <w:p>
      <w:pPr>
        <w:widowControl/>
        <w:numPr>
          <w:ilvl w:val="0"/>
          <w:numId w:val="2"/>
        </w:numPr>
        <w:wordWrap/>
      </w:pPr>
      <w:r>
        <w:t>Was accountable for Clinical, bio analytical, pharmacokinetic and statistical Operations as per laid down Standard operating procedures.</w:t>
      </w:r>
    </w:p>
    <w:p>
      <w:pPr>
        <w:widowControl/>
        <w:numPr>
          <w:ilvl w:val="0"/>
          <w:numId w:val="2"/>
        </w:numPr>
        <w:wordWrap/>
      </w:pPr>
      <w:r>
        <w:t>Managed Regulatory filings to DCGI &amp; Central Bureau of Narcotics for conducting the clinical studies (BE NOC, Test license &amp; Narcotics license).</w:t>
      </w:r>
    </w:p>
    <w:p>
      <w:pPr>
        <w:widowControl/>
        <w:numPr>
          <w:ilvl w:val="0"/>
          <w:numId w:val="2"/>
        </w:numPr>
        <w:wordWrap/>
      </w:pPr>
      <w:r>
        <w:t>Handled Project Management and was responsible for all Client and regulatory communications.</w:t>
      </w:r>
    </w:p>
    <w:p>
      <w:pPr>
        <w:widowControl/>
        <w:numPr>
          <w:ilvl w:val="0"/>
          <w:numId w:val="2"/>
        </w:numPr>
        <w:wordWrap/>
      </w:pPr>
      <w:r>
        <w:t>Coordinated with all the Departments like Quality Assurance, Clinical Research, Bioanalytical, Diagnostics,</w:t>
      </w:r>
    </w:p>
    <w:p>
      <w:pPr>
        <w:widowControl/>
        <w:wordWrap/>
        <w:ind w:left="360"/>
      </w:pPr>
      <w:r>
        <w:t>Pharmacokinetics and Biostatistics, Technical Support, Human Resources, Business Development and Finance for smooth functioning of the activities.</w:t>
      </w:r>
    </w:p>
    <w:p>
      <w:pPr>
        <w:widowControl/>
        <w:numPr>
          <w:ilvl w:val="0"/>
          <w:numId w:val="2"/>
        </w:numPr>
        <w:wordWrap/>
      </w:pPr>
      <w:r>
        <w:t>Handled of client and regulatory audits.</w:t>
      </w:r>
    </w:p>
    <w:p>
      <w:pPr>
        <w:widowControl/>
        <w:numPr>
          <w:ilvl w:val="0"/>
          <w:numId w:val="2"/>
        </w:numPr>
        <w:wordWrap/>
      </w:pPr>
      <w:r>
        <w:t>Acted as Deputy Management Representative for Quality Management System implementation</w:t>
      </w:r>
    </w:p>
    <w:p>
      <w:pPr>
        <w:widowControl/>
        <w:numPr>
          <w:ilvl w:val="0"/>
          <w:numId w:val="2"/>
        </w:numPr>
        <w:wordWrap/>
      </w:pPr>
      <w:r>
        <w:t>Supervised scanning, compilation and submission of Study Reports to clients in eCTD and ICH E3 formats.</w:t>
      </w:r>
    </w:p>
    <w:p>
      <w:pPr>
        <w:widowControl/>
        <w:numPr>
          <w:ilvl w:val="0"/>
          <w:numId w:val="2"/>
        </w:numPr>
        <w:wordWrap/>
      </w:pPr>
      <w:r>
        <w:t>Trained and updated the team members on regulatory updates and guidelines.</w:t>
      </w:r>
    </w:p>
    <w:p>
      <w:pPr>
        <w:widowControl/>
        <w:numPr>
          <w:ilvl w:val="0"/>
          <w:numId w:val="2"/>
        </w:numPr>
        <w:wordWrap/>
      </w:pPr>
      <w:r>
        <w:t>Successfully planned all the projects executed and ensured the quality deliverables to clients as per the committed timelines and project plan.</w:t>
      </w:r>
    </w:p>
    <w:p>
      <w:pPr>
        <w:widowControl/>
        <w:numPr>
          <w:ilvl w:val="0"/>
          <w:numId w:val="2"/>
        </w:numPr>
        <w:wordWrap/>
      </w:pPr>
      <w:r>
        <w:t>Organized manpower planning and ensured the availability of resources for BA/BE operations.</w:t>
      </w:r>
    </w:p>
    <w:p>
      <w:pPr>
        <w:widowControl/>
        <w:wordWrap/>
        <w:ind w:left="360"/>
      </w:pPr>
    </w:p>
    <w:p>
      <w:pPr>
        <w:widowControl/>
        <w:wordWrap/>
        <w:rPr>
          <w:b/>
          <w:caps/>
        </w:rPr>
      </w:pPr>
      <w:r>
        <w:rPr>
          <w:b/>
          <w:caps/>
        </w:rPr>
        <w:t>ACTIMUS BIO</w:t>
      </w:r>
    </w:p>
    <w:p>
      <w:pPr>
        <w:widowControl/>
        <w:wordWrap/>
        <w:jc w:val="left"/>
        <w:rPr>
          <w:u w:val="single"/>
        </w:rPr>
      </w:pPr>
      <w:r>
        <w:rPr>
          <w:b/>
          <w:u w:val="single"/>
        </w:rPr>
        <w:t>Career Growth in QA</w:t>
      </w:r>
    </w:p>
    <w:p>
      <w:pPr>
        <w:widowControl/>
        <w:wordWrap/>
        <w:jc w:val="left"/>
        <w:rPr>
          <w:b/>
        </w:rPr>
      </w:pPr>
      <w:r>
        <w:rPr>
          <w:b/>
        </w:rPr>
        <w:t>Assistant Manager-QA (Head QA directly reporting to CEO/CMD)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Aug 2009-Aug 2011</w:t>
      </w:r>
    </w:p>
    <w:p>
      <w:pPr>
        <w:widowControl/>
        <w:wordWrap/>
        <w:jc w:val="left"/>
        <w:rPr>
          <w:b/>
        </w:rPr>
      </w:pPr>
      <w:r>
        <w:rPr>
          <w:b/>
        </w:rPr>
        <w:t>Senior Executive-QA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Jun 2007-Jul 2009</w:t>
      </w:r>
    </w:p>
    <w:p>
      <w:pPr>
        <w:widowControl/>
        <w:wordWrap/>
        <w:jc w:val="left"/>
        <w:rPr>
          <w:b/>
        </w:rPr>
      </w:pPr>
      <w:r>
        <w:rPr>
          <w:b/>
        </w:rPr>
        <w:t>Quality Auditor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Jul 2006-May 2007</w:t>
      </w:r>
    </w:p>
    <w:p>
      <w:pPr>
        <w:widowControl/>
        <w:wordWrap/>
        <w:jc w:val="left"/>
      </w:pPr>
    </w:p>
    <w:p>
      <w:pPr>
        <w:widowControl/>
        <w:numPr>
          <w:ilvl w:val="0"/>
          <w:numId w:val="2"/>
        </w:numPr>
        <w:wordWrap/>
      </w:pPr>
      <w:r>
        <w:t>Led Quality Assurance operations at the organization.</w:t>
      </w:r>
    </w:p>
    <w:p>
      <w:pPr>
        <w:widowControl/>
        <w:numPr>
          <w:ilvl w:val="0"/>
          <w:numId w:val="2"/>
        </w:numPr>
        <w:wordWrap/>
      </w:pPr>
      <w:r>
        <w:t>Designed and implemented QA Standard Operating procedures, quality management standards and applicable regulatory requirements.</w:t>
      </w:r>
    </w:p>
    <w:p>
      <w:pPr>
        <w:widowControl/>
        <w:numPr>
          <w:ilvl w:val="0"/>
          <w:numId w:val="2"/>
        </w:numPr>
        <w:wordWrap/>
      </w:pPr>
      <w:r>
        <w:t>Supervised, managed and supported the quality assurance personnel.</w:t>
      </w:r>
    </w:p>
    <w:p>
      <w:pPr>
        <w:widowControl/>
        <w:numPr>
          <w:ilvl w:val="0"/>
          <w:numId w:val="2"/>
        </w:numPr>
        <w:wordWrap/>
      </w:pPr>
      <w:r>
        <w:t>Deftly managed complete quality assurance operations in line with the requirements of Good Clinical Practices, Good Laboratory Practices, Actimus Bio SOPs/STPs and applicable regulatory guidelines.</w:t>
      </w:r>
    </w:p>
    <w:p>
      <w:pPr>
        <w:widowControl/>
        <w:numPr>
          <w:ilvl w:val="0"/>
          <w:numId w:val="2"/>
        </w:numPr>
        <w:wordWrap/>
      </w:pPr>
      <w:r>
        <w:t>Handled Regulatory/customer audits and compliance.</w:t>
      </w:r>
    </w:p>
    <w:p>
      <w:pPr>
        <w:widowControl/>
        <w:numPr>
          <w:ilvl w:val="0"/>
          <w:numId w:val="2"/>
        </w:numPr>
        <w:wordWrap/>
      </w:pPr>
      <w:r>
        <w:t>Coordinated with DCGI office/CBN Office/Customs and other regulatory authorities</w:t>
      </w:r>
    </w:p>
    <w:p>
      <w:pPr>
        <w:widowControl/>
        <w:numPr>
          <w:ilvl w:val="0"/>
          <w:numId w:val="2"/>
        </w:numPr>
        <w:wordWrap/>
      </w:pPr>
      <w:r>
        <w:t>Prepared/reviewed/compiled/submitted all Regulatory filings to DCGI &amp; Central Bureau of Narcotics for conduct of clinical studies (BE NOC, Import/Test license &amp; Narcotics license).</w:t>
      </w:r>
    </w:p>
    <w:p>
      <w:pPr>
        <w:widowControl/>
        <w:numPr>
          <w:ilvl w:val="0"/>
          <w:numId w:val="2"/>
        </w:numPr>
        <w:wordWrap/>
      </w:pPr>
      <w:r>
        <w:t>Maintained Records and Tracking Status of regulatory applications and Query Responses.</w:t>
      </w:r>
    </w:p>
    <w:p>
      <w:pPr>
        <w:widowControl/>
        <w:numPr>
          <w:ilvl w:val="0"/>
          <w:numId w:val="2"/>
        </w:numPr>
        <w:wordWrap/>
      </w:pPr>
      <w:r>
        <w:t>Ensured QA Standard Operating procedures are up to date, was responsible for coordination and implementation of quality standards and applicable standard operating procedures through periodic system specific audits.</w:t>
      </w:r>
    </w:p>
    <w:p>
      <w:pPr>
        <w:widowControl/>
        <w:numPr>
          <w:ilvl w:val="0"/>
          <w:numId w:val="2"/>
        </w:numPr>
        <w:wordWrap/>
      </w:pPr>
      <w:r>
        <w:t>Reviewed and Approved IQ, OQ and PQ Documents, Monitored Instrument/Equipment Qualifications and Validations.</w:t>
      </w:r>
    </w:p>
    <w:p>
      <w:pPr>
        <w:widowControl/>
        <w:numPr>
          <w:ilvl w:val="0"/>
          <w:numId w:val="2"/>
        </w:numPr>
        <w:wordWrap/>
      </w:pPr>
      <w:r>
        <w:t>Ensured CFR Part 11 Compliance for all computer systems.</w:t>
      </w:r>
    </w:p>
    <w:p>
      <w:pPr>
        <w:widowControl/>
        <w:numPr>
          <w:ilvl w:val="0"/>
          <w:numId w:val="2"/>
        </w:numPr>
        <w:wordWrap/>
      </w:pPr>
      <w:r>
        <w:t>Reviewed, monitored and approved Software validations.</w:t>
      </w:r>
    </w:p>
    <w:p>
      <w:pPr>
        <w:widowControl/>
        <w:numPr>
          <w:ilvl w:val="0"/>
          <w:numId w:val="2"/>
        </w:numPr>
        <w:wordWrap/>
      </w:pPr>
      <w:r>
        <w:t xml:space="preserve">Was accountable for ensuring the Preventive Maintenance and Calibration of Instruments as per laid down procedure, availability of Calibration Schedules, Annual maintenance schedules, Instrument History cards etc. in place. </w:t>
      </w:r>
    </w:p>
    <w:p>
      <w:pPr>
        <w:widowControl/>
        <w:numPr>
          <w:ilvl w:val="0"/>
          <w:numId w:val="2"/>
        </w:numPr>
        <w:wordWrap/>
      </w:pPr>
      <w:r>
        <w:t>Organized and ensured Quality Checks are in place for all the critical process</w:t>
      </w:r>
    </w:p>
    <w:p>
      <w:pPr>
        <w:widowControl/>
        <w:numPr>
          <w:ilvl w:val="0"/>
          <w:numId w:val="2"/>
        </w:numPr>
        <w:wordWrap/>
      </w:pPr>
      <w:r>
        <w:t>Reviewed and approved Standard Operating Procedures and Standard Testing Procedures.</w:t>
      </w:r>
    </w:p>
    <w:p>
      <w:pPr>
        <w:widowControl/>
        <w:numPr>
          <w:ilvl w:val="0"/>
          <w:numId w:val="2"/>
        </w:numPr>
        <w:wordWrap/>
      </w:pPr>
      <w:r>
        <w:t xml:space="preserve">Reviewed and Approved Study Protocols, Bioanalytical method validations, Clinical study Reports including source data and other applicable study documents. </w:t>
      </w:r>
    </w:p>
    <w:p>
      <w:pPr>
        <w:widowControl/>
        <w:numPr>
          <w:ilvl w:val="0"/>
          <w:numId w:val="2"/>
        </w:numPr>
        <w:wordWrap/>
      </w:pPr>
      <w:r>
        <w:t>Ensured investigation is conducted and root cause is eliminated to meet specification, including quality attributes.</w:t>
      </w:r>
    </w:p>
    <w:p>
      <w:pPr>
        <w:widowControl/>
        <w:numPr>
          <w:ilvl w:val="0"/>
          <w:numId w:val="2"/>
        </w:numPr>
        <w:wordWrap/>
      </w:pPr>
      <w:r>
        <w:t>Reviewed and Approved Change Controls.</w:t>
      </w:r>
    </w:p>
    <w:p>
      <w:pPr>
        <w:widowControl/>
        <w:numPr>
          <w:ilvl w:val="0"/>
          <w:numId w:val="2"/>
        </w:numPr>
        <w:wordWrap/>
      </w:pPr>
      <w:r>
        <w:t>Conducted and supervised investigation of deviations, customer complaints and implemented CAPA.</w:t>
      </w:r>
    </w:p>
    <w:p>
      <w:pPr>
        <w:widowControl/>
        <w:numPr>
          <w:ilvl w:val="0"/>
          <w:numId w:val="2"/>
        </w:numPr>
        <w:wordWrap/>
      </w:pPr>
      <w:r>
        <w:t>Conducted and organized Audits for ensuring compliance to policies and procedures: on paper vs. practice.</w:t>
      </w:r>
    </w:p>
    <w:p>
      <w:pPr>
        <w:widowControl/>
        <w:numPr>
          <w:ilvl w:val="0"/>
          <w:numId w:val="2"/>
        </w:numPr>
        <w:wordWrap/>
      </w:pPr>
      <w:r>
        <w:t>Reviewed Quality Agreements and conducted periodical vendor audits.</w:t>
      </w:r>
    </w:p>
    <w:p>
      <w:pPr>
        <w:widowControl/>
        <w:numPr>
          <w:ilvl w:val="0"/>
          <w:numId w:val="2"/>
        </w:numPr>
        <w:wordWrap/>
      </w:pPr>
      <w:r>
        <w:t xml:space="preserve">Managed and controlled all Master documents (SOPs, Formats, STPs, Protocols, Reports, Qualification Documents etc.) </w:t>
      </w:r>
    </w:p>
    <w:p>
      <w:pPr>
        <w:widowControl/>
        <w:numPr>
          <w:ilvl w:val="0"/>
          <w:numId w:val="2"/>
        </w:numPr>
        <w:wordWrap/>
      </w:pPr>
      <w:r>
        <w:t xml:space="preserve">Maintained and managed master study schedules and master data base of quality documents and audits/regulatory inspections. </w:t>
      </w:r>
    </w:p>
    <w:p>
      <w:pPr>
        <w:widowControl/>
        <w:numPr>
          <w:ilvl w:val="0"/>
          <w:numId w:val="2"/>
        </w:numPr>
        <w:wordWrap/>
      </w:pPr>
      <w:r>
        <w:t>Ensured timely backup of electronic data and document archival as per regulatory requirements.</w:t>
      </w:r>
    </w:p>
    <w:p>
      <w:pPr>
        <w:widowControl/>
        <w:numPr>
          <w:ilvl w:val="0"/>
          <w:numId w:val="2"/>
        </w:numPr>
        <w:wordWrap/>
      </w:pPr>
      <w:r>
        <w:t>Supervised Document Archival Management</w:t>
      </w:r>
    </w:p>
    <w:p>
      <w:pPr>
        <w:widowControl/>
        <w:numPr>
          <w:ilvl w:val="0"/>
          <w:numId w:val="2"/>
        </w:numPr>
        <w:wordWrap/>
      </w:pPr>
      <w:r>
        <w:t>Conducted Internal QMS audits, organized management review meetings and ensured compliance with the ISO9001:2008 and ISO15189 guidelines.</w:t>
      </w:r>
    </w:p>
    <w:p>
      <w:pPr>
        <w:widowControl/>
        <w:numPr>
          <w:ilvl w:val="0"/>
          <w:numId w:val="2"/>
        </w:numPr>
        <w:wordWrap/>
      </w:pPr>
      <w:r>
        <w:t xml:space="preserve">Promoted Internal and External Training of Employees on Standard Operating Procedures, GCP, GLP and applicable regulatory requirements. </w:t>
      </w:r>
    </w:p>
    <w:p>
      <w:pPr>
        <w:widowControl/>
        <w:numPr>
          <w:ilvl w:val="0"/>
          <w:numId w:val="2"/>
        </w:numPr>
        <w:wordWrap/>
      </w:pPr>
      <w:r>
        <w:t>Coordinated with cross functional departments for smooth functioning of the activities.</w:t>
      </w:r>
    </w:p>
    <w:p>
      <w:pPr>
        <w:widowControl/>
        <w:numPr>
          <w:ilvl w:val="0"/>
          <w:numId w:val="2"/>
        </w:numPr>
        <w:wordWrap/>
      </w:pPr>
      <w:r>
        <w:t>Reported and updated Management time to time on the quality aspects.</w:t>
      </w:r>
    </w:p>
    <w:p>
      <w:pPr>
        <w:widowControl/>
        <w:wordWrap/>
        <w:jc w:val="left"/>
        <w:rPr>
          <w:b/>
        </w:rPr>
      </w:pPr>
    </w:p>
    <w:p>
      <w:pPr>
        <w:widowControl/>
        <w:wordWrap/>
        <w:jc w:val="left"/>
        <w:rPr>
          <w:b/>
          <w:caps/>
        </w:rPr>
      </w:pPr>
      <w:r>
        <w:rPr>
          <w:b/>
          <w:caps/>
        </w:rPr>
        <w:t>SRI SAI DIAGNOSTICS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 xml:space="preserve">           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 xml:space="preserve">       </w:t>
      </w:r>
      <w:r>
        <w:rPr>
          <w:b/>
        </w:rPr>
        <w:t xml:space="preserve">Nov 2004 -Jun </w:t>
      </w:r>
      <w:r>
        <w:rPr>
          <w:b/>
          <w:caps/>
        </w:rPr>
        <w:t>2006</w:t>
      </w:r>
    </w:p>
    <w:p>
      <w:pPr>
        <w:widowControl/>
        <w:wordWrap/>
        <w:jc w:val="left"/>
        <w:rPr>
          <w:b/>
        </w:rPr>
      </w:pPr>
      <w:r>
        <w:rPr>
          <w:b/>
        </w:rPr>
        <w:t>Diagnostics Incharge</w:t>
      </w:r>
    </w:p>
    <w:p>
      <w:pPr>
        <w:widowControl/>
        <w:wordWrap/>
        <w:jc w:val="left"/>
        <w:rPr>
          <w:b/>
        </w:rPr>
      </w:pPr>
    </w:p>
    <w:p>
      <w:pPr>
        <w:widowControl/>
        <w:numPr>
          <w:ilvl w:val="0"/>
          <w:numId w:val="2"/>
        </w:numPr>
        <w:wordWrap/>
      </w:pPr>
      <w:r>
        <w:t xml:space="preserve">Established procedures for manual methods and trained staff on handling of instruments and also monitored Diagnostics sample analysis </w:t>
      </w:r>
    </w:p>
    <w:p>
      <w:pPr>
        <w:widowControl/>
        <w:numPr>
          <w:ilvl w:val="0"/>
          <w:numId w:val="2"/>
        </w:numPr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Involved in Review of diagnostic controls, Review and authorization of the results.</w:t>
      </w:r>
    </w:p>
    <w:p>
      <w:pPr>
        <w:widowControl/>
        <w:numPr>
          <w:ilvl w:val="0"/>
          <w:numId w:val="2"/>
        </w:numPr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 xml:space="preserve">Guided technicians on Instrument maintenance, calibrations &amp; qualifications </w:t>
      </w:r>
    </w:p>
    <w:p>
      <w:pPr>
        <w:widowControl/>
        <w:wordWrap/>
      </w:pPr>
    </w:p>
    <w:p>
      <w:pPr>
        <w:widowControl/>
        <w:wordWrap/>
        <w:jc w:val="left"/>
        <w:rPr>
          <w:b/>
        </w:rPr>
      </w:pPr>
      <w:r>
        <w:rPr>
          <w:b/>
          <w:caps/>
        </w:rPr>
        <w:t>AGRICULTURE DEPARTMENT STATE GOVERNMENT OF ANDHRA PRADESH</w:t>
      </w:r>
      <w:r>
        <w:rPr>
          <w:b/>
        </w:rPr>
        <w:t xml:space="preserve"> </w:t>
      </w:r>
    </w:p>
    <w:p>
      <w:pPr>
        <w:widowControl/>
        <w:wordWrap/>
        <w:jc w:val="left"/>
        <w:rPr>
          <w:b/>
          <w:caps/>
        </w:rPr>
      </w:pPr>
      <w:r>
        <w:rPr>
          <w:b/>
        </w:rPr>
        <w:t>Multi Purpose Extension Officer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 xml:space="preserve">     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 xml:space="preserve">                       </w:t>
      </w:r>
      <w:r>
        <w:rPr>
          <w:b/>
        </w:rPr>
        <w:t>Jul 2003 - Oct 2004</w:t>
      </w:r>
    </w:p>
    <w:p>
      <w:pPr>
        <w:widowControl/>
        <w:wordWrap/>
        <w:jc w:val="left"/>
        <w:rPr>
          <w:b/>
        </w:rPr>
      </w:pPr>
    </w:p>
    <w:p>
      <w:pPr>
        <w:widowControl/>
        <w:numPr>
          <w:ilvl w:val="0"/>
          <w:numId w:val="2"/>
        </w:numPr>
        <w:wordWrap/>
      </w:pPr>
      <w:r>
        <w:t>Implemented agriculture policies in the villages</w:t>
      </w:r>
    </w:p>
    <w:p>
      <w:pPr>
        <w:widowControl/>
        <w:numPr>
          <w:ilvl w:val="0"/>
          <w:numId w:val="2"/>
        </w:numPr>
        <w:wordWrap/>
      </w:pPr>
      <w:r>
        <w:t>Reported the data and assisted  the divisional head in promoting the schemes</w:t>
      </w:r>
    </w:p>
    <w:p>
      <w:pPr>
        <w:widowControl/>
        <w:numPr>
          <w:ilvl w:val="0"/>
          <w:numId w:val="2"/>
        </w:numPr>
        <w:wordWrap/>
      </w:pPr>
      <w:r>
        <w:t>Created the village development groups (Rythumitra) and trained them about the latest technologies in the field of agriculture</w:t>
      </w:r>
    </w:p>
    <w:p>
      <w:pPr>
        <w:widowControl/>
        <w:numPr>
          <w:ilvl w:val="0"/>
          <w:numId w:val="2"/>
        </w:numPr>
        <w:wordWrap/>
      </w:pPr>
      <w:r>
        <w:t>Created awareness among the villagers regarding the bank subsidies and other welfare programmes</w:t>
      </w:r>
    </w:p>
    <w:p>
      <w:pPr>
        <w:widowControl/>
        <w:wordWrap/>
      </w:pPr>
    </w:p>
    <w:p>
      <w:pPr>
        <w:widowControl/>
        <w:wordWrap/>
        <w:jc w:val="left"/>
        <w:rPr>
          <w:b/>
          <w:u w:val="single"/>
        </w:rPr>
      </w:pPr>
      <w:r>
        <w:rPr>
          <w:b/>
          <w:u w:val="single"/>
        </w:rPr>
        <w:t xml:space="preserve">Achievements 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Successfully faced and cleared BPFK Malaysia Inspection.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 xml:space="preserve">Successfully cleared numerous DCGI Audits 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Successfully implemented Quality Management System ISO 9001-2008 at Actimus Biosciences Private Limited.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Successful in clearing the ISO15189 (NABL) Audit and obtaining NABL approval for Actimus Biosciences Private Limited.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Successfully handled more than 50 customer/client, local and international third party audits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Achieved DCGI and CBN approval for critical molecules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Successfully obtained facility registration to Actimus from Drug Controller general of India, CDSCO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Submitted more than 50 ANDA studies to USFDA and other regulatory bodies</w:t>
      </w: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drawing>
          <wp:inline distT="0" distB="0" distL="114300" distR="114300">
            <wp:extent cx="7225665" cy="123825"/>
            <wp:effectExtent l="0" t="0" r="133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  <w:jc w:val="left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CREDENTIALS</w:t>
      </w: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</w:pPr>
      <w:r>
        <w:rPr>
          <w:b/>
        </w:rPr>
        <w:t xml:space="preserve"> Industry Programme in Pharma Regulatory Affairs  2013 </w:t>
      </w:r>
      <w:r>
        <w:t>~ Bioinformatics Institute of India, Noida, Uttar Pradesh</w:t>
      </w:r>
    </w:p>
    <w:p>
      <w:pPr>
        <w:widowControl/>
        <w:wordWrap/>
      </w:pPr>
    </w:p>
    <w:p>
      <w:pPr>
        <w:widowControl/>
        <w:wordWrap/>
      </w:pPr>
      <w:r>
        <w:rPr>
          <w:b/>
        </w:rPr>
        <w:t xml:space="preserve"> Professional Diploma in Clinical Research 2013  </w:t>
      </w:r>
      <w:r>
        <w:t>~ Catalyst Clinical Services Private Limited, Delhi</w:t>
      </w:r>
    </w:p>
    <w:p>
      <w:pPr>
        <w:widowControl/>
        <w:wordWrap/>
        <w:rPr>
          <w:b/>
        </w:rPr>
      </w:pPr>
    </w:p>
    <w:p>
      <w:pPr>
        <w:widowControl/>
        <w:wordWrap/>
      </w:pPr>
      <w:r>
        <w:rPr>
          <w:b/>
        </w:rPr>
        <w:t xml:space="preserve">MBA in Human Resources 2009 ~ </w:t>
      </w:r>
      <w:r>
        <w:t>Andhra University, Visakhapatnam, Andhra Pradesh</w:t>
      </w:r>
    </w:p>
    <w:p>
      <w:pPr>
        <w:widowControl/>
        <w:wordWrap/>
        <w:rPr>
          <w:b/>
        </w:rPr>
      </w:pPr>
    </w:p>
    <w:p>
      <w:pPr>
        <w:widowControl/>
        <w:wordWrap/>
      </w:pPr>
      <w:r>
        <w:rPr>
          <w:b/>
        </w:rPr>
        <w:t xml:space="preserve">MSc Biochemistry 2003 ~ </w:t>
      </w:r>
      <w:r>
        <w:t>Bharatidasan University, Tirchy, Tamilnadu</w:t>
      </w:r>
    </w:p>
    <w:p>
      <w:pPr>
        <w:widowControl/>
        <w:wordWrap/>
        <w:rPr>
          <w:b/>
        </w:rPr>
      </w:pPr>
      <w:r>
        <w:rPr>
          <w:b/>
        </w:rPr>
        <w:t xml:space="preserve">   </w:t>
      </w:r>
    </w:p>
    <w:p>
      <w:pPr>
        <w:widowControl/>
        <w:wordWrap/>
      </w:pPr>
      <w:r>
        <w:rPr>
          <w:b/>
        </w:rPr>
        <w:t xml:space="preserve">BSc Microbiology, Genetics and Chemistry 2001 ~ </w:t>
      </w:r>
      <w:r>
        <w:t>Osmania University, Hyderabad Andhra Pradesh</w:t>
      </w:r>
    </w:p>
    <w:p>
      <w:pPr>
        <w:widowControl/>
        <w:wordWrap/>
        <w:rPr>
          <w:b/>
        </w:rPr>
      </w:pPr>
    </w:p>
    <w:p>
      <w:pPr>
        <w:widowControl/>
        <w:wordWrap/>
      </w:pPr>
      <w:r>
        <w:rPr>
          <w:b/>
        </w:rPr>
        <w:t xml:space="preserve">Computer Proficiency ~ </w:t>
      </w:r>
      <w:r>
        <w:t>Windows (98, 2000, XP, Vista), MS Word, MS PowerPoint, Adobe Acrobat, ESG, Web applications and LIMS</w:t>
      </w:r>
    </w:p>
    <w:p>
      <w:pPr>
        <w:widowControl/>
        <w:wordWrap/>
        <w:rPr>
          <w:b/>
        </w:rPr>
      </w:pPr>
    </w:p>
    <w:p>
      <w:pPr>
        <w:widowControl/>
        <w:wordWrap/>
        <w:rPr>
          <w:b/>
        </w:rPr>
      </w:pPr>
      <w:r>
        <w:rPr>
          <w:b/>
        </w:rPr>
        <w:t>Certifications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Good Clinical Practices(GCP)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Good Laboratory Practices(GLP)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ISO 9001:2008(QMS) &amp; ISO15189(NABL)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Received online certifications on various clinical research trainings from UMDNJ, OHRP, CDER (US FDA), Norton Training Institute, OHRS.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Recipient of merit certificate for project on biodegradation of pharma effluents using microorganisms at Biology division IICT (Indian institute of chemical technology) Hyderabad</w:t>
      </w:r>
    </w:p>
    <w:p>
      <w:pPr>
        <w:widowControl/>
        <w:wordWrap/>
        <w:rPr>
          <w:b/>
        </w:rPr>
      </w:pPr>
    </w:p>
    <w:p>
      <w:pPr>
        <w:widowControl/>
        <w:wordWrap/>
        <w:rPr>
          <w:b/>
        </w:rPr>
      </w:pPr>
      <w:r>
        <w:rPr>
          <w:b/>
        </w:rPr>
        <w:t>Projects and Seminars Presented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 xml:space="preserve">Presented seminar on and submitted project report on Biodegradation of pharma effluents using microorganisms as a part of Master's degree at University </w:t>
      </w:r>
    </w:p>
    <w:p>
      <w:pPr>
        <w:widowControl/>
        <w:numPr>
          <w:ilvl w:val="0"/>
          <w:numId w:val="2"/>
        </w:numPr>
        <w:tabs>
          <w:tab w:val="left" w:pos="360"/>
        </w:tabs>
        <w:wordWrap/>
      </w:pPr>
      <w:r>
        <w:t>Submitted project report on Performance Appraisal System In Actimus Biosciences Private Limited, Visakhapatnam to Andhra University as a part of Master's degree in Business Administration (MBA)</w:t>
      </w:r>
    </w:p>
    <w:p>
      <w:pPr>
        <w:widowControl/>
        <w:wordWrap/>
      </w:pPr>
      <w:r>
        <w:drawing>
          <wp:inline distT="0" distB="0" distL="114300" distR="114300">
            <wp:extent cx="7225665" cy="123825"/>
            <wp:effectExtent l="0" t="0" r="133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widowControl/>
        <w:wordWrap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</w:t>
      </w:r>
    </w:p>
    <w:p>
      <w:pPr>
        <w:widowControl/>
        <w:wordWrap/>
      </w:pPr>
    </w:p>
    <w:p>
      <w:pPr>
        <w:widowControl/>
        <w:numPr>
          <w:ilvl w:val="0"/>
          <w:numId w:val="1"/>
        </w:numPr>
        <w:wordWrap/>
      </w:pPr>
      <w:r>
        <w:t xml:space="preserve">Date of Birth </w:t>
      </w:r>
      <w:r>
        <w:rPr>
          <w:b/>
        </w:rPr>
        <w:t>~ 06/12/1981</w:t>
      </w:r>
    </w:p>
    <w:p>
      <w:pPr>
        <w:widowControl/>
        <w:numPr>
          <w:ilvl w:val="0"/>
          <w:numId w:val="1"/>
        </w:numPr>
        <w:wordWrap/>
      </w:pPr>
      <w:r>
        <w:t xml:space="preserve">Languages Known </w:t>
      </w:r>
      <w:r>
        <w:rPr>
          <w:b/>
        </w:rPr>
        <w:t>~ English, Hindi and Telugu</w:t>
      </w:r>
    </w:p>
    <w:p>
      <w:pPr>
        <w:widowControl/>
        <w:numPr>
          <w:ilvl w:val="0"/>
          <w:numId w:val="1"/>
        </w:numPr>
        <w:wordWrap/>
      </w:pPr>
      <w:r>
        <w:t>Father</w:t>
      </w:r>
      <w:r>
        <w:rPr>
          <w:b/>
        </w:rPr>
        <w:t xml:space="preserve">  ~ A. Krishna Rao</w:t>
      </w:r>
    </w:p>
    <w:p>
      <w:pPr>
        <w:widowControl/>
        <w:numPr>
          <w:ilvl w:val="0"/>
          <w:numId w:val="1"/>
        </w:numPr>
        <w:wordWrap/>
      </w:pPr>
      <w:r>
        <w:t>Marital Status</w:t>
      </w:r>
      <w:r>
        <w:rPr>
          <w:b/>
        </w:rPr>
        <w:t xml:space="preserve">  ~ Married</w:t>
      </w:r>
    </w:p>
    <w:p>
      <w:pPr>
        <w:widowControl/>
        <w:numPr>
          <w:ilvl w:val="0"/>
          <w:numId w:val="1"/>
        </w:numPr>
        <w:wordWrap/>
      </w:pPr>
      <w:r>
        <w:t>Nationality</w:t>
      </w:r>
      <w:r>
        <w:rPr>
          <w:b/>
        </w:rPr>
        <w:t xml:space="preserve">  ~ Indian</w:t>
      </w:r>
    </w:p>
    <w:p>
      <w:pPr>
        <w:widowControl/>
        <w:numPr>
          <w:ilvl w:val="0"/>
          <w:numId w:val="1"/>
        </w:numPr>
        <w:wordWrap/>
      </w:pPr>
      <w:r>
        <w:t xml:space="preserve">Contact Address </w:t>
      </w:r>
      <w:r>
        <w:rPr>
          <w:b/>
        </w:rPr>
        <w:t>~ Flat no. – 304 ,Sai Srinivasa Residency ,Sai Manik Nagar, Sangareddy , Medak Dist, AP 502001</w:t>
      </w:r>
    </w:p>
    <w:p>
      <w:pPr>
        <w:widowControl/>
        <w:wordWrap/>
        <w:ind w:left="360" w:right="-257" w:hanging="360"/>
      </w:pPr>
      <w:r>
        <w:drawing>
          <wp:inline distT="0" distB="0" distL="114300" distR="114300">
            <wp:extent cx="7225665" cy="123825"/>
            <wp:effectExtent l="0" t="0" r="133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/>
      </w:pPr>
      <w:r>
        <w:rPr>
          <w:b/>
        </w:rPr>
        <w:t xml:space="preserve">References: </w:t>
      </w:r>
      <w:r>
        <w:t xml:space="preserve">Available on Request </w:t>
      </w:r>
    </w:p>
    <w:p>
      <w:pPr>
        <w:widowControl/>
        <w:wordWrap/>
      </w:pPr>
    </w:p>
    <w:sectPr>
      <w:endnotePr>
        <w:numFmt w:val="decimal"/>
      </w:endnotePr>
      <w:pgSz w:w="12240" w:h="15840"/>
      <w:pgMar w:top="720" w:right="720" w:bottom="720" w:left="72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alatino Linotyp㜀@倀">
    <w:altName w:val="Malgun Gothic"/>
    <w:panose1 w:val="02030609000101010101"/>
    <w:charset w:val="81"/>
    <w:family w:val="roman"/>
    <w:pitch w:val="default"/>
    <w:sig w:usb0="00000000" w:usb1="0906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296"/>
    <w:multiLevelType w:val="singleLevel"/>
    <w:tmpl w:val="5C946296"/>
    <w:lvl w:ilvl="0" w:tentative="0">
      <w:start w:val="1"/>
      <w:numFmt w:val="bullet"/>
      <w:lvlText w:val=""/>
      <w:lvlJc w:val="left"/>
      <w:pPr>
        <w:ind w:left="360" w:hanging="360"/>
      </w:pPr>
      <w:rPr>
        <w:rFonts w:hint="default" w:ascii="Wingdings" w:hAnsi="Wingdings" w:eastAsia="Wingdings"/>
        <w:sz w:val="20"/>
      </w:rPr>
    </w:lvl>
  </w:abstractNum>
  <w:abstractNum w:abstractNumId="1">
    <w:nsid w:val="5C946297"/>
    <w:multiLevelType w:val="singleLevel"/>
    <w:tmpl w:val="5C946297"/>
    <w:lvl w:ilvl="0" w:tentative="0">
      <w:start w:val="1"/>
      <w:numFmt w:val="bullet"/>
      <w:lvlText w:val=""/>
      <w:lvlJc w:val="left"/>
      <w:pPr>
        <w:ind w:left="360" w:hanging="360"/>
      </w:pPr>
      <w:rPr>
        <w:rFonts w:hint="default" w:ascii="Wingdings" w:hAnsi="Wingdings" w:eastAsia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evenAndOddHeaders w:val="1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83"/>
    <w:rsid w:val="000073F0"/>
    <w:rsid w:val="00101021"/>
    <w:rsid w:val="00136F83"/>
    <w:rsid w:val="004816FF"/>
    <w:rsid w:val="008B1F33"/>
    <w:rsid w:val="009D47BA"/>
    <w:rsid w:val="00BB3312"/>
    <w:rsid w:val="00D41B04"/>
    <w:rsid w:val="00E235A2"/>
    <w:rsid w:val="00E738F7"/>
    <w:rsid w:val="00EC6BA5"/>
    <w:rsid w:val="686A11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alatino Linotyp㜀@倀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eastAsia="Times New Roman"/>
      <w:kern w:val="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2395</Words>
  <Characters>13652</Characters>
  <Lines>113</Lines>
  <Paragraphs>32</Paragraphs>
  <ScaleCrop>false</ScaleCrop>
  <LinksUpToDate>false</LinksUpToDate>
  <CharactersWithSpaces>16015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2013-09-03T03:51:00Z</dcterms:created>
  <dc:creator>BIDYUT</dc:creator>
  <cp:lastModifiedBy>DELL</cp:lastModifiedBy>
  <dcterms:modified xsi:type="dcterms:W3CDTF">2017-01-16T12:57:32Z</dcterms:modified>
  <dc:title>RAVINDRA SINGH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