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AAA" w:rsidRPr="005237C9" w:rsidRDefault="00E45D3D" w:rsidP="00FB64ED">
      <w:pPr>
        <w:pStyle w:val="NoSpacing"/>
        <w:rPr>
          <w:sz w:val="44"/>
          <w:szCs w:val="44"/>
        </w:rPr>
      </w:pPr>
      <w:r>
        <w:rPr>
          <w:noProof/>
          <w:sz w:val="44"/>
          <w:szCs w:val="44"/>
          <w:lang w:eastAsia="en-IN"/>
        </w:rPr>
        <w:t>Shivaprasad Madica</w:t>
      </w:r>
    </w:p>
    <w:tbl>
      <w:tblPr>
        <w:tblW w:w="0" w:type="auto"/>
        <w:tblInd w:w="108" w:type="dxa"/>
        <w:tblBorders>
          <w:bottom w:val="single" w:sz="4" w:space="0" w:color="808080"/>
          <w:insideH w:val="single" w:sz="4" w:space="0" w:color="808080"/>
        </w:tblBorders>
        <w:tblLayout w:type="fixed"/>
        <w:tblLook w:val="0000"/>
      </w:tblPr>
      <w:tblGrid>
        <w:gridCol w:w="90"/>
        <w:gridCol w:w="1478"/>
        <w:gridCol w:w="142"/>
        <w:gridCol w:w="1104"/>
        <w:gridCol w:w="3396"/>
        <w:gridCol w:w="3690"/>
        <w:gridCol w:w="1294"/>
        <w:gridCol w:w="90"/>
      </w:tblGrid>
      <w:tr w:rsidR="00C5303F" w:rsidRPr="005237C9" w:rsidTr="00607873">
        <w:trPr>
          <w:gridAfter w:val="1"/>
          <w:wAfter w:w="90" w:type="dxa"/>
          <w:trHeight w:val="275"/>
        </w:trPr>
        <w:tc>
          <w:tcPr>
            <w:tcW w:w="2814" w:type="dxa"/>
            <w:gridSpan w:val="4"/>
          </w:tcPr>
          <w:p w:rsidR="00C5303F" w:rsidRDefault="005F0A94" w:rsidP="0030466C">
            <w:pPr>
              <w:pStyle w:val="NoSpacing"/>
              <w:rPr>
                <w:sz w:val="18"/>
                <w:szCs w:val="18"/>
              </w:rPr>
            </w:pPr>
            <w:r w:rsidRPr="005237C9">
              <w:rPr>
                <w:sz w:val="18"/>
                <w:szCs w:val="18"/>
              </w:rPr>
              <w:t>Male</w:t>
            </w:r>
            <w:r w:rsidR="00CA5FB0" w:rsidRPr="005237C9">
              <w:rPr>
                <w:sz w:val="18"/>
                <w:szCs w:val="18"/>
              </w:rPr>
              <w:t>,</w:t>
            </w:r>
            <w:r w:rsidR="001B0164">
              <w:rPr>
                <w:sz w:val="18"/>
                <w:szCs w:val="18"/>
              </w:rPr>
              <w:t xml:space="preserve"> </w:t>
            </w:r>
            <w:r w:rsidR="003D0386">
              <w:rPr>
                <w:sz w:val="18"/>
                <w:szCs w:val="18"/>
              </w:rPr>
              <w:t>29</w:t>
            </w:r>
            <w:r w:rsidR="00CA5FB0" w:rsidRPr="005237C9">
              <w:rPr>
                <w:sz w:val="18"/>
                <w:szCs w:val="18"/>
              </w:rPr>
              <w:t xml:space="preserve"> years</w:t>
            </w:r>
          </w:p>
          <w:p w:rsidR="00A5314C" w:rsidRPr="005237C9" w:rsidRDefault="00A5314C" w:rsidP="0030466C">
            <w:pPr>
              <w:pStyle w:val="NoSpacing"/>
              <w:rPr>
                <w:sz w:val="18"/>
                <w:szCs w:val="18"/>
              </w:rPr>
            </w:pPr>
            <w:r>
              <w:rPr>
                <w:sz w:val="18"/>
                <w:szCs w:val="18"/>
              </w:rPr>
              <w:t>+91 8411866491</w:t>
            </w:r>
          </w:p>
        </w:tc>
        <w:tc>
          <w:tcPr>
            <w:tcW w:w="8380" w:type="dxa"/>
            <w:gridSpan w:val="3"/>
          </w:tcPr>
          <w:p w:rsidR="00A5314C" w:rsidRPr="00B67CBA" w:rsidRDefault="00C02A9B" w:rsidP="00C02A9B">
            <w:pPr>
              <w:pStyle w:val="Footer"/>
              <w:tabs>
                <w:tab w:val="left" w:pos="8222"/>
              </w:tabs>
              <w:rPr>
                <w:rFonts w:ascii="Calibri" w:hAnsi="Calibri"/>
                <w:sz w:val="18"/>
                <w:szCs w:val="18"/>
              </w:rPr>
            </w:pPr>
            <w:r w:rsidRPr="00B67CBA">
              <w:rPr>
                <w:rFonts w:ascii="Calibri" w:hAnsi="Calibri"/>
                <w:sz w:val="18"/>
                <w:szCs w:val="18"/>
              </w:rPr>
              <w:t>#4-242, Sree Mookambika, Madhwanagar, Chanthar Post, Brahmavar, Karnataka,</w:t>
            </w:r>
            <w:r w:rsidR="00D463A5">
              <w:rPr>
                <w:rFonts w:ascii="Calibri" w:hAnsi="Calibri"/>
                <w:sz w:val="18"/>
                <w:szCs w:val="18"/>
              </w:rPr>
              <w:t xml:space="preserve"> India</w:t>
            </w:r>
            <w:r w:rsidRPr="00B67CBA">
              <w:rPr>
                <w:rFonts w:ascii="Calibri" w:hAnsi="Calibri"/>
                <w:sz w:val="18"/>
                <w:szCs w:val="18"/>
              </w:rPr>
              <w:t xml:space="preserve"> 576213</w:t>
            </w:r>
            <w:r w:rsidRPr="00B67CBA">
              <w:rPr>
                <w:rFonts w:ascii="Calibri" w:hAnsi="Calibri"/>
                <w:sz w:val="18"/>
                <w:szCs w:val="18"/>
              </w:rPr>
              <w:tab/>
            </w:r>
            <w:r w:rsidRPr="00B67CBA">
              <w:rPr>
                <w:rFonts w:ascii="Calibri" w:hAnsi="Calibri"/>
                <w:sz w:val="18"/>
                <w:szCs w:val="18"/>
              </w:rPr>
              <w:tab/>
            </w:r>
          </w:p>
          <w:p w:rsidR="00C5303F" w:rsidRPr="005237C9" w:rsidRDefault="00D82854" w:rsidP="00E45D3D">
            <w:pPr>
              <w:pStyle w:val="NoSpacing"/>
              <w:rPr>
                <w:sz w:val="18"/>
                <w:szCs w:val="18"/>
              </w:rPr>
            </w:pPr>
            <w:r>
              <w:rPr>
                <w:sz w:val="18"/>
                <w:szCs w:val="18"/>
              </w:rPr>
              <w:t>spmadica@gmail.com</w:t>
            </w:r>
          </w:p>
        </w:tc>
      </w:tr>
      <w:tr w:rsidR="003F0664" w:rsidRPr="005237C9" w:rsidTr="00607873">
        <w:tblPrEx>
          <w:tblLook w:val="04A0"/>
        </w:tblPrEx>
        <w:trPr>
          <w:gridAfter w:val="1"/>
          <w:wAfter w:w="90" w:type="dxa"/>
          <w:trHeight w:val="308"/>
        </w:trPr>
        <w:tc>
          <w:tcPr>
            <w:tcW w:w="11194" w:type="dxa"/>
            <w:gridSpan w:val="7"/>
            <w:shd w:val="clear" w:color="auto" w:fill="BFBFBF"/>
            <w:vAlign w:val="center"/>
          </w:tcPr>
          <w:p w:rsidR="00367EBC" w:rsidRDefault="00367EBC" w:rsidP="0030466C">
            <w:pPr>
              <w:pStyle w:val="NoSpacing"/>
              <w:rPr>
                <w:sz w:val="24"/>
                <w:szCs w:val="24"/>
              </w:rPr>
            </w:pPr>
          </w:p>
          <w:p w:rsidR="003F0664" w:rsidRPr="005237C9" w:rsidRDefault="007373F4" w:rsidP="0030466C">
            <w:pPr>
              <w:pStyle w:val="NoSpacing"/>
              <w:rPr>
                <w:sz w:val="24"/>
                <w:szCs w:val="24"/>
              </w:rPr>
            </w:pPr>
            <w:r>
              <w:rPr>
                <w:sz w:val="24"/>
                <w:szCs w:val="24"/>
              </w:rPr>
              <w:t>CAREER OBJECTIVE</w:t>
            </w:r>
          </w:p>
        </w:tc>
      </w:tr>
      <w:tr w:rsidR="007373F4" w:rsidRPr="005237C9" w:rsidTr="00607873">
        <w:tblPrEx>
          <w:tblLook w:val="04A0"/>
        </w:tblPrEx>
        <w:trPr>
          <w:gridAfter w:val="1"/>
          <w:wAfter w:w="90" w:type="dxa"/>
          <w:trHeight w:val="308"/>
        </w:trPr>
        <w:tc>
          <w:tcPr>
            <w:tcW w:w="11194" w:type="dxa"/>
            <w:gridSpan w:val="7"/>
            <w:shd w:val="clear" w:color="auto" w:fill="auto"/>
            <w:vAlign w:val="center"/>
          </w:tcPr>
          <w:p w:rsidR="007373F4" w:rsidRPr="00AF0773" w:rsidRDefault="00AF0773" w:rsidP="001C50B7">
            <w:pPr>
              <w:pStyle w:val="NoSpacing"/>
              <w:rPr>
                <w:sz w:val="20"/>
                <w:szCs w:val="20"/>
              </w:rPr>
            </w:pPr>
            <w:r>
              <w:rPr>
                <w:sz w:val="20"/>
                <w:szCs w:val="20"/>
              </w:rPr>
              <w:t xml:space="preserve">To </w:t>
            </w:r>
            <w:r w:rsidR="00F5578E">
              <w:rPr>
                <w:sz w:val="20"/>
                <w:szCs w:val="20"/>
              </w:rPr>
              <w:t xml:space="preserve">pursue </w:t>
            </w:r>
            <w:r w:rsidR="00902941">
              <w:rPr>
                <w:sz w:val="20"/>
                <w:szCs w:val="20"/>
              </w:rPr>
              <w:t>a career</w:t>
            </w:r>
            <w:r w:rsidR="00944543">
              <w:rPr>
                <w:sz w:val="20"/>
                <w:szCs w:val="20"/>
              </w:rPr>
              <w:t xml:space="preserve"> as </w:t>
            </w:r>
            <w:r w:rsidR="001C50B7">
              <w:rPr>
                <w:sz w:val="20"/>
                <w:szCs w:val="20"/>
              </w:rPr>
              <w:t>a manager in a financial</w:t>
            </w:r>
            <w:r w:rsidR="00F747C4">
              <w:rPr>
                <w:sz w:val="20"/>
                <w:szCs w:val="20"/>
              </w:rPr>
              <w:t xml:space="preserve"> </w:t>
            </w:r>
            <w:r w:rsidR="00F5578E">
              <w:rPr>
                <w:sz w:val="20"/>
                <w:szCs w:val="20"/>
              </w:rPr>
              <w:t xml:space="preserve">organisation, </w:t>
            </w:r>
            <w:r w:rsidR="00AA75D3">
              <w:rPr>
                <w:sz w:val="20"/>
                <w:szCs w:val="20"/>
              </w:rPr>
              <w:t>which would employ my expertise to benefit mutually, and achieve it in a timely professional and ethical way.</w:t>
            </w:r>
          </w:p>
        </w:tc>
      </w:tr>
      <w:tr w:rsidR="007373F4" w:rsidRPr="005237C9" w:rsidTr="00607873">
        <w:tblPrEx>
          <w:tblLook w:val="04A0"/>
        </w:tblPrEx>
        <w:trPr>
          <w:gridAfter w:val="1"/>
          <w:wAfter w:w="90" w:type="dxa"/>
          <w:trHeight w:val="308"/>
        </w:trPr>
        <w:tc>
          <w:tcPr>
            <w:tcW w:w="11194" w:type="dxa"/>
            <w:gridSpan w:val="7"/>
            <w:shd w:val="clear" w:color="auto" w:fill="BFBFBF"/>
            <w:vAlign w:val="center"/>
          </w:tcPr>
          <w:p w:rsidR="007373F4" w:rsidRDefault="007373F4" w:rsidP="006B58A3">
            <w:pPr>
              <w:pStyle w:val="NoSpacing"/>
              <w:rPr>
                <w:sz w:val="24"/>
                <w:szCs w:val="24"/>
              </w:rPr>
            </w:pPr>
          </w:p>
          <w:p w:rsidR="007373F4" w:rsidRPr="005237C9" w:rsidRDefault="007373F4" w:rsidP="007373F4">
            <w:pPr>
              <w:pStyle w:val="NoSpacing"/>
              <w:rPr>
                <w:sz w:val="24"/>
                <w:szCs w:val="24"/>
              </w:rPr>
            </w:pPr>
            <w:r w:rsidRPr="005237C9">
              <w:rPr>
                <w:sz w:val="24"/>
                <w:szCs w:val="24"/>
              </w:rPr>
              <w:t>ACADEMIC RECORD</w:t>
            </w:r>
            <w:r>
              <w:rPr>
                <w:sz w:val="24"/>
                <w:szCs w:val="24"/>
              </w:rPr>
              <w:t xml:space="preserve"> </w:t>
            </w:r>
          </w:p>
        </w:tc>
      </w:tr>
      <w:tr w:rsidR="0030642A" w:rsidRPr="005237C9" w:rsidTr="0030642A">
        <w:tblPrEx>
          <w:tblLook w:val="04A0"/>
        </w:tblPrEx>
        <w:trPr>
          <w:gridAfter w:val="1"/>
          <w:wAfter w:w="90" w:type="dxa"/>
          <w:trHeight w:val="218"/>
        </w:trPr>
        <w:tc>
          <w:tcPr>
            <w:tcW w:w="1568" w:type="dxa"/>
            <w:gridSpan w:val="2"/>
            <w:shd w:val="clear" w:color="auto" w:fill="D9D9D9"/>
            <w:vAlign w:val="center"/>
          </w:tcPr>
          <w:p w:rsidR="0030642A" w:rsidRPr="00C32C1A" w:rsidRDefault="0030642A" w:rsidP="00CB1F42">
            <w:pPr>
              <w:pStyle w:val="NoSpacing"/>
              <w:jc w:val="center"/>
              <w:rPr>
                <w:rFonts w:cs="Calibri"/>
                <w:b/>
                <w:sz w:val="20"/>
                <w:szCs w:val="20"/>
              </w:rPr>
            </w:pPr>
            <w:r w:rsidRPr="00C32C1A">
              <w:rPr>
                <w:rFonts w:cs="Calibri"/>
                <w:b/>
                <w:sz w:val="20"/>
                <w:szCs w:val="20"/>
              </w:rPr>
              <w:t xml:space="preserve">MBA – Banking </w:t>
            </w:r>
            <w:r>
              <w:rPr>
                <w:rFonts w:cs="Calibri"/>
                <w:b/>
                <w:sz w:val="20"/>
                <w:szCs w:val="20"/>
              </w:rPr>
              <w:t>&amp; Finance</w:t>
            </w:r>
          </w:p>
        </w:tc>
        <w:tc>
          <w:tcPr>
            <w:tcW w:w="4642" w:type="dxa"/>
            <w:gridSpan w:val="3"/>
            <w:vAlign w:val="center"/>
          </w:tcPr>
          <w:p w:rsidR="0030642A" w:rsidRDefault="0030642A" w:rsidP="00D82854">
            <w:pPr>
              <w:pStyle w:val="NoSpacing"/>
              <w:rPr>
                <w:rFonts w:cs="Calibri"/>
                <w:i/>
                <w:sz w:val="20"/>
                <w:szCs w:val="20"/>
              </w:rPr>
            </w:pPr>
            <w:r w:rsidRPr="00C32C1A">
              <w:rPr>
                <w:rFonts w:cs="Calibri"/>
                <w:i/>
                <w:sz w:val="20"/>
                <w:szCs w:val="20"/>
              </w:rPr>
              <w:t xml:space="preserve">Symbiosis School of Banking </w:t>
            </w:r>
            <w:r>
              <w:rPr>
                <w:rFonts w:cs="Calibri"/>
                <w:i/>
                <w:sz w:val="20"/>
                <w:szCs w:val="20"/>
              </w:rPr>
              <w:t>&amp; Finance, Pune</w:t>
            </w:r>
          </w:p>
          <w:p w:rsidR="0030642A" w:rsidRPr="00C32C1A" w:rsidRDefault="00652897" w:rsidP="00D82854">
            <w:pPr>
              <w:pStyle w:val="NoSpacing"/>
              <w:rPr>
                <w:rFonts w:cs="Calibri"/>
                <w:i/>
                <w:sz w:val="20"/>
                <w:szCs w:val="20"/>
              </w:rPr>
            </w:pPr>
            <w:r>
              <w:rPr>
                <w:rFonts w:cs="Calibri"/>
                <w:i/>
                <w:sz w:val="20"/>
                <w:szCs w:val="20"/>
              </w:rPr>
              <w:t>CGPA : 3.27</w:t>
            </w:r>
            <w:r w:rsidR="0030642A">
              <w:rPr>
                <w:rFonts w:cs="Calibri"/>
                <w:i/>
                <w:sz w:val="20"/>
                <w:szCs w:val="20"/>
              </w:rPr>
              <w:t xml:space="preserve"> of 4(3 semesters)</w:t>
            </w:r>
          </w:p>
        </w:tc>
        <w:tc>
          <w:tcPr>
            <w:tcW w:w="4984" w:type="dxa"/>
            <w:gridSpan w:val="2"/>
          </w:tcPr>
          <w:p w:rsidR="0030642A" w:rsidRPr="005237C9" w:rsidRDefault="0030642A" w:rsidP="00F00D7A">
            <w:pPr>
              <w:pStyle w:val="NoSpacing"/>
              <w:ind w:left="3582" w:right="186"/>
              <w:jc w:val="right"/>
              <w:rPr>
                <w:i/>
                <w:sz w:val="20"/>
                <w:szCs w:val="20"/>
              </w:rPr>
            </w:pPr>
            <w:r>
              <w:rPr>
                <w:i/>
                <w:sz w:val="20"/>
                <w:szCs w:val="20"/>
              </w:rPr>
              <w:t>2014</w:t>
            </w:r>
          </w:p>
        </w:tc>
      </w:tr>
      <w:tr w:rsidR="0030642A" w:rsidRPr="005237C9" w:rsidTr="0030642A">
        <w:tblPrEx>
          <w:tblLook w:val="04A0"/>
        </w:tblPrEx>
        <w:trPr>
          <w:gridAfter w:val="1"/>
          <w:wAfter w:w="90" w:type="dxa"/>
          <w:trHeight w:val="223"/>
        </w:trPr>
        <w:tc>
          <w:tcPr>
            <w:tcW w:w="1568" w:type="dxa"/>
            <w:gridSpan w:val="2"/>
            <w:shd w:val="clear" w:color="auto" w:fill="D9D9D9"/>
            <w:vAlign w:val="center"/>
          </w:tcPr>
          <w:p w:rsidR="0030642A" w:rsidRPr="00C32C1A" w:rsidRDefault="0030642A" w:rsidP="00CB1F42">
            <w:pPr>
              <w:pStyle w:val="NoSpacing"/>
              <w:jc w:val="center"/>
              <w:rPr>
                <w:rFonts w:cs="Calibri"/>
                <w:b/>
                <w:sz w:val="20"/>
                <w:szCs w:val="20"/>
              </w:rPr>
            </w:pPr>
            <w:r>
              <w:rPr>
                <w:rFonts w:cs="Calibri"/>
                <w:b/>
                <w:sz w:val="20"/>
                <w:szCs w:val="20"/>
              </w:rPr>
              <w:t>Bachelor of Engineering</w:t>
            </w:r>
          </w:p>
        </w:tc>
        <w:tc>
          <w:tcPr>
            <w:tcW w:w="4642" w:type="dxa"/>
            <w:gridSpan w:val="3"/>
            <w:vAlign w:val="center"/>
          </w:tcPr>
          <w:p w:rsidR="0030642A" w:rsidRDefault="0030642A" w:rsidP="00FB2180">
            <w:pPr>
              <w:pStyle w:val="NoSpacing"/>
              <w:rPr>
                <w:rFonts w:cs="Calibri"/>
                <w:i/>
                <w:sz w:val="20"/>
                <w:szCs w:val="20"/>
              </w:rPr>
            </w:pPr>
            <w:r>
              <w:rPr>
                <w:rFonts w:cs="Calibri"/>
                <w:i/>
                <w:sz w:val="20"/>
                <w:szCs w:val="20"/>
              </w:rPr>
              <w:t>Visveswaraya Technological University, Belgaum</w:t>
            </w:r>
          </w:p>
          <w:p w:rsidR="0030642A" w:rsidRDefault="0030642A" w:rsidP="00FB2180">
            <w:pPr>
              <w:pStyle w:val="NoSpacing"/>
              <w:rPr>
                <w:rFonts w:cs="Calibri"/>
                <w:i/>
                <w:sz w:val="20"/>
                <w:szCs w:val="20"/>
              </w:rPr>
            </w:pPr>
            <w:r>
              <w:rPr>
                <w:rFonts w:cs="Calibri"/>
                <w:i/>
                <w:sz w:val="20"/>
                <w:szCs w:val="20"/>
              </w:rPr>
              <w:t>SJCE, Mysore</w:t>
            </w:r>
          </w:p>
          <w:p w:rsidR="0030642A" w:rsidRPr="00E45D3D" w:rsidRDefault="0030642A" w:rsidP="00FB2180">
            <w:pPr>
              <w:pStyle w:val="NoSpacing"/>
              <w:rPr>
                <w:rFonts w:cs="Calibri"/>
                <w:i/>
                <w:sz w:val="20"/>
                <w:szCs w:val="20"/>
              </w:rPr>
            </w:pPr>
            <w:r>
              <w:rPr>
                <w:rFonts w:cs="Calibri"/>
                <w:i/>
                <w:sz w:val="20"/>
                <w:szCs w:val="20"/>
              </w:rPr>
              <w:t>Specialisation : Mechanical Engineering; Percentage</w:t>
            </w:r>
            <w:r w:rsidR="00902941">
              <w:rPr>
                <w:rFonts w:cs="Calibri"/>
                <w:i/>
                <w:sz w:val="20"/>
                <w:szCs w:val="20"/>
              </w:rPr>
              <w:t xml:space="preserve"> </w:t>
            </w:r>
            <w:r>
              <w:rPr>
                <w:rFonts w:cs="Calibri"/>
                <w:i/>
                <w:sz w:val="20"/>
                <w:szCs w:val="20"/>
              </w:rPr>
              <w:t>: 74%</w:t>
            </w:r>
          </w:p>
        </w:tc>
        <w:tc>
          <w:tcPr>
            <w:tcW w:w="4984" w:type="dxa"/>
            <w:gridSpan w:val="2"/>
          </w:tcPr>
          <w:p w:rsidR="0030642A" w:rsidRPr="005237C9" w:rsidRDefault="0030642A" w:rsidP="0030642A">
            <w:pPr>
              <w:pStyle w:val="NoSpacing"/>
              <w:ind w:right="186"/>
              <w:jc w:val="right"/>
              <w:rPr>
                <w:i/>
                <w:sz w:val="20"/>
                <w:szCs w:val="20"/>
              </w:rPr>
            </w:pPr>
            <w:r>
              <w:rPr>
                <w:i/>
                <w:sz w:val="20"/>
                <w:szCs w:val="20"/>
              </w:rPr>
              <w:t>2006</w:t>
            </w:r>
          </w:p>
        </w:tc>
      </w:tr>
      <w:tr w:rsidR="0030642A" w:rsidRPr="005237C9" w:rsidTr="0030642A">
        <w:tblPrEx>
          <w:tblLook w:val="04A0"/>
        </w:tblPrEx>
        <w:trPr>
          <w:gridAfter w:val="1"/>
          <w:wAfter w:w="90" w:type="dxa"/>
          <w:trHeight w:val="516"/>
        </w:trPr>
        <w:tc>
          <w:tcPr>
            <w:tcW w:w="1568" w:type="dxa"/>
            <w:gridSpan w:val="2"/>
            <w:shd w:val="clear" w:color="auto" w:fill="D9D9D9"/>
            <w:vAlign w:val="center"/>
          </w:tcPr>
          <w:p w:rsidR="0030642A" w:rsidRPr="00C32C1A" w:rsidRDefault="0030642A" w:rsidP="00CB1F42">
            <w:pPr>
              <w:pStyle w:val="NoSpacing"/>
              <w:jc w:val="center"/>
              <w:rPr>
                <w:rFonts w:cs="Calibri"/>
                <w:b/>
                <w:sz w:val="20"/>
                <w:szCs w:val="20"/>
              </w:rPr>
            </w:pPr>
            <w:r>
              <w:rPr>
                <w:rFonts w:cs="Calibri"/>
                <w:b/>
                <w:sz w:val="20"/>
                <w:szCs w:val="20"/>
              </w:rPr>
              <w:t>HSC</w:t>
            </w:r>
          </w:p>
        </w:tc>
        <w:tc>
          <w:tcPr>
            <w:tcW w:w="4642" w:type="dxa"/>
            <w:gridSpan w:val="3"/>
            <w:vAlign w:val="center"/>
          </w:tcPr>
          <w:p w:rsidR="0030642A" w:rsidRDefault="0030642A" w:rsidP="00DF275D">
            <w:pPr>
              <w:pStyle w:val="NoSpacing"/>
              <w:rPr>
                <w:rFonts w:cs="Calibri"/>
                <w:i/>
                <w:sz w:val="20"/>
                <w:szCs w:val="20"/>
              </w:rPr>
            </w:pPr>
            <w:r>
              <w:rPr>
                <w:rFonts w:cs="Calibri"/>
                <w:i/>
                <w:sz w:val="20"/>
                <w:szCs w:val="20"/>
              </w:rPr>
              <w:t>SMS PreUniversity College, Brahmavar, Karnataka</w:t>
            </w:r>
          </w:p>
          <w:p w:rsidR="0030642A" w:rsidRPr="00E45D3D" w:rsidRDefault="0030642A" w:rsidP="00DF275D">
            <w:pPr>
              <w:pStyle w:val="NoSpacing"/>
              <w:rPr>
                <w:rFonts w:cs="Calibri"/>
                <w:i/>
                <w:sz w:val="20"/>
                <w:szCs w:val="20"/>
              </w:rPr>
            </w:pPr>
            <w:r>
              <w:rPr>
                <w:rFonts w:cs="Calibri"/>
                <w:i/>
                <w:sz w:val="20"/>
                <w:szCs w:val="20"/>
              </w:rPr>
              <w:t>Percentage : 83%</w:t>
            </w:r>
          </w:p>
        </w:tc>
        <w:tc>
          <w:tcPr>
            <w:tcW w:w="4984" w:type="dxa"/>
            <w:gridSpan w:val="2"/>
          </w:tcPr>
          <w:p w:rsidR="0030642A" w:rsidRPr="005237C9" w:rsidRDefault="0030642A" w:rsidP="0030642A">
            <w:pPr>
              <w:pStyle w:val="NoSpacing"/>
              <w:ind w:right="186"/>
              <w:jc w:val="right"/>
              <w:rPr>
                <w:i/>
                <w:sz w:val="20"/>
                <w:szCs w:val="20"/>
              </w:rPr>
            </w:pPr>
            <w:r>
              <w:rPr>
                <w:i/>
                <w:sz w:val="20"/>
                <w:szCs w:val="20"/>
              </w:rPr>
              <w:t>2002</w:t>
            </w:r>
          </w:p>
        </w:tc>
      </w:tr>
      <w:tr w:rsidR="0030642A" w:rsidRPr="005237C9" w:rsidTr="0030642A">
        <w:tblPrEx>
          <w:tblLook w:val="04A0"/>
        </w:tblPrEx>
        <w:trPr>
          <w:gridAfter w:val="1"/>
          <w:wAfter w:w="90" w:type="dxa"/>
          <w:trHeight w:val="397"/>
        </w:trPr>
        <w:tc>
          <w:tcPr>
            <w:tcW w:w="1568" w:type="dxa"/>
            <w:gridSpan w:val="2"/>
            <w:shd w:val="clear" w:color="auto" w:fill="D9D9D9"/>
            <w:vAlign w:val="center"/>
          </w:tcPr>
          <w:p w:rsidR="0030642A" w:rsidRDefault="0030642A" w:rsidP="00CB1F42">
            <w:pPr>
              <w:pStyle w:val="NoSpacing"/>
              <w:jc w:val="center"/>
              <w:rPr>
                <w:rFonts w:cs="Calibri"/>
                <w:b/>
                <w:sz w:val="20"/>
                <w:szCs w:val="20"/>
              </w:rPr>
            </w:pPr>
            <w:r>
              <w:rPr>
                <w:rFonts w:cs="Calibri"/>
                <w:b/>
                <w:sz w:val="20"/>
                <w:szCs w:val="20"/>
              </w:rPr>
              <w:t>CBSE</w:t>
            </w:r>
          </w:p>
        </w:tc>
        <w:tc>
          <w:tcPr>
            <w:tcW w:w="4642" w:type="dxa"/>
            <w:gridSpan w:val="3"/>
            <w:vAlign w:val="center"/>
          </w:tcPr>
          <w:p w:rsidR="0030642A" w:rsidRDefault="0030642A" w:rsidP="00DF275D">
            <w:pPr>
              <w:pStyle w:val="NoSpacing"/>
              <w:rPr>
                <w:rFonts w:cs="Calibri"/>
                <w:i/>
                <w:sz w:val="20"/>
                <w:szCs w:val="20"/>
              </w:rPr>
            </w:pPr>
            <w:r>
              <w:rPr>
                <w:rFonts w:cs="Calibri"/>
                <w:i/>
                <w:sz w:val="20"/>
                <w:szCs w:val="20"/>
              </w:rPr>
              <w:t>Little Rock Indian School, Brahmavar, Karnataka</w:t>
            </w:r>
          </w:p>
          <w:p w:rsidR="0030642A" w:rsidRDefault="0030642A" w:rsidP="00DF275D">
            <w:pPr>
              <w:pStyle w:val="NoSpacing"/>
              <w:rPr>
                <w:rFonts w:cs="Calibri"/>
                <w:i/>
                <w:sz w:val="20"/>
                <w:szCs w:val="20"/>
              </w:rPr>
            </w:pPr>
            <w:r>
              <w:rPr>
                <w:rFonts w:cs="Calibri"/>
                <w:i/>
                <w:sz w:val="20"/>
                <w:szCs w:val="20"/>
              </w:rPr>
              <w:t>Percentage : 83.4%</w:t>
            </w:r>
          </w:p>
        </w:tc>
        <w:tc>
          <w:tcPr>
            <w:tcW w:w="4984" w:type="dxa"/>
            <w:gridSpan w:val="2"/>
          </w:tcPr>
          <w:p w:rsidR="0030642A" w:rsidRDefault="0030642A" w:rsidP="0030642A">
            <w:pPr>
              <w:pStyle w:val="NoSpacing"/>
              <w:ind w:right="186"/>
              <w:jc w:val="right"/>
              <w:rPr>
                <w:i/>
                <w:sz w:val="20"/>
                <w:szCs w:val="20"/>
              </w:rPr>
            </w:pPr>
            <w:r>
              <w:rPr>
                <w:i/>
                <w:sz w:val="20"/>
                <w:szCs w:val="20"/>
              </w:rPr>
              <w:t>2000</w:t>
            </w:r>
          </w:p>
        </w:tc>
      </w:tr>
      <w:tr w:rsidR="007373F4" w:rsidRPr="005237C9" w:rsidTr="00607873">
        <w:tblPrEx>
          <w:tblLook w:val="04A0"/>
        </w:tblPrEx>
        <w:trPr>
          <w:gridAfter w:val="1"/>
          <w:wAfter w:w="90" w:type="dxa"/>
          <w:trHeight w:val="292"/>
        </w:trPr>
        <w:tc>
          <w:tcPr>
            <w:tcW w:w="11194" w:type="dxa"/>
            <w:gridSpan w:val="7"/>
            <w:shd w:val="clear" w:color="auto" w:fill="BFBFBF"/>
            <w:vAlign w:val="center"/>
          </w:tcPr>
          <w:p w:rsidR="007373F4" w:rsidRDefault="007373F4" w:rsidP="0030466C">
            <w:pPr>
              <w:pStyle w:val="NoSpacing"/>
              <w:rPr>
                <w:sz w:val="24"/>
                <w:szCs w:val="24"/>
              </w:rPr>
            </w:pPr>
          </w:p>
          <w:p w:rsidR="007373F4" w:rsidRPr="005237C9" w:rsidRDefault="007373F4" w:rsidP="0030466C">
            <w:pPr>
              <w:pStyle w:val="NoSpacing"/>
              <w:rPr>
                <w:sz w:val="18"/>
                <w:szCs w:val="18"/>
                <w:lang w:val="en-GB"/>
              </w:rPr>
            </w:pPr>
            <w:r w:rsidRPr="005237C9">
              <w:rPr>
                <w:sz w:val="24"/>
                <w:szCs w:val="24"/>
              </w:rPr>
              <w:t>PROFESSIONAL EXPERIENCE</w:t>
            </w:r>
          </w:p>
        </w:tc>
      </w:tr>
      <w:tr w:rsidR="007373F4" w:rsidRPr="005237C9" w:rsidTr="00607873">
        <w:tblPrEx>
          <w:tblLook w:val="04A0"/>
        </w:tblPrEx>
        <w:trPr>
          <w:gridAfter w:val="1"/>
          <w:wAfter w:w="90" w:type="dxa"/>
          <w:trHeight w:val="477"/>
        </w:trPr>
        <w:tc>
          <w:tcPr>
            <w:tcW w:w="9900" w:type="dxa"/>
            <w:gridSpan w:val="6"/>
            <w:shd w:val="clear" w:color="auto" w:fill="auto"/>
            <w:vAlign w:val="center"/>
          </w:tcPr>
          <w:p w:rsidR="007373F4" w:rsidRPr="005237C9" w:rsidRDefault="004739E5" w:rsidP="0030466C">
            <w:pPr>
              <w:pStyle w:val="NoSpacing"/>
              <w:rPr>
                <w:i/>
                <w:sz w:val="20"/>
                <w:szCs w:val="20"/>
              </w:rPr>
            </w:pPr>
            <w:r>
              <w:rPr>
                <w:rFonts w:cs="Arial"/>
                <w:b/>
                <w:i/>
                <w:sz w:val="20"/>
                <w:szCs w:val="20"/>
              </w:rPr>
              <w:t>TATA Consultancy Services Ltd</w:t>
            </w:r>
            <w:r w:rsidR="007373F4" w:rsidRPr="005237C9">
              <w:rPr>
                <w:i/>
                <w:sz w:val="20"/>
                <w:szCs w:val="20"/>
              </w:rPr>
              <w:t xml:space="preserve">                                  </w:t>
            </w:r>
            <w:r w:rsidR="00652897">
              <w:rPr>
                <w:i/>
                <w:sz w:val="20"/>
                <w:szCs w:val="20"/>
              </w:rPr>
              <w:t>(Aug 2006 – Jul 2011)</w:t>
            </w:r>
            <w:r w:rsidR="007373F4" w:rsidRPr="005237C9">
              <w:rPr>
                <w:i/>
                <w:sz w:val="20"/>
                <w:szCs w:val="20"/>
              </w:rPr>
              <w:t xml:space="preserve">                                                                                                               </w:t>
            </w:r>
          </w:p>
          <w:p w:rsidR="007373F4" w:rsidRPr="005237C9" w:rsidRDefault="007373F4" w:rsidP="004739E5">
            <w:pPr>
              <w:pStyle w:val="NoSpacing"/>
              <w:rPr>
                <w:i/>
                <w:sz w:val="20"/>
                <w:szCs w:val="20"/>
              </w:rPr>
            </w:pPr>
            <w:r w:rsidRPr="005237C9">
              <w:rPr>
                <w:rFonts w:cs="Arial"/>
                <w:sz w:val="20"/>
                <w:szCs w:val="20"/>
              </w:rPr>
              <w:t xml:space="preserve">Technical Support to </w:t>
            </w:r>
            <w:r w:rsidR="004739E5">
              <w:rPr>
                <w:rFonts w:cs="Arial"/>
                <w:sz w:val="20"/>
                <w:szCs w:val="20"/>
              </w:rPr>
              <w:t>TCS Bancs – IT Analyst</w:t>
            </w:r>
          </w:p>
        </w:tc>
        <w:tc>
          <w:tcPr>
            <w:tcW w:w="1294" w:type="dxa"/>
            <w:shd w:val="clear" w:color="auto" w:fill="auto"/>
          </w:tcPr>
          <w:p w:rsidR="007373F4" w:rsidRPr="005237C9" w:rsidRDefault="007373F4" w:rsidP="0030466C">
            <w:pPr>
              <w:pStyle w:val="NoSpacing"/>
              <w:jc w:val="right"/>
              <w:rPr>
                <w:i/>
                <w:sz w:val="20"/>
                <w:szCs w:val="20"/>
              </w:rPr>
            </w:pPr>
            <w:r w:rsidRPr="005237C9">
              <w:rPr>
                <w:i/>
                <w:sz w:val="20"/>
                <w:szCs w:val="20"/>
              </w:rPr>
              <w:t>6</w:t>
            </w:r>
            <w:r w:rsidR="004739E5">
              <w:rPr>
                <w:i/>
                <w:sz w:val="20"/>
                <w:szCs w:val="20"/>
              </w:rPr>
              <w:t>0</w:t>
            </w:r>
            <w:r w:rsidRPr="005237C9">
              <w:rPr>
                <w:i/>
                <w:sz w:val="20"/>
                <w:szCs w:val="20"/>
              </w:rPr>
              <w:t xml:space="preserve"> months</w:t>
            </w:r>
          </w:p>
        </w:tc>
      </w:tr>
      <w:tr w:rsidR="007373F4" w:rsidRPr="005237C9" w:rsidTr="00607873">
        <w:tblPrEx>
          <w:tblLook w:val="04A0"/>
        </w:tblPrEx>
        <w:trPr>
          <w:gridAfter w:val="1"/>
          <w:wAfter w:w="90" w:type="dxa"/>
          <w:trHeight w:val="1937"/>
        </w:trPr>
        <w:tc>
          <w:tcPr>
            <w:tcW w:w="1568" w:type="dxa"/>
            <w:gridSpan w:val="2"/>
            <w:shd w:val="clear" w:color="auto" w:fill="D9D9D9"/>
            <w:vAlign w:val="center"/>
          </w:tcPr>
          <w:p w:rsidR="007373F4" w:rsidRPr="005237C9" w:rsidRDefault="00C94346" w:rsidP="0030466C">
            <w:pPr>
              <w:pStyle w:val="NoSpacing"/>
              <w:jc w:val="center"/>
              <w:rPr>
                <w:rFonts w:cs="Arial"/>
                <w:b/>
                <w:sz w:val="20"/>
                <w:szCs w:val="20"/>
              </w:rPr>
            </w:pPr>
            <w:r>
              <w:rPr>
                <w:rFonts w:cs="Arial"/>
                <w:b/>
                <w:sz w:val="20"/>
                <w:szCs w:val="20"/>
              </w:rPr>
              <w:t>BFSI</w:t>
            </w:r>
          </w:p>
        </w:tc>
        <w:tc>
          <w:tcPr>
            <w:tcW w:w="9626" w:type="dxa"/>
            <w:gridSpan w:val="5"/>
            <w:shd w:val="clear" w:color="auto" w:fill="auto"/>
            <w:vAlign w:val="center"/>
          </w:tcPr>
          <w:p w:rsidR="00BB3FF7" w:rsidRDefault="007373F4" w:rsidP="0030466C">
            <w:pPr>
              <w:numPr>
                <w:ilvl w:val="0"/>
                <w:numId w:val="4"/>
              </w:numPr>
              <w:tabs>
                <w:tab w:val="num" w:pos="431"/>
                <w:tab w:val="right" w:pos="9360"/>
              </w:tabs>
              <w:ind w:right="180" w:hanging="720"/>
              <w:rPr>
                <w:rFonts w:ascii="Calibri" w:hAnsi="Calibri"/>
                <w:sz w:val="20"/>
                <w:szCs w:val="20"/>
              </w:rPr>
            </w:pPr>
            <w:r w:rsidRPr="005237C9">
              <w:rPr>
                <w:rFonts w:ascii="Calibri" w:hAnsi="Calibri"/>
                <w:sz w:val="20"/>
                <w:szCs w:val="20"/>
              </w:rPr>
              <w:t>Guiding and providing technical</w:t>
            </w:r>
            <w:r w:rsidR="00214AF0">
              <w:rPr>
                <w:rFonts w:ascii="Calibri" w:hAnsi="Calibri"/>
                <w:sz w:val="20"/>
                <w:szCs w:val="20"/>
              </w:rPr>
              <w:t xml:space="preserve"> and functional</w:t>
            </w:r>
            <w:r w:rsidRPr="005237C9">
              <w:rPr>
                <w:rFonts w:ascii="Calibri" w:hAnsi="Calibri"/>
                <w:sz w:val="20"/>
                <w:szCs w:val="20"/>
              </w:rPr>
              <w:t xml:space="preserve"> assistance</w:t>
            </w:r>
            <w:r w:rsidR="00E61341">
              <w:rPr>
                <w:rFonts w:ascii="Calibri" w:hAnsi="Calibri"/>
                <w:sz w:val="20"/>
                <w:szCs w:val="20"/>
              </w:rPr>
              <w:t xml:space="preserve"> as an </w:t>
            </w:r>
            <w:r w:rsidR="00C02A9B">
              <w:rPr>
                <w:rFonts w:ascii="Calibri" w:hAnsi="Calibri"/>
                <w:sz w:val="20"/>
                <w:szCs w:val="20"/>
              </w:rPr>
              <w:t>analyst</w:t>
            </w:r>
            <w:r w:rsidRPr="005237C9">
              <w:rPr>
                <w:rFonts w:ascii="Calibri" w:hAnsi="Calibri"/>
                <w:sz w:val="20"/>
                <w:szCs w:val="20"/>
              </w:rPr>
              <w:t xml:space="preserve"> to the </w:t>
            </w:r>
            <w:r w:rsidR="00F747C4">
              <w:rPr>
                <w:rFonts w:ascii="Calibri" w:hAnsi="Calibri"/>
                <w:sz w:val="20"/>
                <w:szCs w:val="20"/>
              </w:rPr>
              <w:t>data</w:t>
            </w:r>
            <w:r w:rsidR="00202F48">
              <w:rPr>
                <w:rFonts w:ascii="Calibri" w:hAnsi="Calibri"/>
                <w:sz w:val="20"/>
                <w:szCs w:val="20"/>
              </w:rPr>
              <w:t xml:space="preserve"> issues in the </w:t>
            </w:r>
            <w:r w:rsidR="00C4346E">
              <w:rPr>
                <w:rFonts w:ascii="Calibri" w:hAnsi="Calibri"/>
                <w:sz w:val="20"/>
                <w:szCs w:val="20"/>
              </w:rPr>
              <w:t xml:space="preserve">core </w:t>
            </w:r>
            <w:r w:rsidR="00202F48">
              <w:rPr>
                <w:rFonts w:ascii="Calibri" w:hAnsi="Calibri"/>
                <w:sz w:val="20"/>
                <w:szCs w:val="20"/>
              </w:rPr>
              <w:t xml:space="preserve">banking </w:t>
            </w:r>
            <w:r w:rsidR="00C4346E">
              <w:rPr>
                <w:rFonts w:ascii="Calibri" w:hAnsi="Calibri"/>
                <w:sz w:val="20"/>
                <w:szCs w:val="20"/>
              </w:rPr>
              <w:t>solutions</w:t>
            </w:r>
            <w:r w:rsidR="00946B8E">
              <w:rPr>
                <w:rFonts w:ascii="Calibri" w:hAnsi="Calibri"/>
                <w:sz w:val="20"/>
                <w:szCs w:val="20"/>
              </w:rPr>
              <w:t xml:space="preserve"> </w:t>
            </w:r>
          </w:p>
          <w:p w:rsidR="007373F4" w:rsidRDefault="00BB3FF7" w:rsidP="0030466C">
            <w:pPr>
              <w:numPr>
                <w:ilvl w:val="0"/>
                <w:numId w:val="4"/>
              </w:numPr>
              <w:tabs>
                <w:tab w:val="num" w:pos="431"/>
                <w:tab w:val="right" w:pos="9360"/>
              </w:tabs>
              <w:ind w:right="180" w:hanging="720"/>
              <w:rPr>
                <w:rFonts w:ascii="Calibri" w:hAnsi="Calibri"/>
                <w:sz w:val="20"/>
                <w:szCs w:val="20"/>
              </w:rPr>
            </w:pPr>
            <w:r>
              <w:rPr>
                <w:rFonts w:ascii="Calibri" w:hAnsi="Calibri"/>
                <w:sz w:val="20"/>
                <w:szCs w:val="20"/>
              </w:rPr>
              <w:t xml:space="preserve">Software was in the </w:t>
            </w:r>
            <w:r w:rsidR="00946B8E">
              <w:rPr>
                <w:rFonts w:ascii="Calibri" w:hAnsi="Calibri"/>
                <w:sz w:val="20"/>
                <w:szCs w:val="20"/>
              </w:rPr>
              <w:t xml:space="preserve">areas of </w:t>
            </w:r>
            <w:r w:rsidR="00EE511D">
              <w:rPr>
                <w:rFonts w:ascii="Calibri" w:hAnsi="Calibri"/>
                <w:sz w:val="20"/>
                <w:szCs w:val="20"/>
              </w:rPr>
              <w:t>general</w:t>
            </w:r>
            <w:r w:rsidR="00F747C4">
              <w:rPr>
                <w:rFonts w:ascii="Calibri" w:hAnsi="Calibri"/>
                <w:sz w:val="20"/>
                <w:szCs w:val="20"/>
              </w:rPr>
              <w:t xml:space="preserve"> branch</w:t>
            </w:r>
            <w:r w:rsidR="00EE511D">
              <w:rPr>
                <w:rFonts w:ascii="Calibri" w:hAnsi="Calibri"/>
                <w:sz w:val="20"/>
                <w:szCs w:val="20"/>
              </w:rPr>
              <w:t xml:space="preserve"> banking, </w:t>
            </w:r>
            <w:r w:rsidR="00E61341">
              <w:rPr>
                <w:rFonts w:ascii="Calibri" w:hAnsi="Calibri"/>
                <w:sz w:val="20"/>
                <w:szCs w:val="20"/>
              </w:rPr>
              <w:t>corporate banking</w:t>
            </w:r>
            <w:r w:rsidR="00946B8E">
              <w:rPr>
                <w:rFonts w:ascii="Calibri" w:hAnsi="Calibri"/>
                <w:sz w:val="20"/>
                <w:szCs w:val="20"/>
              </w:rPr>
              <w:t>,</w:t>
            </w:r>
            <w:r w:rsidR="00F747C4">
              <w:rPr>
                <w:rFonts w:ascii="Calibri" w:hAnsi="Calibri"/>
                <w:sz w:val="20"/>
                <w:szCs w:val="20"/>
              </w:rPr>
              <w:t xml:space="preserve"> loans and deposits,</w:t>
            </w:r>
            <w:r w:rsidR="00946B8E">
              <w:rPr>
                <w:rFonts w:ascii="Calibri" w:hAnsi="Calibri"/>
                <w:sz w:val="20"/>
                <w:szCs w:val="20"/>
              </w:rPr>
              <w:t xml:space="preserve"> securities</w:t>
            </w:r>
            <w:r w:rsidR="00EE511D">
              <w:rPr>
                <w:rFonts w:ascii="Calibri" w:hAnsi="Calibri"/>
                <w:sz w:val="20"/>
                <w:szCs w:val="20"/>
              </w:rPr>
              <w:t xml:space="preserve"> </w:t>
            </w:r>
            <w:r w:rsidR="00807907">
              <w:rPr>
                <w:rFonts w:ascii="Calibri" w:hAnsi="Calibri"/>
                <w:sz w:val="20"/>
                <w:szCs w:val="20"/>
              </w:rPr>
              <w:t>processing</w:t>
            </w:r>
            <w:r w:rsidR="00C4346E">
              <w:rPr>
                <w:rFonts w:ascii="Calibri" w:hAnsi="Calibri"/>
                <w:sz w:val="20"/>
                <w:szCs w:val="20"/>
              </w:rPr>
              <w:t>,</w:t>
            </w:r>
            <w:r w:rsidR="00EE511D">
              <w:rPr>
                <w:rFonts w:ascii="Calibri" w:hAnsi="Calibri"/>
                <w:sz w:val="20"/>
                <w:szCs w:val="20"/>
              </w:rPr>
              <w:t xml:space="preserve"> </w:t>
            </w:r>
            <w:r w:rsidR="00807907">
              <w:rPr>
                <w:rFonts w:ascii="Calibri" w:hAnsi="Calibri"/>
                <w:sz w:val="20"/>
                <w:szCs w:val="20"/>
              </w:rPr>
              <w:t>SWIFT processing</w:t>
            </w:r>
            <w:r w:rsidR="00EE511D">
              <w:rPr>
                <w:rFonts w:ascii="Calibri" w:hAnsi="Calibri"/>
                <w:sz w:val="20"/>
                <w:szCs w:val="20"/>
              </w:rPr>
              <w:t>, internet banking</w:t>
            </w:r>
            <w:r w:rsidR="003D0386">
              <w:rPr>
                <w:rFonts w:ascii="Calibri" w:hAnsi="Calibri"/>
                <w:sz w:val="20"/>
                <w:szCs w:val="20"/>
              </w:rPr>
              <w:t xml:space="preserve"> transactions</w:t>
            </w:r>
            <w:r w:rsidR="00C4346E">
              <w:rPr>
                <w:rFonts w:ascii="Calibri" w:hAnsi="Calibri"/>
                <w:sz w:val="20"/>
                <w:szCs w:val="20"/>
              </w:rPr>
              <w:t>,</w:t>
            </w:r>
            <w:r w:rsidR="007A3F2E">
              <w:rPr>
                <w:rFonts w:ascii="Calibri" w:hAnsi="Calibri"/>
                <w:sz w:val="20"/>
                <w:szCs w:val="20"/>
              </w:rPr>
              <w:t xml:space="preserve"> </w:t>
            </w:r>
            <w:r w:rsidR="00C4346E">
              <w:rPr>
                <w:rFonts w:ascii="Calibri" w:hAnsi="Calibri"/>
                <w:sz w:val="20"/>
                <w:szCs w:val="20"/>
              </w:rPr>
              <w:t>payments &amp;</w:t>
            </w:r>
            <w:r w:rsidR="00C4346E" w:rsidRPr="00C4346E">
              <w:rPr>
                <w:rFonts w:ascii="Calibri" w:hAnsi="Calibri"/>
                <w:sz w:val="20"/>
                <w:szCs w:val="20"/>
              </w:rPr>
              <w:t xml:space="preserve"> remittances</w:t>
            </w:r>
          </w:p>
          <w:p w:rsidR="00F747C4" w:rsidRDefault="00F747C4" w:rsidP="0030466C">
            <w:pPr>
              <w:numPr>
                <w:ilvl w:val="0"/>
                <w:numId w:val="4"/>
              </w:numPr>
              <w:tabs>
                <w:tab w:val="num" w:pos="431"/>
                <w:tab w:val="right" w:pos="9360"/>
              </w:tabs>
              <w:ind w:right="180" w:hanging="720"/>
              <w:rPr>
                <w:rFonts w:ascii="Calibri" w:hAnsi="Calibri"/>
                <w:sz w:val="20"/>
                <w:szCs w:val="20"/>
              </w:rPr>
            </w:pPr>
            <w:r>
              <w:rPr>
                <w:rFonts w:ascii="Calibri" w:hAnsi="Calibri"/>
                <w:sz w:val="20"/>
                <w:szCs w:val="20"/>
              </w:rPr>
              <w:t>To understand functional areas of the bank business and provide quick fix solutions</w:t>
            </w:r>
          </w:p>
          <w:p w:rsidR="00202F48" w:rsidRDefault="00202F48" w:rsidP="0030466C">
            <w:pPr>
              <w:numPr>
                <w:ilvl w:val="0"/>
                <w:numId w:val="4"/>
              </w:numPr>
              <w:tabs>
                <w:tab w:val="num" w:pos="431"/>
                <w:tab w:val="right" w:pos="9360"/>
              </w:tabs>
              <w:ind w:right="180" w:hanging="720"/>
              <w:rPr>
                <w:rFonts w:ascii="Calibri" w:hAnsi="Calibri"/>
                <w:sz w:val="20"/>
                <w:szCs w:val="20"/>
              </w:rPr>
            </w:pPr>
            <w:r>
              <w:rPr>
                <w:rFonts w:ascii="Calibri" w:hAnsi="Calibri"/>
                <w:sz w:val="20"/>
                <w:szCs w:val="20"/>
              </w:rPr>
              <w:t>Providing solutions to improve database and connection performances for the software system</w:t>
            </w:r>
            <w:r w:rsidR="008D2EFA">
              <w:rPr>
                <w:rFonts w:ascii="Calibri" w:hAnsi="Calibri"/>
                <w:sz w:val="20"/>
                <w:szCs w:val="20"/>
              </w:rPr>
              <w:t xml:space="preserve"> across multiple</w:t>
            </w:r>
            <w:r w:rsidR="00310556">
              <w:rPr>
                <w:rFonts w:ascii="Calibri" w:hAnsi="Calibri"/>
                <w:sz w:val="20"/>
                <w:szCs w:val="20"/>
              </w:rPr>
              <w:t xml:space="preserve"> OS</w:t>
            </w:r>
            <w:r w:rsidR="008D2EFA">
              <w:rPr>
                <w:rFonts w:ascii="Calibri" w:hAnsi="Calibri"/>
                <w:sz w:val="20"/>
                <w:szCs w:val="20"/>
              </w:rPr>
              <w:t xml:space="preserve"> platforms</w:t>
            </w:r>
          </w:p>
          <w:p w:rsidR="00F136E5" w:rsidRPr="000A7267" w:rsidRDefault="00F747C4" w:rsidP="000A7267">
            <w:pPr>
              <w:numPr>
                <w:ilvl w:val="0"/>
                <w:numId w:val="4"/>
              </w:numPr>
              <w:tabs>
                <w:tab w:val="num" w:pos="431"/>
                <w:tab w:val="right" w:pos="9360"/>
              </w:tabs>
              <w:ind w:right="180" w:hanging="720"/>
              <w:rPr>
                <w:rFonts w:ascii="Calibri" w:hAnsi="Calibri"/>
                <w:sz w:val="20"/>
                <w:szCs w:val="20"/>
              </w:rPr>
            </w:pPr>
            <w:r>
              <w:rPr>
                <w:rFonts w:ascii="Calibri" w:hAnsi="Calibri"/>
                <w:sz w:val="20"/>
                <w:szCs w:val="20"/>
              </w:rPr>
              <w:t>Programming</w:t>
            </w:r>
            <w:r w:rsidR="00F136E5">
              <w:rPr>
                <w:rFonts w:ascii="Calibri" w:hAnsi="Calibri"/>
                <w:sz w:val="20"/>
                <w:szCs w:val="20"/>
              </w:rPr>
              <w:t>, testing and i</w:t>
            </w:r>
            <w:r w:rsidR="00F136E5" w:rsidRPr="00D74780">
              <w:rPr>
                <w:rFonts w:ascii="Calibri" w:hAnsi="Calibri"/>
                <w:sz w:val="20"/>
                <w:szCs w:val="20"/>
              </w:rPr>
              <w:t>mplementation of core banking systems</w:t>
            </w:r>
            <w:r w:rsidR="00F136E5" w:rsidRPr="00CE44D7">
              <w:rPr>
                <w:rFonts w:ascii="Calibri" w:hAnsi="Calibri"/>
                <w:sz w:val="20"/>
                <w:szCs w:val="20"/>
              </w:rPr>
              <w:t xml:space="preserve"> </w:t>
            </w:r>
            <w:r w:rsidR="00F136E5">
              <w:rPr>
                <w:rFonts w:ascii="Calibri" w:hAnsi="Calibri"/>
                <w:sz w:val="20"/>
                <w:szCs w:val="20"/>
              </w:rPr>
              <w:t xml:space="preserve">after </w:t>
            </w:r>
            <w:r w:rsidR="0030642A">
              <w:rPr>
                <w:rFonts w:ascii="Calibri" w:hAnsi="Calibri"/>
                <w:sz w:val="20"/>
                <w:szCs w:val="20"/>
              </w:rPr>
              <w:t xml:space="preserve">functional and non-functional </w:t>
            </w:r>
            <w:r w:rsidR="00F136E5">
              <w:rPr>
                <w:rFonts w:ascii="Calibri" w:hAnsi="Calibri"/>
                <w:sz w:val="20"/>
                <w:szCs w:val="20"/>
              </w:rPr>
              <w:t>requirements gathering and analysis</w:t>
            </w:r>
            <w:r w:rsidR="000A7267">
              <w:rPr>
                <w:rFonts w:ascii="Calibri" w:hAnsi="Calibri"/>
                <w:sz w:val="20"/>
                <w:szCs w:val="20"/>
              </w:rPr>
              <w:t xml:space="preserve"> in liaise with build team</w:t>
            </w:r>
            <w:r w:rsidR="00193E03">
              <w:rPr>
                <w:rFonts w:ascii="Calibri" w:hAnsi="Calibri"/>
                <w:sz w:val="20"/>
                <w:szCs w:val="20"/>
              </w:rPr>
              <w:t xml:space="preserve"> as part of SDLC</w:t>
            </w:r>
            <w:r w:rsidR="00807907">
              <w:rPr>
                <w:rFonts w:ascii="Calibri" w:hAnsi="Calibri"/>
                <w:sz w:val="20"/>
                <w:szCs w:val="20"/>
              </w:rPr>
              <w:t xml:space="preserve"> as a systems analyst</w:t>
            </w:r>
          </w:p>
          <w:p w:rsidR="009C2FD1" w:rsidRPr="00652897" w:rsidRDefault="009C2FD1" w:rsidP="00652897">
            <w:pPr>
              <w:numPr>
                <w:ilvl w:val="0"/>
                <w:numId w:val="4"/>
              </w:numPr>
              <w:tabs>
                <w:tab w:val="num" w:pos="431"/>
                <w:tab w:val="right" w:pos="9360"/>
              </w:tabs>
              <w:ind w:right="180" w:hanging="720"/>
              <w:rPr>
                <w:rFonts w:ascii="Calibri" w:hAnsi="Calibri"/>
                <w:sz w:val="20"/>
                <w:szCs w:val="20"/>
              </w:rPr>
            </w:pPr>
            <w:r>
              <w:rPr>
                <w:rFonts w:ascii="Calibri" w:hAnsi="Calibri"/>
                <w:sz w:val="20"/>
                <w:szCs w:val="20"/>
              </w:rPr>
              <w:t>Providing recommendations to the client on improving performance, efficiency and coordination</w:t>
            </w:r>
            <w:r w:rsidR="00652897">
              <w:rPr>
                <w:rFonts w:ascii="Calibri" w:hAnsi="Calibri"/>
                <w:sz w:val="20"/>
                <w:szCs w:val="20"/>
              </w:rPr>
              <w:t xml:space="preserve"> and a</w:t>
            </w:r>
            <w:r w:rsidR="00F747C4">
              <w:rPr>
                <w:rFonts w:ascii="Calibri" w:hAnsi="Calibri"/>
                <w:sz w:val="20"/>
                <w:szCs w:val="20"/>
              </w:rPr>
              <w:t xml:space="preserve">nalysing and fixing production </w:t>
            </w:r>
            <w:r w:rsidR="00652897" w:rsidRPr="0049450D">
              <w:rPr>
                <w:rFonts w:ascii="Calibri" w:hAnsi="Calibri"/>
                <w:sz w:val="20"/>
                <w:szCs w:val="20"/>
              </w:rPr>
              <w:t xml:space="preserve">defects, executing the change management requests from the </w:t>
            </w:r>
            <w:r w:rsidR="00652897">
              <w:rPr>
                <w:rFonts w:ascii="Calibri" w:hAnsi="Calibri"/>
                <w:sz w:val="20"/>
                <w:szCs w:val="20"/>
              </w:rPr>
              <w:t xml:space="preserve">overseas </w:t>
            </w:r>
            <w:r w:rsidR="00652897" w:rsidRPr="0049450D">
              <w:rPr>
                <w:rFonts w:ascii="Calibri" w:hAnsi="Calibri"/>
                <w:sz w:val="20"/>
                <w:szCs w:val="20"/>
              </w:rPr>
              <w:t xml:space="preserve">client and unit testing by providing Level 1 and 2 Support from offshore </w:t>
            </w:r>
            <w:r w:rsidR="00214AF0">
              <w:rPr>
                <w:rFonts w:ascii="Calibri" w:hAnsi="Calibri"/>
                <w:sz w:val="20"/>
                <w:szCs w:val="20"/>
              </w:rPr>
              <w:t>in the areas of RTGS ,Payments</w:t>
            </w:r>
          </w:p>
          <w:p w:rsidR="0049450D" w:rsidRPr="0049450D" w:rsidRDefault="00414F44" w:rsidP="0049450D">
            <w:pPr>
              <w:numPr>
                <w:ilvl w:val="0"/>
                <w:numId w:val="4"/>
              </w:numPr>
              <w:tabs>
                <w:tab w:val="num" w:pos="431"/>
                <w:tab w:val="right" w:pos="9360"/>
              </w:tabs>
              <w:ind w:right="180" w:hanging="720"/>
              <w:rPr>
                <w:rFonts w:ascii="Calibri" w:hAnsi="Calibri"/>
                <w:sz w:val="20"/>
                <w:szCs w:val="20"/>
              </w:rPr>
            </w:pPr>
            <w:r>
              <w:rPr>
                <w:rFonts w:ascii="Calibri" w:hAnsi="Calibri"/>
                <w:sz w:val="20"/>
                <w:szCs w:val="20"/>
              </w:rPr>
              <w:t>Interacting with the client to</w:t>
            </w:r>
            <w:r w:rsidR="0049450D" w:rsidRPr="005237C9">
              <w:rPr>
                <w:rFonts w:ascii="Calibri" w:hAnsi="Calibri"/>
                <w:sz w:val="20"/>
                <w:szCs w:val="20"/>
              </w:rPr>
              <w:t xml:space="preserve"> </w:t>
            </w:r>
            <w:r>
              <w:rPr>
                <w:rFonts w:ascii="Calibri" w:hAnsi="Calibri"/>
                <w:sz w:val="20"/>
                <w:szCs w:val="20"/>
              </w:rPr>
              <w:t>identify, analyse</w:t>
            </w:r>
            <w:r w:rsidR="003D0386">
              <w:rPr>
                <w:rFonts w:ascii="Calibri" w:hAnsi="Calibri"/>
                <w:sz w:val="20"/>
                <w:szCs w:val="20"/>
              </w:rPr>
              <w:t xml:space="preserve"> the requests and </w:t>
            </w:r>
            <w:r w:rsidR="0049450D" w:rsidRPr="005237C9">
              <w:rPr>
                <w:rFonts w:ascii="Calibri" w:hAnsi="Calibri"/>
                <w:sz w:val="20"/>
                <w:szCs w:val="20"/>
              </w:rPr>
              <w:t>ge</w:t>
            </w:r>
            <w:r w:rsidR="003D0386">
              <w:rPr>
                <w:rFonts w:ascii="Calibri" w:hAnsi="Calibri"/>
                <w:sz w:val="20"/>
                <w:szCs w:val="20"/>
              </w:rPr>
              <w:t>t</w:t>
            </w:r>
            <w:r w:rsidR="0049450D" w:rsidRPr="005237C9">
              <w:rPr>
                <w:rFonts w:ascii="Calibri" w:hAnsi="Calibri"/>
                <w:sz w:val="20"/>
                <w:szCs w:val="20"/>
              </w:rPr>
              <w:t>t</w:t>
            </w:r>
            <w:r w:rsidR="003D0386">
              <w:rPr>
                <w:rFonts w:ascii="Calibri" w:hAnsi="Calibri"/>
                <w:sz w:val="20"/>
                <w:szCs w:val="20"/>
              </w:rPr>
              <w:t>ing</w:t>
            </w:r>
            <w:r w:rsidR="0049450D" w:rsidRPr="005237C9">
              <w:rPr>
                <w:rFonts w:ascii="Calibri" w:hAnsi="Calibri"/>
                <w:sz w:val="20"/>
                <w:szCs w:val="20"/>
              </w:rPr>
              <w:t xml:space="preserve"> the</w:t>
            </w:r>
            <w:r w:rsidR="003D0386">
              <w:rPr>
                <w:rFonts w:ascii="Calibri" w:hAnsi="Calibri"/>
                <w:sz w:val="20"/>
                <w:szCs w:val="20"/>
              </w:rPr>
              <w:t xml:space="preserve">m </w:t>
            </w:r>
            <w:r w:rsidR="0049450D">
              <w:rPr>
                <w:rFonts w:ascii="Calibri" w:hAnsi="Calibri"/>
                <w:sz w:val="20"/>
                <w:szCs w:val="20"/>
              </w:rPr>
              <w:t>res</w:t>
            </w:r>
            <w:r w:rsidR="009C2FD1">
              <w:rPr>
                <w:rFonts w:ascii="Calibri" w:hAnsi="Calibri"/>
                <w:sz w:val="20"/>
                <w:szCs w:val="20"/>
              </w:rPr>
              <w:t>olved in the area of SQR report generations</w:t>
            </w:r>
            <w:r w:rsidR="00807907">
              <w:rPr>
                <w:rFonts w:ascii="Calibri" w:hAnsi="Calibri"/>
                <w:sz w:val="20"/>
                <w:szCs w:val="20"/>
              </w:rPr>
              <w:t xml:space="preserve"> and provide specific data extracts</w:t>
            </w:r>
          </w:p>
          <w:p w:rsidR="007373F4" w:rsidRPr="00590468" w:rsidRDefault="00807907" w:rsidP="00807907">
            <w:pPr>
              <w:numPr>
                <w:ilvl w:val="0"/>
                <w:numId w:val="4"/>
              </w:numPr>
              <w:tabs>
                <w:tab w:val="num" w:pos="431"/>
                <w:tab w:val="right" w:pos="9360"/>
              </w:tabs>
              <w:ind w:right="180" w:hanging="720"/>
              <w:rPr>
                <w:rFonts w:ascii="Calibri" w:hAnsi="Calibri"/>
                <w:sz w:val="20"/>
                <w:szCs w:val="20"/>
              </w:rPr>
            </w:pPr>
            <w:r>
              <w:rPr>
                <w:rFonts w:ascii="Calibri" w:hAnsi="Calibri"/>
                <w:sz w:val="20"/>
                <w:szCs w:val="20"/>
              </w:rPr>
              <w:t xml:space="preserve">Leading a team </w:t>
            </w:r>
            <w:r w:rsidR="00202F48" w:rsidRPr="00590468">
              <w:rPr>
                <w:rFonts w:ascii="Calibri" w:hAnsi="Calibri"/>
                <w:sz w:val="20"/>
                <w:szCs w:val="20"/>
              </w:rPr>
              <w:t xml:space="preserve">of 11 </w:t>
            </w:r>
            <w:r w:rsidR="007373F4" w:rsidRPr="00590468">
              <w:rPr>
                <w:rFonts w:ascii="Calibri" w:hAnsi="Calibri"/>
                <w:sz w:val="20"/>
                <w:szCs w:val="20"/>
              </w:rPr>
              <w:t xml:space="preserve"> members</w:t>
            </w:r>
            <w:r>
              <w:rPr>
                <w:rFonts w:ascii="Calibri" w:hAnsi="Calibri"/>
                <w:sz w:val="20"/>
                <w:szCs w:val="20"/>
              </w:rPr>
              <w:t xml:space="preserve"> in product training and assigning issues and change requests </w:t>
            </w:r>
          </w:p>
        </w:tc>
      </w:tr>
      <w:tr w:rsidR="007373F4" w:rsidRPr="005237C9" w:rsidTr="00607873">
        <w:tblPrEx>
          <w:tblLook w:val="04A0"/>
        </w:tblPrEx>
        <w:trPr>
          <w:gridAfter w:val="1"/>
          <w:wAfter w:w="90" w:type="dxa"/>
          <w:trHeight w:val="231"/>
        </w:trPr>
        <w:tc>
          <w:tcPr>
            <w:tcW w:w="11194" w:type="dxa"/>
            <w:gridSpan w:val="7"/>
            <w:shd w:val="clear" w:color="auto" w:fill="auto"/>
            <w:vAlign w:val="center"/>
          </w:tcPr>
          <w:p w:rsidR="00607873" w:rsidRDefault="00607873" w:rsidP="00202F48">
            <w:pPr>
              <w:pStyle w:val="NoSpacing"/>
              <w:rPr>
                <w:rFonts w:cs="Arial"/>
                <w:sz w:val="20"/>
                <w:szCs w:val="20"/>
              </w:rPr>
            </w:pPr>
          </w:p>
          <w:p w:rsidR="007373F4" w:rsidRPr="005237C9" w:rsidRDefault="007373F4" w:rsidP="00202F48">
            <w:pPr>
              <w:pStyle w:val="NoSpacing"/>
              <w:rPr>
                <w:i/>
                <w:sz w:val="20"/>
                <w:szCs w:val="20"/>
              </w:rPr>
            </w:pPr>
            <w:r w:rsidRPr="005237C9">
              <w:rPr>
                <w:rFonts w:cs="Arial"/>
                <w:sz w:val="20"/>
                <w:szCs w:val="20"/>
              </w:rPr>
              <w:t xml:space="preserve">Technical </w:t>
            </w:r>
            <w:r w:rsidR="00202F48">
              <w:rPr>
                <w:rFonts w:cs="Arial"/>
                <w:sz w:val="20"/>
                <w:szCs w:val="20"/>
              </w:rPr>
              <w:t>Onsite Support, TCS Johannesburg</w:t>
            </w:r>
          </w:p>
        </w:tc>
      </w:tr>
      <w:tr w:rsidR="007373F4" w:rsidRPr="005237C9" w:rsidTr="00607873">
        <w:tblPrEx>
          <w:tblLook w:val="04A0"/>
        </w:tblPrEx>
        <w:trPr>
          <w:gridAfter w:val="1"/>
          <w:wAfter w:w="90" w:type="dxa"/>
          <w:trHeight w:val="1253"/>
        </w:trPr>
        <w:tc>
          <w:tcPr>
            <w:tcW w:w="1568" w:type="dxa"/>
            <w:gridSpan w:val="2"/>
            <w:shd w:val="clear" w:color="auto" w:fill="D9D9D9"/>
            <w:vAlign w:val="center"/>
          </w:tcPr>
          <w:p w:rsidR="007373F4" w:rsidRPr="005237C9" w:rsidRDefault="00202F48" w:rsidP="0030466C">
            <w:pPr>
              <w:pStyle w:val="NoSpacing"/>
              <w:jc w:val="center"/>
              <w:rPr>
                <w:i/>
                <w:sz w:val="20"/>
                <w:szCs w:val="20"/>
              </w:rPr>
            </w:pPr>
            <w:r>
              <w:rPr>
                <w:rFonts w:cs="Arial"/>
                <w:b/>
                <w:sz w:val="20"/>
                <w:szCs w:val="20"/>
              </w:rPr>
              <w:t>BFSI</w:t>
            </w:r>
          </w:p>
        </w:tc>
        <w:tc>
          <w:tcPr>
            <w:tcW w:w="9626" w:type="dxa"/>
            <w:gridSpan w:val="5"/>
            <w:shd w:val="clear" w:color="auto" w:fill="auto"/>
            <w:vAlign w:val="center"/>
          </w:tcPr>
          <w:p w:rsidR="0000735B" w:rsidRPr="0000735B" w:rsidRDefault="0000735B" w:rsidP="0030466C">
            <w:pPr>
              <w:numPr>
                <w:ilvl w:val="0"/>
                <w:numId w:val="2"/>
              </w:numPr>
              <w:tabs>
                <w:tab w:val="clear" w:pos="514"/>
                <w:tab w:val="num" w:pos="345"/>
                <w:tab w:val="num" w:pos="405"/>
                <w:tab w:val="num" w:pos="431"/>
                <w:tab w:val="right" w:pos="9360"/>
              </w:tabs>
              <w:ind w:left="448" w:right="180" w:hanging="425"/>
              <w:rPr>
                <w:rFonts w:ascii="Calibri" w:hAnsi="Calibri" w:cs="Arial"/>
                <w:sz w:val="20"/>
                <w:szCs w:val="20"/>
              </w:rPr>
            </w:pPr>
            <w:r>
              <w:rPr>
                <w:rFonts w:ascii="Calibri" w:hAnsi="Calibri" w:cs="Arial"/>
                <w:sz w:val="20"/>
                <w:szCs w:val="20"/>
              </w:rPr>
              <w:t>T</w:t>
            </w:r>
            <w:r w:rsidRPr="0000735B">
              <w:rPr>
                <w:rFonts w:ascii="Calibri" w:hAnsi="Calibri" w:cs="Arial"/>
                <w:sz w:val="20"/>
                <w:szCs w:val="20"/>
              </w:rPr>
              <w:t>aking up production</w:t>
            </w:r>
            <w:r w:rsidR="00807907">
              <w:rPr>
                <w:rFonts w:ascii="Calibri" w:hAnsi="Calibri" w:cs="Arial"/>
                <w:sz w:val="20"/>
                <w:szCs w:val="20"/>
              </w:rPr>
              <w:t xml:space="preserve"> and functional</w:t>
            </w:r>
            <w:r w:rsidRPr="0000735B">
              <w:rPr>
                <w:rFonts w:ascii="Calibri" w:hAnsi="Calibri" w:cs="Arial"/>
                <w:sz w:val="20"/>
                <w:szCs w:val="20"/>
              </w:rPr>
              <w:t xml:space="preserve"> support in a flexible and task-oriented manner</w:t>
            </w:r>
            <w:r w:rsidR="00D463A5">
              <w:rPr>
                <w:rFonts w:ascii="Calibri" w:hAnsi="Calibri" w:cs="Arial"/>
                <w:sz w:val="20"/>
                <w:szCs w:val="20"/>
              </w:rPr>
              <w:t xml:space="preserve"> independently</w:t>
            </w:r>
          </w:p>
          <w:p w:rsidR="007373F4" w:rsidRPr="005237C9" w:rsidRDefault="007373F4" w:rsidP="0030466C">
            <w:pPr>
              <w:numPr>
                <w:ilvl w:val="0"/>
                <w:numId w:val="2"/>
              </w:numPr>
              <w:tabs>
                <w:tab w:val="clear" w:pos="514"/>
                <w:tab w:val="num" w:pos="345"/>
                <w:tab w:val="num" w:pos="405"/>
                <w:tab w:val="num" w:pos="431"/>
                <w:tab w:val="right" w:pos="9360"/>
              </w:tabs>
              <w:ind w:left="448" w:right="180" w:hanging="425"/>
              <w:rPr>
                <w:rFonts w:ascii="Calibri" w:hAnsi="Calibri" w:cs="Arial"/>
                <w:b/>
                <w:sz w:val="20"/>
                <w:szCs w:val="20"/>
              </w:rPr>
            </w:pPr>
            <w:r w:rsidRPr="005237C9">
              <w:rPr>
                <w:rFonts w:ascii="Calibri" w:hAnsi="Calibri"/>
                <w:sz w:val="20"/>
                <w:szCs w:val="20"/>
              </w:rPr>
              <w:t>Troubleshoot</w:t>
            </w:r>
            <w:r>
              <w:rPr>
                <w:rFonts w:ascii="Calibri" w:hAnsi="Calibri"/>
                <w:sz w:val="20"/>
                <w:szCs w:val="20"/>
              </w:rPr>
              <w:t>ing</w:t>
            </w:r>
            <w:r w:rsidRPr="005237C9">
              <w:rPr>
                <w:rFonts w:ascii="Calibri" w:hAnsi="Calibri"/>
                <w:sz w:val="20"/>
                <w:szCs w:val="20"/>
              </w:rPr>
              <w:t xml:space="preserve"> </w:t>
            </w:r>
            <w:r w:rsidR="00DB4955">
              <w:rPr>
                <w:rFonts w:ascii="Calibri" w:hAnsi="Calibri"/>
                <w:sz w:val="20"/>
                <w:szCs w:val="20"/>
              </w:rPr>
              <w:t>b</w:t>
            </w:r>
            <w:r w:rsidR="00202F48">
              <w:rPr>
                <w:rFonts w:ascii="Calibri" w:hAnsi="Calibri"/>
                <w:sz w:val="20"/>
                <w:szCs w:val="20"/>
              </w:rPr>
              <w:t>anking software system</w:t>
            </w:r>
            <w:r w:rsidRPr="005237C9">
              <w:rPr>
                <w:rFonts w:ascii="Calibri" w:hAnsi="Calibri"/>
                <w:sz w:val="20"/>
                <w:szCs w:val="20"/>
              </w:rPr>
              <w:t xml:space="preserve"> </w:t>
            </w:r>
            <w:r w:rsidR="00202F48">
              <w:rPr>
                <w:rFonts w:ascii="Calibri" w:hAnsi="Calibri"/>
                <w:sz w:val="20"/>
                <w:szCs w:val="20"/>
              </w:rPr>
              <w:t>for technical issues on a real time operative mode</w:t>
            </w:r>
          </w:p>
          <w:p w:rsidR="007373F4" w:rsidRPr="005237C9" w:rsidRDefault="00364D0C" w:rsidP="0030466C">
            <w:pPr>
              <w:numPr>
                <w:ilvl w:val="0"/>
                <w:numId w:val="2"/>
              </w:numPr>
              <w:tabs>
                <w:tab w:val="clear" w:pos="514"/>
                <w:tab w:val="num" w:pos="345"/>
                <w:tab w:val="num" w:pos="405"/>
                <w:tab w:val="num" w:pos="431"/>
                <w:tab w:val="right" w:pos="9360"/>
              </w:tabs>
              <w:ind w:left="448" w:right="180" w:hanging="425"/>
              <w:rPr>
                <w:rFonts w:ascii="Calibri" w:hAnsi="Calibri" w:cs="Arial"/>
                <w:b/>
                <w:sz w:val="20"/>
                <w:szCs w:val="20"/>
              </w:rPr>
            </w:pPr>
            <w:r>
              <w:rPr>
                <w:rFonts w:ascii="Calibri" w:hAnsi="Calibri"/>
                <w:sz w:val="20"/>
                <w:szCs w:val="20"/>
              </w:rPr>
              <w:t>Constant i</w:t>
            </w:r>
            <w:r w:rsidR="007373F4" w:rsidRPr="005237C9">
              <w:rPr>
                <w:rFonts w:ascii="Calibri" w:hAnsi="Calibri"/>
                <w:sz w:val="20"/>
                <w:szCs w:val="20"/>
              </w:rPr>
              <w:t>nteracti</w:t>
            </w:r>
            <w:r>
              <w:rPr>
                <w:rFonts w:ascii="Calibri" w:hAnsi="Calibri"/>
                <w:sz w:val="20"/>
                <w:szCs w:val="20"/>
              </w:rPr>
              <w:t>on</w:t>
            </w:r>
            <w:r w:rsidR="00F136E5">
              <w:rPr>
                <w:rFonts w:ascii="Calibri" w:hAnsi="Calibri"/>
                <w:sz w:val="20"/>
                <w:szCs w:val="20"/>
              </w:rPr>
              <w:t xml:space="preserve"> with client users </w:t>
            </w:r>
            <w:r w:rsidR="007373F4" w:rsidRPr="005237C9">
              <w:rPr>
                <w:rFonts w:ascii="Calibri" w:hAnsi="Calibri"/>
                <w:sz w:val="20"/>
                <w:szCs w:val="20"/>
              </w:rPr>
              <w:t xml:space="preserve"> and resolving their issues</w:t>
            </w:r>
          </w:p>
          <w:p w:rsidR="00364D0C" w:rsidRPr="005237C9" w:rsidRDefault="0000735B" w:rsidP="0030466C">
            <w:pPr>
              <w:numPr>
                <w:ilvl w:val="0"/>
                <w:numId w:val="2"/>
              </w:numPr>
              <w:tabs>
                <w:tab w:val="num" w:pos="345"/>
                <w:tab w:val="num" w:pos="405"/>
                <w:tab w:val="num" w:pos="770"/>
                <w:tab w:val="right" w:pos="9360"/>
              </w:tabs>
              <w:ind w:left="448" w:right="180" w:hanging="425"/>
              <w:rPr>
                <w:rFonts w:ascii="Calibri" w:hAnsi="Calibri" w:cs="Arial"/>
                <w:bCs/>
                <w:sz w:val="20"/>
                <w:szCs w:val="20"/>
                <w:lang w:val="en-US"/>
              </w:rPr>
            </w:pPr>
            <w:r>
              <w:rPr>
                <w:rFonts w:ascii="Calibri" w:hAnsi="Calibri" w:cs="Arial"/>
                <w:bCs/>
                <w:sz w:val="20"/>
                <w:szCs w:val="20"/>
                <w:lang w:val="en-US"/>
              </w:rPr>
              <w:t>Supporting real time payment system</w:t>
            </w:r>
            <w:r w:rsidR="00624DB7">
              <w:rPr>
                <w:rFonts w:ascii="Calibri" w:hAnsi="Calibri" w:cs="Arial"/>
                <w:bCs/>
                <w:sz w:val="20"/>
                <w:szCs w:val="20"/>
                <w:lang w:val="en-US"/>
              </w:rPr>
              <w:t>s</w:t>
            </w:r>
            <w:r>
              <w:rPr>
                <w:rFonts w:ascii="Calibri" w:hAnsi="Calibri" w:cs="Arial"/>
                <w:bCs/>
                <w:sz w:val="20"/>
                <w:szCs w:val="20"/>
                <w:lang w:val="en-US"/>
              </w:rPr>
              <w:t xml:space="preserve"> involving 10 countries</w:t>
            </w:r>
            <w:r w:rsidR="00607873">
              <w:rPr>
                <w:rFonts w:ascii="Calibri" w:hAnsi="Calibri" w:cs="Arial"/>
                <w:bCs/>
                <w:sz w:val="20"/>
                <w:szCs w:val="20"/>
                <w:lang w:val="en-US"/>
              </w:rPr>
              <w:t>’</w:t>
            </w:r>
            <w:r>
              <w:rPr>
                <w:rFonts w:ascii="Calibri" w:hAnsi="Calibri" w:cs="Arial"/>
                <w:bCs/>
                <w:sz w:val="20"/>
                <w:szCs w:val="20"/>
                <w:lang w:val="en-US"/>
              </w:rPr>
              <w:t xml:space="preserve"> transactions</w:t>
            </w:r>
            <w:r w:rsidR="00C4346E">
              <w:rPr>
                <w:rFonts w:ascii="Calibri" w:hAnsi="Calibri" w:cs="Arial"/>
                <w:bCs/>
                <w:sz w:val="20"/>
                <w:szCs w:val="20"/>
                <w:lang w:val="en-US"/>
              </w:rPr>
              <w:t xml:space="preserve"> in the SWIFT network</w:t>
            </w:r>
            <w:r w:rsidR="00214AF0">
              <w:rPr>
                <w:rFonts w:ascii="Calibri" w:hAnsi="Calibri" w:cs="Arial"/>
                <w:bCs/>
                <w:sz w:val="20"/>
                <w:szCs w:val="20"/>
                <w:lang w:val="en-US"/>
              </w:rPr>
              <w:t xml:space="preserve"> and GPP</w:t>
            </w:r>
          </w:p>
        </w:tc>
      </w:tr>
      <w:tr w:rsidR="007373F4" w:rsidRPr="005237C9" w:rsidTr="00607873">
        <w:tblPrEx>
          <w:tblLook w:val="04A0"/>
        </w:tblPrEx>
        <w:trPr>
          <w:gridAfter w:val="1"/>
          <w:wAfter w:w="90" w:type="dxa"/>
          <w:trHeight w:val="1317"/>
        </w:trPr>
        <w:tc>
          <w:tcPr>
            <w:tcW w:w="9900" w:type="dxa"/>
            <w:gridSpan w:val="6"/>
            <w:shd w:val="clear" w:color="auto" w:fill="auto"/>
            <w:vAlign w:val="center"/>
          </w:tcPr>
          <w:p w:rsidR="007373F4" w:rsidRPr="0000735B" w:rsidRDefault="0000735B" w:rsidP="0030466C">
            <w:pPr>
              <w:pStyle w:val="NoSpacing"/>
              <w:rPr>
                <w:sz w:val="20"/>
                <w:szCs w:val="20"/>
              </w:rPr>
            </w:pPr>
            <w:r w:rsidRPr="0000735B">
              <w:rPr>
                <w:sz w:val="20"/>
                <w:szCs w:val="20"/>
              </w:rPr>
              <w:t>Technical Onsite Support, TCS London</w:t>
            </w:r>
          </w:p>
          <w:tbl>
            <w:tblPr>
              <w:tblW w:w="10562" w:type="dxa"/>
              <w:tblBorders>
                <w:bottom w:val="single" w:sz="4" w:space="0" w:color="808080"/>
              </w:tblBorders>
              <w:tblLayout w:type="fixed"/>
              <w:tblLook w:val="04A0"/>
            </w:tblPr>
            <w:tblGrid>
              <w:gridCol w:w="1422"/>
              <w:gridCol w:w="9140"/>
            </w:tblGrid>
            <w:tr w:rsidR="00877377" w:rsidRPr="00C32C1A" w:rsidTr="00A40D18">
              <w:trPr>
                <w:trHeight w:val="792"/>
              </w:trPr>
              <w:tc>
                <w:tcPr>
                  <w:tcW w:w="1422" w:type="dxa"/>
                  <w:tcBorders>
                    <w:bottom w:val="single" w:sz="4" w:space="0" w:color="D9D9D9"/>
                  </w:tcBorders>
                  <w:shd w:val="clear" w:color="auto" w:fill="D9D9D9"/>
                  <w:vAlign w:val="center"/>
                </w:tcPr>
                <w:p w:rsidR="00312841" w:rsidRPr="00312841" w:rsidRDefault="0000735B" w:rsidP="00E76590">
                  <w:pPr>
                    <w:pStyle w:val="NoSpacing"/>
                    <w:ind w:left="-250" w:firstLine="250"/>
                    <w:jc w:val="center"/>
                    <w:rPr>
                      <w:rFonts w:cs="Calibri"/>
                      <w:b/>
                      <w:sz w:val="20"/>
                      <w:szCs w:val="20"/>
                    </w:rPr>
                  </w:pPr>
                  <w:r>
                    <w:rPr>
                      <w:rFonts w:cs="Calibri"/>
                      <w:b/>
                      <w:sz w:val="20"/>
                      <w:szCs w:val="20"/>
                    </w:rPr>
                    <w:t>BFSI</w:t>
                  </w:r>
                </w:p>
              </w:tc>
              <w:tc>
                <w:tcPr>
                  <w:tcW w:w="9140" w:type="dxa"/>
                  <w:tcBorders>
                    <w:bottom w:val="nil"/>
                  </w:tcBorders>
                  <w:shd w:val="clear" w:color="auto" w:fill="auto"/>
                  <w:vAlign w:val="center"/>
                </w:tcPr>
                <w:p w:rsidR="0000735B" w:rsidRDefault="0000735B" w:rsidP="0000735B">
                  <w:pPr>
                    <w:numPr>
                      <w:ilvl w:val="0"/>
                      <w:numId w:val="2"/>
                    </w:numPr>
                    <w:tabs>
                      <w:tab w:val="num" w:pos="345"/>
                      <w:tab w:val="num" w:pos="405"/>
                      <w:tab w:val="num" w:pos="770"/>
                      <w:tab w:val="right" w:pos="9360"/>
                    </w:tabs>
                    <w:ind w:left="448" w:right="180" w:hanging="425"/>
                    <w:rPr>
                      <w:rFonts w:ascii="Calibri" w:hAnsi="Calibri" w:cs="Arial"/>
                      <w:bCs/>
                      <w:sz w:val="20"/>
                      <w:szCs w:val="20"/>
                      <w:lang w:val="en-US"/>
                    </w:rPr>
                  </w:pPr>
                  <w:r>
                    <w:rPr>
                      <w:rFonts w:ascii="Calibri" w:hAnsi="Calibri" w:cs="Arial"/>
                      <w:bCs/>
                      <w:sz w:val="20"/>
                      <w:szCs w:val="20"/>
                      <w:lang w:val="en-US"/>
                    </w:rPr>
                    <w:t>Advising clients on database design and environments desired</w:t>
                  </w:r>
                </w:p>
                <w:p w:rsidR="00877377" w:rsidRPr="0000735B" w:rsidRDefault="0000735B" w:rsidP="0000735B">
                  <w:pPr>
                    <w:numPr>
                      <w:ilvl w:val="0"/>
                      <w:numId w:val="2"/>
                    </w:numPr>
                    <w:tabs>
                      <w:tab w:val="num" w:pos="345"/>
                      <w:tab w:val="num" w:pos="405"/>
                      <w:tab w:val="num" w:pos="770"/>
                      <w:tab w:val="right" w:pos="9360"/>
                    </w:tabs>
                    <w:ind w:left="448" w:right="180" w:hanging="425"/>
                    <w:rPr>
                      <w:rFonts w:ascii="Calibri" w:hAnsi="Calibri" w:cs="Arial"/>
                      <w:bCs/>
                      <w:sz w:val="20"/>
                      <w:szCs w:val="20"/>
                      <w:lang w:val="en-US"/>
                    </w:rPr>
                  </w:pPr>
                  <w:r>
                    <w:rPr>
                      <w:rFonts w:ascii="Calibri" w:hAnsi="Calibri" w:cs="Arial"/>
                      <w:bCs/>
                      <w:sz w:val="20"/>
                      <w:szCs w:val="20"/>
                      <w:lang w:val="en-US"/>
                    </w:rPr>
                    <w:t>Liaising with the client for conceptualizing the installation of the software solution</w:t>
                  </w:r>
                </w:p>
              </w:tc>
            </w:tr>
          </w:tbl>
          <w:p w:rsidR="00877377" w:rsidRPr="005237C9" w:rsidRDefault="00877377" w:rsidP="0030466C">
            <w:pPr>
              <w:pStyle w:val="NoSpacing"/>
              <w:rPr>
                <w:i/>
                <w:sz w:val="20"/>
                <w:szCs w:val="20"/>
              </w:rPr>
            </w:pPr>
          </w:p>
        </w:tc>
        <w:tc>
          <w:tcPr>
            <w:tcW w:w="1294" w:type="dxa"/>
            <w:shd w:val="clear" w:color="auto" w:fill="auto"/>
          </w:tcPr>
          <w:p w:rsidR="007373F4" w:rsidRPr="005237C9" w:rsidRDefault="007373F4" w:rsidP="0030466C">
            <w:pPr>
              <w:pStyle w:val="NoSpacing"/>
              <w:jc w:val="right"/>
              <w:rPr>
                <w:i/>
                <w:sz w:val="20"/>
                <w:szCs w:val="20"/>
              </w:rPr>
            </w:pPr>
          </w:p>
        </w:tc>
      </w:tr>
      <w:tr w:rsidR="007373F4" w:rsidRPr="005237C9" w:rsidTr="00607873">
        <w:tblPrEx>
          <w:tblLook w:val="04A0"/>
        </w:tblPrEx>
        <w:trPr>
          <w:gridAfter w:val="1"/>
          <w:wAfter w:w="90" w:type="dxa"/>
          <w:trHeight w:val="723"/>
        </w:trPr>
        <w:tc>
          <w:tcPr>
            <w:tcW w:w="1568" w:type="dxa"/>
            <w:gridSpan w:val="2"/>
            <w:shd w:val="clear" w:color="auto" w:fill="D9D9D9"/>
            <w:vAlign w:val="center"/>
          </w:tcPr>
          <w:p w:rsidR="00202F48" w:rsidRPr="005237C9" w:rsidRDefault="00202F48" w:rsidP="0030466C">
            <w:pPr>
              <w:pStyle w:val="NoSpacing"/>
              <w:jc w:val="center"/>
              <w:rPr>
                <w:rFonts w:cs="Arial"/>
                <w:b/>
                <w:i/>
                <w:sz w:val="20"/>
                <w:szCs w:val="20"/>
              </w:rPr>
            </w:pPr>
            <w:r>
              <w:rPr>
                <w:rFonts w:cs="Arial"/>
                <w:b/>
                <w:i/>
                <w:sz w:val="20"/>
                <w:szCs w:val="20"/>
              </w:rPr>
              <w:t>Achievements</w:t>
            </w:r>
          </w:p>
        </w:tc>
        <w:tc>
          <w:tcPr>
            <w:tcW w:w="9626" w:type="dxa"/>
            <w:gridSpan w:val="5"/>
            <w:shd w:val="clear" w:color="auto" w:fill="auto"/>
            <w:vAlign w:val="center"/>
          </w:tcPr>
          <w:p w:rsidR="00202F48" w:rsidRPr="00202F48" w:rsidRDefault="00202F48" w:rsidP="00202F48">
            <w:pPr>
              <w:numPr>
                <w:ilvl w:val="0"/>
                <w:numId w:val="2"/>
              </w:numPr>
              <w:tabs>
                <w:tab w:val="clear" w:pos="514"/>
                <w:tab w:val="num" w:pos="345"/>
                <w:tab w:val="num" w:pos="405"/>
                <w:tab w:val="num" w:pos="431"/>
                <w:tab w:val="right" w:pos="9360"/>
              </w:tabs>
              <w:ind w:left="448" w:right="180" w:hanging="425"/>
              <w:rPr>
                <w:rFonts w:ascii="Calibri" w:hAnsi="Calibri" w:cs="Calibri"/>
                <w:sz w:val="20"/>
                <w:szCs w:val="20"/>
              </w:rPr>
            </w:pPr>
            <w:r w:rsidRPr="00202F48">
              <w:rPr>
                <w:rFonts w:ascii="Calibri" w:hAnsi="Calibri" w:cs="Calibri"/>
                <w:sz w:val="20"/>
                <w:szCs w:val="20"/>
              </w:rPr>
              <w:t>Constant appreciations from peers for both inter-personal skills and  for being facilitative in the team</w:t>
            </w:r>
          </w:p>
          <w:p w:rsidR="00202F48" w:rsidRPr="00202F48" w:rsidRDefault="00202F48" w:rsidP="00202F48">
            <w:pPr>
              <w:numPr>
                <w:ilvl w:val="0"/>
                <w:numId w:val="2"/>
              </w:numPr>
              <w:tabs>
                <w:tab w:val="clear" w:pos="514"/>
                <w:tab w:val="num" w:pos="345"/>
                <w:tab w:val="num" w:pos="405"/>
                <w:tab w:val="num" w:pos="431"/>
                <w:tab w:val="right" w:pos="9360"/>
              </w:tabs>
              <w:ind w:left="448" w:right="180" w:hanging="425"/>
              <w:rPr>
                <w:rFonts w:ascii="Calibri" w:hAnsi="Calibri" w:cs="Calibri"/>
                <w:sz w:val="20"/>
                <w:szCs w:val="20"/>
              </w:rPr>
            </w:pPr>
            <w:r w:rsidRPr="00202F48">
              <w:rPr>
                <w:rFonts w:ascii="Calibri" w:hAnsi="Calibri" w:cs="Calibri"/>
                <w:sz w:val="20"/>
                <w:szCs w:val="20"/>
              </w:rPr>
              <w:t xml:space="preserve">Appreciation mails from the </w:t>
            </w:r>
            <w:r w:rsidR="00AB1649">
              <w:rPr>
                <w:rFonts w:ascii="Calibri" w:hAnsi="Calibri" w:cs="Calibri"/>
                <w:sz w:val="20"/>
                <w:szCs w:val="20"/>
              </w:rPr>
              <w:t>clients</w:t>
            </w:r>
            <w:r w:rsidRPr="00202F48">
              <w:rPr>
                <w:rFonts w:ascii="Calibri" w:hAnsi="Calibri" w:cs="Calibri"/>
                <w:sz w:val="20"/>
                <w:szCs w:val="20"/>
              </w:rPr>
              <w:t xml:space="preserve"> for timely and adaptable support provided</w:t>
            </w:r>
          </w:p>
          <w:p w:rsidR="007373F4" w:rsidRPr="00202F48" w:rsidRDefault="00C67798" w:rsidP="00202F48">
            <w:pPr>
              <w:numPr>
                <w:ilvl w:val="0"/>
                <w:numId w:val="2"/>
              </w:numPr>
              <w:tabs>
                <w:tab w:val="clear" w:pos="514"/>
                <w:tab w:val="num" w:pos="345"/>
                <w:tab w:val="num" w:pos="405"/>
                <w:tab w:val="num" w:pos="431"/>
                <w:tab w:val="right" w:pos="9360"/>
              </w:tabs>
              <w:ind w:left="448" w:right="180" w:hanging="425"/>
              <w:rPr>
                <w:rFonts w:ascii="Calibri" w:hAnsi="Calibri" w:cs="Calibri"/>
                <w:sz w:val="20"/>
                <w:szCs w:val="20"/>
              </w:rPr>
            </w:pPr>
            <w:r>
              <w:rPr>
                <w:rFonts w:ascii="Calibri" w:hAnsi="Calibri" w:cs="Calibri"/>
                <w:sz w:val="20"/>
                <w:szCs w:val="20"/>
              </w:rPr>
              <w:t>Have taken up</w:t>
            </w:r>
            <w:r w:rsidR="00202F48" w:rsidRPr="00202F48">
              <w:rPr>
                <w:rFonts w:ascii="Calibri" w:hAnsi="Calibri" w:cs="Calibri"/>
                <w:sz w:val="20"/>
                <w:szCs w:val="20"/>
              </w:rPr>
              <w:t xml:space="preserve"> training sessions in Oracle and Information Security areas</w:t>
            </w:r>
          </w:p>
        </w:tc>
      </w:tr>
      <w:tr w:rsidR="007373F4" w:rsidRPr="005237C9" w:rsidTr="00607873">
        <w:tblPrEx>
          <w:tblLook w:val="04A0"/>
        </w:tblPrEx>
        <w:trPr>
          <w:gridAfter w:val="1"/>
          <w:wAfter w:w="90" w:type="dxa"/>
          <w:trHeight w:val="292"/>
        </w:trPr>
        <w:tc>
          <w:tcPr>
            <w:tcW w:w="11194" w:type="dxa"/>
            <w:gridSpan w:val="7"/>
            <w:shd w:val="clear" w:color="auto" w:fill="BFBFBF"/>
            <w:vAlign w:val="center"/>
          </w:tcPr>
          <w:p w:rsidR="007373F4" w:rsidRDefault="007373F4" w:rsidP="006B58A3">
            <w:pPr>
              <w:pStyle w:val="NoSpacing"/>
              <w:rPr>
                <w:sz w:val="24"/>
                <w:szCs w:val="24"/>
              </w:rPr>
            </w:pPr>
          </w:p>
          <w:p w:rsidR="007373F4" w:rsidRPr="005237C9" w:rsidRDefault="007373F4" w:rsidP="006B58A3">
            <w:pPr>
              <w:pStyle w:val="NoSpacing"/>
              <w:rPr>
                <w:sz w:val="18"/>
                <w:szCs w:val="18"/>
                <w:lang w:val="en-GB"/>
              </w:rPr>
            </w:pPr>
            <w:r w:rsidRPr="005237C9">
              <w:rPr>
                <w:sz w:val="24"/>
                <w:szCs w:val="24"/>
              </w:rPr>
              <w:t xml:space="preserve">PROFESSIONAL </w:t>
            </w:r>
            <w:r>
              <w:rPr>
                <w:sz w:val="24"/>
                <w:szCs w:val="24"/>
              </w:rPr>
              <w:t>CERTIFICATIONS</w:t>
            </w:r>
          </w:p>
        </w:tc>
      </w:tr>
      <w:tr w:rsidR="00256F90" w:rsidTr="0030642A">
        <w:tblPrEx>
          <w:tblLook w:val="04A0"/>
        </w:tblPrEx>
        <w:trPr>
          <w:gridAfter w:val="1"/>
          <w:wAfter w:w="90" w:type="dxa"/>
          <w:trHeight w:val="597"/>
        </w:trPr>
        <w:tc>
          <w:tcPr>
            <w:tcW w:w="1568" w:type="dxa"/>
            <w:gridSpan w:val="2"/>
            <w:shd w:val="clear" w:color="auto" w:fill="D9D9D9"/>
            <w:vAlign w:val="center"/>
          </w:tcPr>
          <w:p w:rsidR="00256F90" w:rsidRDefault="00256F90" w:rsidP="00DF275D">
            <w:pPr>
              <w:pStyle w:val="NoSpacing"/>
              <w:jc w:val="center"/>
              <w:rPr>
                <w:rFonts w:cs="Arial"/>
                <w:b/>
                <w:sz w:val="20"/>
                <w:szCs w:val="20"/>
              </w:rPr>
            </w:pPr>
            <w:r>
              <w:rPr>
                <w:rFonts w:cs="Arial"/>
                <w:b/>
                <w:sz w:val="20"/>
                <w:szCs w:val="20"/>
              </w:rPr>
              <w:t>Goethe-Zertifikat</w:t>
            </w:r>
          </w:p>
        </w:tc>
        <w:tc>
          <w:tcPr>
            <w:tcW w:w="9626" w:type="dxa"/>
            <w:gridSpan w:val="5"/>
            <w:shd w:val="clear" w:color="auto" w:fill="auto"/>
            <w:vAlign w:val="center"/>
          </w:tcPr>
          <w:p w:rsidR="00256F90" w:rsidRPr="00544AA6" w:rsidRDefault="00256F90" w:rsidP="004201BF">
            <w:pPr>
              <w:pStyle w:val="ListParagraph"/>
              <w:numPr>
                <w:ilvl w:val="0"/>
                <w:numId w:val="11"/>
              </w:numPr>
              <w:tabs>
                <w:tab w:val="left" w:pos="451"/>
                <w:tab w:val="right" w:pos="9360"/>
              </w:tabs>
              <w:ind w:right="180" w:hanging="686"/>
              <w:rPr>
                <w:rFonts w:ascii="Calibri" w:hAnsi="Calibri"/>
                <w:sz w:val="20"/>
                <w:szCs w:val="20"/>
              </w:rPr>
            </w:pPr>
            <w:r w:rsidRPr="00FC0365">
              <w:rPr>
                <w:rFonts w:ascii="Calibri" w:hAnsi="Calibri"/>
                <w:sz w:val="20"/>
                <w:szCs w:val="20"/>
              </w:rPr>
              <w:t>German Language Course at Goethe-Institut</w:t>
            </w:r>
            <w:r>
              <w:rPr>
                <w:rFonts w:ascii="Calibri" w:hAnsi="Calibri"/>
                <w:sz w:val="20"/>
                <w:szCs w:val="20"/>
              </w:rPr>
              <w:t>, Level A1</w:t>
            </w:r>
          </w:p>
        </w:tc>
      </w:tr>
      <w:tr w:rsidR="00C0395B" w:rsidRPr="00D37CB1" w:rsidTr="00607873">
        <w:tblPrEx>
          <w:tblLook w:val="04A0"/>
        </w:tblPrEx>
        <w:trPr>
          <w:gridAfter w:val="1"/>
          <w:wAfter w:w="90" w:type="dxa"/>
          <w:trHeight w:val="277"/>
        </w:trPr>
        <w:tc>
          <w:tcPr>
            <w:tcW w:w="11194" w:type="dxa"/>
            <w:gridSpan w:val="7"/>
            <w:shd w:val="clear" w:color="auto" w:fill="BFBFBF"/>
            <w:vAlign w:val="center"/>
          </w:tcPr>
          <w:p w:rsidR="00C0395B" w:rsidRPr="00D37CB1" w:rsidRDefault="00C0395B" w:rsidP="00795BE5">
            <w:pPr>
              <w:tabs>
                <w:tab w:val="num" w:pos="720"/>
                <w:tab w:val="num" w:pos="770"/>
                <w:tab w:val="right" w:pos="9360"/>
              </w:tabs>
              <w:ind w:right="180"/>
              <w:rPr>
                <w:rFonts w:asciiTheme="minorHAnsi" w:hAnsiTheme="minorHAnsi" w:cs="Arial"/>
                <w:sz w:val="20"/>
                <w:szCs w:val="20"/>
              </w:rPr>
            </w:pPr>
          </w:p>
          <w:p w:rsidR="00C0395B" w:rsidRPr="004B3A4B" w:rsidRDefault="00C0395B" w:rsidP="00795BE5">
            <w:pPr>
              <w:tabs>
                <w:tab w:val="num" w:pos="720"/>
                <w:tab w:val="num" w:pos="770"/>
                <w:tab w:val="right" w:pos="9360"/>
              </w:tabs>
              <w:ind w:right="180"/>
              <w:rPr>
                <w:rFonts w:asciiTheme="minorHAnsi" w:hAnsiTheme="minorHAnsi" w:cs="Arial"/>
                <w:b/>
              </w:rPr>
            </w:pPr>
            <w:r w:rsidRPr="00260CBE">
              <w:rPr>
                <w:rFonts w:ascii="Calibri" w:eastAsia="Calibri" w:hAnsi="Calibri"/>
                <w:lang w:eastAsia="en-US"/>
              </w:rPr>
              <w:t>INTERNSHIPS</w:t>
            </w:r>
          </w:p>
        </w:tc>
      </w:tr>
      <w:tr w:rsidR="00C0395B" w:rsidRPr="00D37CB1" w:rsidTr="0030642A">
        <w:tblPrEx>
          <w:tblLook w:val="04A0"/>
        </w:tblPrEx>
        <w:trPr>
          <w:gridAfter w:val="1"/>
          <w:wAfter w:w="90" w:type="dxa"/>
          <w:trHeight w:val="75"/>
        </w:trPr>
        <w:tc>
          <w:tcPr>
            <w:tcW w:w="9900" w:type="dxa"/>
            <w:gridSpan w:val="6"/>
            <w:shd w:val="clear" w:color="auto" w:fill="FFFFFF"/>
            <w:vAlign w:val="center"/>
          </w:tcPr>
          <w:p w:rsidR="00C0395B" w:rsidRPr="00D37CB1" w:rsidRDefault="00C0395B" w:rsidP="00795BE5">
            <w:pPr>
              <w:pStyle w:val="NoSpacing"/>
              <w:rPr>
                <w:rFonts w:asciiTheme="minorHAnsi" w:hAnsiTheme="minorHAnsi"/>
                <w:b/>
                <w:i/>
                <w:sz w:val="20"/>
                <w:szCs w:val="20"/>
              </w:rPr>
            </w:pPr>
            <w:r>
              <w:rPr>
                <w:rFonts w:asciiTheme="minorHAnsi" w:hAnsiTheme="minorHAnsi"/>
                <w:b/>
                <w:sz w:val="20"/>
                <w:szCs w:val="20"/>
              </w:rPr>
              <w:lastRenderedPageBreak/>
              <w:t>Bank of India</w:t>
            </w:r>
            <w:r w:rsidRPr="00D37CB1">
              <w:rPr>
                <w:rFonts w:asciiTheme="minorHAnsi" w:hAnsiTheme="minorHAnsi"/>
                <w:b/>
                <w:sz w:val="20"/>
                <w:szCs w:val="20"/>
              </w:rPr>
              <w:t>,</w:t>
            </w:r>
            <w:r w:rsidRPr="00D37CB1">
              <w:rPr>
                <w:rFonts w:asciiTheme="minorHAnsi" w:hAnsiTheme="minorHAnsi"/>
                <w:sz w:val="20"/>
                <w:szCs w:val="20"/>
              </w:rPr>
              <w:t xml:space="preserve"> </w:t>
            </w:r>
            <w:r w:rsidR="0053318D">
              <w:rPr>
                <w:rFonts w:asciiTheme="minorHAnsi" w:hAnsiTheme="minorHAnsi"/>
                <w:sz w:val="20"/>
                <w:szCs w:val="20"/>
              </w:rPr>
              <w:t>Koregaon Park</w:t>
            </w:r>
            <w:r w:rsidRPr="00D37CB1">
              <w:rPr>
                <w:rFonts w:asciiTheme="minorHAnsi" w:hAnsiTheme="minorHAnsi"/>
                <w:sz w:val="20"/>
                <w:szCs w:val="20"/>
              </w:rPr>
              <w:t xml:space="preserve">, </w:t>
            </w:r>
            <w:r>
              <w:rPr>
                <w:rFonts w:asciiTheme="minorHAnsi" w:hAnsiTheme="minorHAnsi"/>
                <w:sz w:val="20"/>
                <w:szCs w:val="20"/>
              </w:rPr>
              <w:t>Pune</w:t>
            </w:r>
            <w:r w:rsidRPr="00D37CB1">
              <w:rPr>
                <w:rFonts w:asciiTheme="minorHAnsi" w:hAnsiTheme="minorHAnsi"/>
                <w:sz w:val="20"/>
                <w:szCs w:val="20"/>
              </w:rPr>
              <w:tab/>
              <w:t xml:space="preserve">  </w:t>
            </w:r>
            <w:r w:rsidR="00C91011">
              <w:rPr>
                <w:rFonts w:asciiTheme="minorHAnsi" w:hAnsiTheme="minorHAnsi"/>
                <w:i/>
                <w:sz w:val="20"/>
                <w:szCs w:val="20"/>
              </w:rPr>
              <w:t>(Apr-May 2013)</w:t>
            </w:r>
          </w:p>
          <w:p w:rsidR="00C0395B" w:rsidRDefault="00C0395B" w:rsidP="00795BE5">
            <w:pPr>
              <w:jc w:val="both"/>
              <w:rPr>
                <w:rFonts w:asciiTheme="minorHAnsi" w:hAnsiTheme="minorHAnsi"/>
                <w:bCs/>
                <w:sz w:val="20"/>
                <w:szCs w:val="20"/>
              </w:rPr>
            </w:pPr>
          </w:p>
          <w:p w:rsidR="00C0395B" w:rsidRPr="00416369" w:rsidRDefault="00C0395B" w:rsidP="000D1CD6">
            <w:pPr>
              <w:jc w:val="both"/>
              <w:rPr>
                <w:rFonts w:asciiTheme="minorHAnsi" w:hAnsiTheme="minorHAnsi"/>
                <w:bCs/>
                <w:sz w:val="20"/>
                <w:szCs w:val="20"/>
              </w:rPr>
            </w:pPr>
            <w:r>
              <w:rPr>
                <w:rFonts w:asciiTheme="minorHAnsi" w:hAnsiTheme="minorHAnsi"/>
                <w:bCs/>
                <w:sz w:val="20"/>
                <w:szCs w:val="20"/>
              </w:rPr>
              <w:t xml:space="preserve">A study on the </w:t>
            </w:r>
            <w:r w:rsidR="0053318D">
              <w:rPr>
                <w:rFonts w:asciiTheme="minorHAnsi" w:hAnsiTheme="minorHAnsi"/>
                <w:bCs/>
                <w:sz w:val="20"/>
                <w:szCs w:val="20"/>
              </w:rPr>
              <w:t xml:space="preserve">trade finance </w:t>
            </w:r>
            <w:r w:rsidR="000D1CD6">
              <w:rPr>
                <w:rFonts w:asciiTheme="minorHAnsi" w:hAnsiTheme="minorHAnsi"/>
                <w:bCs/>
                <w:sz w:val="20"/>
                <w:szCs w:val="20"/>
              </w:rPr>
              <w:t>instruments</w:t>
            </w:r>
            <w:r>
              <w:rPr>
                <w:rFonts w:asciiTheme="minorHAnsi" w:hAnsiTheme="minorHAnsi"/>
                <w:bCs/>
                <w:sz w:val="20"/>
                <w:szCs w:val="20"/>
              </w:rPr>
              <w:t xml:space="preserve"> of the bank. </w:t>
            </w:r>
          </w:p>
        </w:tc>
        <w:tc>
          <w:tcPr>
            <w:tcW w:w="1294" w:type="dxa"/>
            <w:shd w:val="clear" w:color="auto" w:fill="FFFFFF"/>
          </w:tcPr>
          <w:p w:rsidR="00C0395B" w:rsidRPr="00D37CB1" w:rsidRDefault="00D37BFF" w:rsidP="00C91011">
            <w:pPr>
              <w:pStyle w:val="NoSpacing"/>
              <w:ind w:left="-18" w:firstLine="198"/>
              <w:rPr>
                <w:rFonts w:asciiTheme="minorHAnsi" w:hAnsiTheme="minorHAnsi"/>
                <w:sz w:val="20"/>
                <w:szCs w:val="20"/>
              </w:rPr>
            </w:pPr>
            <w:r>
              <w:rPr>
                <w:rFonts w:asciiTheme="minorHAnsi" w:hAnsiTheme="minorHAnsi"/>
                <w:i/>
                <w:sz w:val="20"/>
                <w:szCs w:val="20"/>
              </w:rPr>
              <w:t xml:space="preserve">2 </w:t>
            </w:r>
            <w:r w:rsidR="00C0395B">
              <w:rPr>
                <w:rFonts w:asciiTheme="minorHAnsi" w:hAnsiTheme="minorHAnsi"/>
                <w:i/>
                <w:sz w:val="20"/>
                <w:szCs w:val="20"/>
              </w:rPr>
              <w:t>m</w:t>
            </w:r>
            <w:r w:rsidR="00C0395B" w:rsidRPr="00D37CB1">
              <w:rPr>
                <w:rFonts w:asciiTheme="minorHAnsi" w:hAnsiTheme="minorHAnsi"/>
                <w:i/>
                <w:sz w:val="20"/>
                <w:szCs w:val="20"/>
              </w:rPr>
              <w:t>onths</w:t>
            </w:r>
            <w:r w:rsidR="00C0395B">
              <w:rPr>
                <w:rFonts w:asciiTheme="minorHAnsi" w:hAnsiTheme="minorHAnsi"/>
                <w:i/>
                <w:sz w:val="20"/>
                <w:szCs w:val="20"/>
              </w:rPr>
              <w:t xml:space="preserve"> </w:t>
            </w:r>
          </w:p>
        </w:tc>
      </w:tr>
      <w:tr w:rsidR="00C0395B" w:rsidRPr="00D37CB1" w:rsidTr="00607873">
        <w:tblPrEx>
          <w:tblLook w:val="04A0"/>
        </w:tblPrEx>
        <w:trPr>
          <w:gridAfter w:val="1"/>
          <w:wAfter w:w="90" w:type="dxa"/>
          <w:trHeight w:val="1615"/>
        </w:trPr>
        <w:tc>
          <w:tcPr>
            <w:tcW w:w="1568" w:type="dxa"/>
            <w:gridSpan w:val="2"/>
            <w:shd w:val="clear" w:color="auto" w:fill="D9D9D9"/>
            <w:vAlign w:val="center"/>
          </w:tcPr>
          <w:p w:rsidR="00C0395B" w:rsidRPr="00A7135F" w:rsidRDefault="0053318D" w:rsidP="00795BE5">
            <w:pPr>
              <w:pStyle w:val="NoSpacing"/>
              <w:jc w:val="center"/>
              <w:rPr>
                <w:rFonts w:asciiTheme="minorHAnsi" w:hAnsiTheme="minorHAnsi"/>
                <w:b/>
                <w:sz w:val="20"/>
                <w:szCs w:val="20"/>
              </w:rPr>
            </w:pPr>
            <w:r>
              <w:rPr>
                <w:rFonts w:asciiTheme="minorHAnsi" w:hAnsiTheme="minorHAnsi"/>
                <w:b/>
                <w:sz w:val="20"/>
                <w:szCs w:val="20"/>
              </w:rPr>
              <w:t>Trade Finance</w:t>
            </w:r>
          </w:p>
        </w:tc>
        <w:tc>
          <w:tcPr>
            <w:tcW w:w="9626" w:type="dxa"/>
            <w:gridSpan w:val="5"/>
            <w:shd w:val="clear" w:color="auto" w:fill="FFFFFF"/>
            <w:vAlign w:val="center"/>
          </w:tcPr>
          <w:p w:rsidR="00C0395B" w:rsidRPr="00416369" w:rsidRDefault="00C0395B" w:rsidP="00795BE5">
            <w:pPr>
              <w:jc w:val="both"/>
              <w:rPr>
                <w:rFonts w:asciiTheme="minorHAnsi" w:hAnsiTheme="minorHAnsi" w:cs="Arial"/>
                <w:b/>
                <w:sz w:val="20"/>
                <w:szCs w:val="20"/>
              </w:rPr>
            </w:pPr>
          </w:p>
          <w:p w:rsidR="00C0395B" w:rsidRPr="00544AA6" w:rsidRDefault="00C0395B" w:rsidP="00544AA6">
            <w:pPr>
              <w:numPr>
                <w:ilvl w:val="0"/>
                <w:numId w:val="2"/>
              </w:numPr>
              <w:jc w:val="both"/>
              <w:rPr>
                <w:rFonts w:asciiTheme="minorHAnsi" w:hAnsiTheme="minorHAnsi" w:cs="Arial"/>
                <w:b/>
                <w:sz w:val="20"/>
                <w:szCs w:val="20"/>
              </w:rPr>
            </w:pPr>
            <w:r w:rsidRPr="00D37CB1">
              <w:rPr>
                <w:rFonts w:asciiTheme="minorHAnsi" w:hAnsiTheme="minorHAnsi" w:cs="Arial"/>
                <w:sz w:val="20"/>
                <w:szCs w:val="20"/>
              </w:rPr>
              <w:t>A repor</w:t>
            </w:r>
            <w:r>
              <w:rPr>
                <w:rFonts w:asciiTheme="minorHAnsi" w:hAnsiTheme="minorHAnsi" w:cs="Arial"/>
                <w:sz w:val="20"/>
                <w:szCs w:val="20"/>
              </w:rPr>
              <w:t xml:space="preserve">t on the </w:t>
            </w:r>
            <w:r w:rsidR="0053318D">
              <w:rPr>
                <w:rFonts w:asciiTheme="minorHAnsi" w:hAnsiTheme="minorHAnsi" w:cs="Arial"/>
                <w:sz w:val="20"/>
                <w:szCs w:val="20"/>
              </w:rPr>
              <w:t xml:space="preserve">different </w:t>
            </w:r>
            <w:r w:rsidR="000D1CD6">
              <w:rPr>
                <w:rFonts w:asciiTheme="minorHAnsi" w:hAnsiTheme="minorHAnsi" w:cs="Arial"/>
                <w:sz w:val="20"/>
                <w:szCs w:val="20"/>
              </w:rPr>
              <w:t>instruments in</w:t>
            </w:r>
            <w:r w:rsidR="0053318D">
              <w:rPr>
                <w:rFonts w:asciiTheme="minorHAnsi" w:hAnsiTheme="minorHAnsi" w:cs="Arial"/>
                <w:sz w:val="20"/>
                <w:szCs w:val="20"/>
              </w:rPr>
              <w:t xml:space="preserve"> trade finance of the bank at the branch</w:t>
            </w:r>
            <w:r>
              <w:rPr>
                <w:rFonts w:asciiTheme="minorHAnsi" w:hAnsiTheme="minorHAnsi" w:cs="Arial"/>
                <w:sz w:val="20"/>
                <w:szCs w:val="20"/>
              </w:rPr>
              <w:t>.</w:t>
            </w:r>
            <w:r w:rsidR="0053318D">
              <w:t xml:space="preserve"> </w:t>
            </w:r>
            <w:r w:rsidR="0053318D" w:rsidRPr="0053318D">
              <w:rPr>
                <w:rFonts w:asciiTheme="minorHAnsi" w:hAnsiTheme="minorHAnsi" w:cs="Arial"/>
                <w:sz w:val="20"/>
                <w:szCs w:val="20"/>
              </w:rPr>
              <w:t>The objective was to analyze and understand the concepts of trade finance related financing and services</w:t>
            </w:r>
            <w:r w:rsidR="0053318D">
              <w:rPr>
                <w:rFonts w:asciiTheme="minorHAnsi" w:hAnsiTheme="minorHAnsi" w:cs="Arial"/>
                <w:sz w:val="20"/>
                <w:szCs w:val="20"/>
              </w:rPr>
              <w:t>,</w:t>
            </w:r>
            <w:r w:rsidR="0053318D" w:rsidRPr="0053318D">
              <w:rPr>
                <w:rFonts w:asciiTheme="minorHAnsi" w:hAnsiTheme="minorHAnsi" w:cs="Arial"/>
                <w:sz w:val="20"/>
                <w:szCs w:val="20"/>
              </w:rPr>
              <w:t xml:space="preserve"> mainly documentary credit, buyer's credit, bank guarantees and forex remittances. It involved understanding the concepts involved, procedures adopted, regulations and practices, transactions involved in them and the adoption of the above in </w:t>
            </w:r>
            <w:r w:rsidR="00D37BFF">
              <w:rPr>
                <w:rFonts w:asciiTheme="minorHAnsi" w:hAnsiTheme="minorHAnsi" w:cs="Arial"/>
                <w:sz w:val="20"/>
                <w:szCs w:val="20"/>
              </w:rPr>
              <w:t xml:space="preserve">the </w:t>
            </w:r>
            <w:r w:rsidR="0053318D" w:rsidRPr="0053318D">
              <w:rPr>
                <w:rFonts w:asciiTheme="minorHAnsi" w:hAnsiTheme="minorHAnsi" w:cs="Arial"/>
                <w:sz w:val="20"/>
                <w:szCs w:val="20"/>
              </w:rPr>
              <w:t>SWIFT network.</w:t>
            </w:r>
          </w:p>
        </w:tc>
      </w:tr>
      <w:tr w:rsidR="00157A69" w:rsidRPr="005237C9" w:rsidTr="00607873">
        <w:tblPrEx>
          <w:tblLook w:val="04A0"/>
        </w:tblPrEx>
        <w:trPr>
          <w:gridAfter w:val="1"/>
          <w:wAfter w:w="90" w:type="dxa"/>
          <w:trHeight w:val="292"/>
        </w:trPr>
        <w:tc>
          <w:tcPr>
            <w:tcW w:w="11194" w:type="dxa"/>
            <w:gridSpan w:val="7"/>
            <w:shd w:val="clear" w:color="auto" w:fill="BFBFBF"/>
            <w:vAlign w:val="center"/>
          </w:tcPr>
          <w:p w:rsidR="00157A69" w:rsidRDefault="00157A69" w:rsidP="00264824">
            <w:pPr>
              <w:tabs>
                <w:tab w:val="num" w:pos="770"/>
                <w:tab w:val="right" w:pos="9360"/>
              </w:tabs>
              <w:ind w:right="180"/>
              <w:rPr>
                <w:rFonts w:ascii="Calibri" w:hAnsi="Calibri"/>
              </w:rPr>
            </w:pPr>
          </w:p>
          <w:p w:rsidR="00157A69" w:rsidRPr="005237C9" w:rsidRDefault="00157A69" w:rsidP="00264824">
            <w:pPr>
              <w:tabs>
                <w:tab w:val="num" w:pos="770"/>
                <w:tab w:val="right" w:pos="9360"/>
              </w:tabs>
              <w:ind w:right="180"/>
              <w:rPr>
                <w:rFonts w:ascii="Calibri" w:hAnsi="Calibri" w:cs="Arial"/>
                <w:sz w:val="18"/>
                <w:szCs w:val="18"/>
              </w:rPr>
            </w:pPr>
            <w:r w:rsidRPr="005237C9">
              <w:rPr>
                <w:rFonts w:ascii="Calibri" w:hAnsi="Calibri"/>
              </w:rPr>
              <w:t>PROJECTS</w:t>
            </w:r>
            <w:r w:rsidR="00B67CBA">
              <w:rPr>
                <w:rFonts w:ascii="Calibri" w:hAnsi="Calibri"/>
              </w:rPr>
              <w:t>, WORKSHOPS</w:t>
            </w:r>
            <w:r w:rsidRPr="005237C9">
              <w:rPr>
                <w:rFonts w:ascii="Calibri" w:hAnsi="Calibri"/>
              </w:rPr>
              <w:t xml:space="preserve"> &amp; RESEARCH PAPERS</w:t>
            </w:r>
          </w:p>
        </w:tc>
      </w:tr>
      <w:tr w:rsidR="00157A69" w:rsidRPr="005237C9" w:rsidTr="00607873">
        <w:tblPrEx>
          <w:tblLook w:val="04A0"/>
        </w:tblPrEx>
        <w:trPr>
          <w:gridAfter w:val="1"/>
          <w:wAfter w:w="90" w:type="dxa"/>
          <w:trHeight w:val="1199"/>
        </w:trPr>
        <w:tc>
          <w:tcPr>
            <w:tcW w:w="1568" w:type="dxa"/>
            <w:gridSpan w:val="2"/>
            <w:shd w:val="clear" w:color="auto" w:fill="D9D9D9"/>
            <w:vAlign w:val="center"/>
          </w:tcPr>
          <w:p w:rsidR="00157A69" w:rsidRPr="005237C9" w:rsidRDefault="00B67CBA" w:rsidP="00264824">
            <w:pPr>
              <w:tabs>
                <w:tab w:val="num" w:pos="770"/>
                <w:tab w:val="right" w:pos="9360"/>
              </w:tabs>
              <w:jc w:val="center"/>
              <w:rPr>
                <w:rFonts w:ascii="Calibri" w:hAnsi="Calibri"/>
                <w:sz w:val="20"/>
                <w:szCs w:val="20"/>
              </w:rPr>
            </w:pPr>
            <w:r>
              <w:rPr>
                <w:rFonts w:ascii="Calibri" w:hAnsi="Calibri" w:cs="Arial"/>
                <w:b/>
                <w:sz w:val="20"/>
                <w:szCs w:val="20"/>
              </w:rPr>
              <w:t xml:space="preserve">Paper on </w:t>
            </w:r>
            <w:r w:rsidR="00983D30">
              <w:rPr>
                <w:rFonts w:ascii="Calibri" w:hAnsi="Calibri" w:cs="Arial"/>
                <w:b/>
                <w:sz w:val="20"/>
                <w:szCs w:val="20"/>
              </w:rPr>
              <w:t>Foreign funds in India</w:t>
            </w:r>
          </w:p>
        </w:tc>
        <w:tc>
          <w:tcPr>
            <w:tcW w:w="9626" w:type="dxa"/>
            <w:gridSpan w:val="5"/>
            <w:shd w:val="clear" w:color="auto" w:fill="FFFFFF"/>
            <w:vAlign w:val="center"/>
          </w:tcPr>
          <w:p w:rsidR="00157A69" w:rsidRPr="00FC4A29" w:rsidRDefault="00157A69" w:rsidP="00FC4A29">
            <w:pPr>
              <w:numPr>
                <w:ilvl w:val="0"/>
                <w:numId w:val="4"/>
              </w:numPr>
              <w:tabs>
                <w:tab w:val="num" w:pos="252"/>
                <w:tab w:val="left" w:pos="9360"/>
              </w:tabs>
              <w:ind w:left="432" w:right="180" w:hanging="361"/>
              <w:rPr>
                <w:rFonts w:ascii="Calibri" w:hAnsi="Calibri" w:cs="Arial"/>
                <w:sz w:val="20"/>
                <w:szCs w:val="20"/>
              </w:rPr>
            </w:pPr>
            <w:r w:rsidRPr="00157A69">
              <w:rPr>
                <w:rFonts w:ascii="Calibri" w:hAnsi="Calibri" w:cs="Arial"/>
                <w:sz w:val="20"/>
                <w:szCs w:val="20"/>
              </w:rPr>
              <w:t>Understanding the foreign funds that are coming into India or one that are invested abroad</w:t>
            </w:r>
          </w:p>
          <w:p w:rsidR="00157A69" w:rsidRDefault="00157A69" w:rsidP="00264824">
            <w:pPr>
              <w:numPr>
                <w:ilvl w:val="1"/>
                <w:numId w:val="2"/>
              </w:numPr>
              <w:tabs>
                <w:tab w:val="clear" w:pos="1440"/>
                <w:tab w:val="num" w:pos="579"/>
              </w:tabs>
              <w:ind w:left="590" w:right="180" w:hanging="284"/>
              <w:jc w:val="both"/>
              <w:rPr>
                <w:rFonts w:ascii="Calibri" w:hAnsi="Calibri" w:cs="Arial"/>
                <w:sz w:val="20"/>
                <w:szCs w:val="20"/>
              </w:rPr>
            </w:pPr>
            <w:r w:rsidRPr="00157A69">
              <w:rPr>
                <w:rFonts w:ascii="Calibri" w:hAnsi="Calibri" w:cs="Arial"/>
                <w:sz w:val="20"/>
                <w:szCs w:val="20"/>
              </w:rPr>
              <w:t>Funds prevalent in debt and equity market</w:t>
            </w:r>
          </w:p>
          <w:p w:rsidR="00157A69" w:rsidRDefault="00DF6F68" w:rsidP="00264824">
            <w:pPr>
              <w:numPr>
                <w:ilvl w:val="1"/>
                <w:numId w:val="2"/>
              </w:numPr>
              <w:tabs>
                <w:tab w:val="clear" w:pos="1440"/>
                <w:tab w:val="num" w:pos="579"/>
              </w:tabs>
              <w:ind w:left="590" w:right="180" w:hanging="284"/>
              <w:jc w:val="both"/>
              <w:rPr>
                <w:rFonts w:ascii="Calibri" w:hAnsi="Calibri" w:cs="Arial"/>
                <w:sz w:val="20"/>
                <w:szCs w:val="20"/>
              </w:rPr>
            </w:pPr>
            <w:r w:rsidRPr="00DF6F68">
              <w:rPr>
                <w:rFonts w:ascii="Calibri" w:hAnsi="Calibri" w:cs="Arial"/>
                <w:sz w:val="20"/>
                <w:szCs w:val="20"/>
              </w:rPr>
              <w:t>Analysis on need of foreign funds in India</w:t>
            </w:r>
          </w:p>
          <w:p w:rsidR="00DF6F68" w:rsidRPr="005237C9" w:rsidRDefault="00DF6F68" w:rsidP="00264824">
            <w:pPr>
              <w:numPr>
                <w:ilvl w:val="1"/>
                <w:numId w:val="2"/>
              </w:numPr>
              <w:tabs>
                <w:tab w:val="clear" w:pos="1440"/>
                <w:tab w:val="num" w:pos="579"/>
              </w:tabs>
              <w:ind w:left="590" w:right="180" w:hanging="284"/>
              <w:jc w:val="both"/>
              <w:rPr>
                <w:rFonts w:ascii="Calibri" w:hAnsi="Calibri" w:cs="Arial"/>
                <w:sz w:val="20"/>
                <w:szCs w:val="20"/>
              </w:rPr>
            </w:pPr>
            <w:r w:rsidRPr="00DF6F68">
              <w:rPr>
                <w:rFonts w:ascii="Calibri" w:hAnsi="Calibri" w:cs="Arial"/>
                <w:sz w:val="20"/>
                <w:szCs w:val="20"/>
              </w:rPr>
              <w:t xml:space="preserve">Key risks involved in investing abroad </w:t>
            </w:r>
          </w:p>
        </w:tc>
      </w:tr>
      <w:tr w:rsidR="00A20A41" w:rsidRPr="005237C9" w:rsidTr="00607873">
        <w:tblPrEx>
          <w:tblLook w:val="04A0"/>
        </w:tblPrEx>
        <w:trPr>
          <w:gridAfter w:val="1"/>
          <w:wAfter w:w="90" w:type="dxa"/>
          <w:trHeight w:val="969"/>
        </w:trPr>
        <w:tc>
          <w:tcPr>
            <w:tcW w:w="1568" w:type="dxa"/>
            <w:gridSpan w:val="2"/>
            <w:shd w:val="clear" w:color="auto" w:fill="D9D9D9"/>
            <w:vAlign w:val="center"/>
          </w:tcPr>
          <w:p w:rsidR="00A20A41" w:rsidRDefault="00A20A41" w:rsidP="00A535E8">
            <w:pPr>
              <w:tabs>
                <w:tab w:val="num" w:pos="770"/>
                <w:tab w:val="right" w:pos="9360"/>
              </w:tabs>
              <w:jc w:val="center"/>
              <w:rPr>
                <w:rFonts w:ascii="Calibri" w:hAnsi="Calibri" w:cs="Arial"/>
                <w:b/>
                <w:sz w:val="20"/>
                <w:szCs w:val="20"/>
              </w:rPr>
            </w:pPr>
            <w:r>
              <w:rPr>
                <w:rFonts w:ascii="Calibri" w:hAnsi="Calibri" w:cs="Arial"/>
                <w:b/>
                <w:sz w:val="20"/>
                <w:szCs w:val="20"/>
              </w:rPr>
              <w:t>Financial Modelling Workshop</w:t>
            </w:r>
          </w:p>
        </w:tc>
        <w:tc>
          <w:tcPr>
            <w:tcW w:w="9626" w:type="dxa"/>
            <w:gridSpan w:val="5"/>
            <w:shd w:val="clear" w:color="auto" w:fill="auto"/>
            <w:vAlign w:val="center"/>
          </w:tcPr>
          <w:p w:rsidR="00A20A41" w:rsidRDefault="00A20A41" w:rsidP="00A535E8">
            <w:pPr>
              <w:numPr>
                <w:ilvl w:val="0"/>
                <w:numId w:val="4"/>
              </w:numPr>
              <w:tabs>
                <w:tab w:val="num" w:pos="431"/>
                <w:tab w:val="right" w:pos="9360"/>
              </w:tabs>
              <w:ind w:right="180" w:hanging="720"/>
              <w:rPr>
                <w:rFonts w:ascii="Calibri" w:hAnsi="Calibri"/>
                <w:sz w:val="20"/>
                <w:szCs w:val="20"/>
              </w:rPr>
            </w:pPr>
            <w:r>
              <w:rPr>
                <w:rFonts w:ascii="Calibri" w:hAnsi="Calibri"/>
                <w:sz w:val="20"/>
                <w:szCs w:val="20"/>
              </w:rPr>
              <w:t>Attended Financial Modelling Course developed by IMS Proschool</w:t>
            </w:r>
          </w:p>
          <w:p w:rsidR="00A20A41" w:rsidRPr="003703BC" w:rsidRDefault="00A20A41" w:rsidP="00A535E8">
            <w:pPr>
              <w:numPr>
                <w:ilvl w:val="1"/>
                <w:numId w:val="2"/>
              </w:numPr>
              <w:tabs>
                <w:tab w:val="clear" w:pos="1440"/>
                <w:tab w:val="num" w:pos="431"/>
                <w:tab w:val="num" w:pos="579"/>
                <w:tab w:val="num" w:pos="686"/>
              </w:tabs>
              <w:ind w:left="590" w:right="180" w:hanging="284"/>
              <w:jc w:val="both"/>
              <w:rPr>
                <w:rFonts w:ascii="Calibri" w:hAnsi="Calibri" w:cs="Arial"/>
                <w:sz w:val="20"/>
                <w:szCs w:val="20"/>
              </w:rPr>
            </w:pPr>
            <w:r w:rsidRPr="003703BC">
              <w:rPr>
                <w:rFonts w:ascii="Calibri" w:hAnsi="Calibri" w:cs="Arial"/>
                <w:sz w:val="20"/>
                <w:szCs w:val="20"/>
              </w:rPr>
              <w:t>Investment Banking Fundamentals (Accounting, Economics, Financial Management, Financial Markets)</w:t>
            </w:r>
          </w:p>
          <w:p w:rsidR="00A20A41" w:rsidRPr="003703BC" w:rsidRDefault="00A20A41" w:rsidP="00A535E8">
            <w:pPr>
              <w:numPr>
                <w:ilvl w:val="1"/>
                <w:numId w:val="2"/>
              </w:numPr>
              <w:tabs>
                <w:tab w:val="clear" w:pos="1440"/>
                <w:tab w:val="num" w:pos="579"/>
              </w:tabs>
              <w:ind w:left="590" w:right="180" w:hanging="284"/>
              <w:jc w:val="both"/>
              <w:rPr>
                <w:rFonts w:ascii="Calibri" w:hAnsi="Calibri" w:cs="Arial"/>
                <w:sz w:val="20"/>
                <w:szCs w:val="20"/>
              </w:rPr>
            </w:pPr>
            <w:r w:rsidRPr="003703BC">
              <w:rPr>
                <w:rFonts w:ascii="Calibri" w:hAnsi="Calibri" w:cs="Arial"/>
                <w:sz w:val="20"/>
                <w:szCs w:val="20"/>
              </w:rPr>
              <w:t xml:space="preserve">Excel Proficiency </w:t>
            </w:r>
            <w:r w:rsidR="00C02A9B">
              <w:rPr>
                <w:rFonts w:ascii="Calibri" w:hAnsi="Calibri" w:cs="Arial"/>
                <w:sz w:val="20"/>
                <w:szCs w:val="20"/>
              </w:rPr>
              <w:t>with familiarity in V-Lookup, H-Lookup, Pivot tables and Macros</w:t>
            </w:r>
          </w:p>
          <w:p w:rsidR="00A20A41" w:rsidRPr="00511E64" w:rsidRDefault="00A20A41" w:rsidP="00A535E8">
            <w:pPr>
              <w:numPr>
                <w:ilvl w:val="1"/>
                <w:numId w:val="2"/>
              </w:numPr>
              <w:tabs>
                <w:tab w:val="clear" w:pos="1440"/>
                <w:tab w:val="num" w:pos="579"/>
              </w:tabs>
              <w:ind w:left="590" w:right="180" w:hanging="284"/>
              <w:jc w:val="both"/>
              <w:rPr>
                <w:rFonts w:ascii="Calibri" w:hAnsi="Calibri"/>
                <w:sz w:val="20"/>
                <w:szCs w:val="20"/>
              </w:rPr>
            </w:pPr>
            <w:r w:rsidRPr="003703BC">
              <w:rPr>
                <w:rFonts w:ascii="Calibri" w:hAnsi="Calibri" w:cs="Arial"/>
                <w:sz w:val="20"/>
                <w:szCs w:val="20"/>
              </w:rPr>
              <w:t>Financial</w:t>
            </w:r>
            <w:r w:rsidRPr="00BA2E49">
              <w:rPr>
                <w:rFonts w:ascii="Calibri" w:hAnsi="Calibri"/>
                <w:sz w:val="20"/>
                <w:szCs w:val="20"/>
              </w:rPr>
              <w:t xml:space="preserve"> </w:t>
            </w:r>
            <w:r>
              <w:rPr>
                <w:rFonts w:ascii="Calibri" w:hAnsi="Calibri"/>
                <w:sz w:val="20"/>
                <w:szCs w:val="20"/>
              </w:rPr>
              <w:t>Modelling and Financial Research</w:t>
            </w:r>
          </w:p>
        </w:tc>
      </w:tr>
      <w:tr w:rsidR="00902941" w:rsidRPr="005237C9" w:rsidTr="00CB1F42">
        <w:tblPrEx>
          <w:tblLook w:val="04A0"/>
        </w:tblPrEx>
        <w:trPr>
          <w:gridAfter w:val="1"/>
          <w:wAfter w:w="90" w:type="dxa"/>
          <w:trHeight w:val="492"/>
        </w:trPr>
        <w:tc>
          <w:tcPr>
            <w:tcW w:w="11194" w:type="dxa"/>
            <w:gridSpan w:val="7"/>
            <w:shd w:val="clear" w:color="auto" w:fill="BFBFBF"/>
            <w:vAlign w:val="center"/>
          </w:tcPr>
          <w:p w:rsidR="00902941" w:rsidRDefault="00902941" w:rsidP="00CB1F42">
            <w:pPr>
              <w:tabs>
                <w:tab w:val="num" w:pos="720"/>
                <w:tab w:val="right" w:pos="9360"/>
              </w:tabs>
              <w:ind w:right="180"/>
              <w:rPr>
                <w:rFonts w:ascii="Calibri" w:hAnsi="Calibri"/>
              </w:rPr>
            </w:pPr>
          </w:p>
          <w:p w:rsidR="00902941" w:rsidRDefault="00902941" w:rsidP="00CB1F42">
            <w:pPr>
              <w:tabs>
                <w:tab w:val="num" w:pos="720"/>
                <w:tab w:val="right" w:pos="9360"/>
              </w:tabs>
              <w:ind w:right="180"/>
              <w:rPr>
                <w:rFonts w:ascii="Calibri" w:hAnsi="Calibri"/>
              </w:rPr>
            </w:pPr>
            <w:r>
              <w:rPr>
                <w:rFonts w:ascii="Calibri" w:hAnsi="Calibri"/>
              </w:rPr>
              <w:t>TECHNICAL &amp; FUNCTIONAL SKILLS</w:t>
            </w:r>
          </w:p>
        </w:tc>
      </w:tr>
      <w:tr w:rsidR="00902941" w:rsidRPr="005237C9" w:rsidTr="00CB1F42">
        <w:tblPrEx>
          <w:tblLook w:val="04A0"/>
        </w:tblPrEx>
        <w:trPr>
          <w:gridAfter w:val="1"/>
          <w:wAfter w:w="90" w:type="dxa"/>
          <w:trHeight w:val="492"/>
        </w:trPr>
        <w:tc>
          <w:tcPr>
            <w:tcW w:w="11194" w:type="dxa"/>
            <w:gridSpan w:val="7"/>
            <w:shd w:val="clear" w:color="auto" w:fill="auto"/>
            <w:vAlign w:val="center"/>
          </w:tcPr>
          <w:p w:rsidR="00902941" w:rsidRPr="00D273B5" w:rsidRDefault="00902941" w:rsidP="00EF59E0">
            <w:pPr>
              <w:numPr>
                <w:ilvl w:val="0"/>
                <w:numId w:val="2"/>
              </w:numPr>
              <w:tabs>
                <w:tab w:val="num" w:pos="405"/>
                <w:tab w:val="num" w:pos="770"/>
                <w:tab w:val="right" w:pos="9360"/>
              </w:tabs>
              <w:ind w:left="448" w:right="180" w:hanging="425"/>
              <w:rPr>
                <w:rFonts w:ascii="Calibri" w:hAnsi="Calibri"/>
                <w:sz w:val="20"/>
                <w:szCs w:val="20"/>
                <w:lang w:val="en-GB"/>
              </w:rPr>
            </w:pPr>
            <w:r w:rsidRPr="00902941">
              <w:rPr>
                <w:rFonts w:ascii="Calibri" w:hAnsi="Calibri"/>
                <w:sz w:val="20"/>
                <w:szCs w:val="20"/>
                <w:lang w:val="en-GB"/>
              </w:rPr>
              <w:t xml:space="preserve">General </w:t>
            </w:r>
            <w:r w:rsidR="00AB1649">
              <w:rPr>
                <w:rFonts w:ascii="Calibri" w:hAnsi="Calibri"/>
                <w:sz w:val="20"/>
                <w:szCs w:val="20"/>
                <w:lang w:val="en-GB"/>
              </w:rPr>
              <w:t xml:space="preserve">Branch </w:t>
            </w:r>
            <w:r w:rsidRPr="00902941">
              <w:rPr>
                <w:rFonts w:ascii="Calibri" w:hAnsi="Calibri"/>
                <w:sz w:val="20"/>
                <w:szCs w:val="20"/>
                <w:lang w:val="en-GB"/>
              </w:rPr>
              <w:t xml:space="preserve">Banking, </w:t>
            </w:r>
            <w:r w:rsidR="003D0386">
              <w:rPr>
                <w:rFonts w:ascii="Calibri" w:hAnsi="Calibri"/>
                <w:sz w:val="20"/>
                <w:szCs w:val="20"/>
                <w:lang w:val="en-GB"/>
              </w:rPr>
              <w:t xml:space="preserve">Trade Finance, </w:t>
            </w:r>
            <w:r w:rsidRPr="00902941">
              <w:rPr>
                <w:rFonts w:ascii="Calibri" w:hAnsi="Calibri"/>
                <w:sz w:val="20"/>
                <w:szCs w:val="20"/>
                <w:lang w:val="en-GB"/>
              </w:rPr>
              <w:t>Payment Systems,</w:t>
            </w:r>
            <w:r w:rsidR="00854254">
              <w:rPr>
                <w:rFonts w:ascii="Calibri" w:hAnsi="Calibri"/>
                <w:sz w:val="20"/>
                <w:szCs w:val="20"/>
                <w:lang w:val="en-GB"/>
              </w:rPr>
              <w:t xml:space="preserve"> </w:t>
            </w:r>
            <w:r w:rsidR="0000556C">
              <w:rPr>
                <w:rFonts w:ascii="Calibri" w:hAnsi="Calibri"/>
                <w:sz w:val="20"/>
                <w:szCs w:val="20"/>
                <w:lang w:val="en-GB"/>
              </w:rPr>
              <w:t xml:space="preserve">SMS Banking, RTGS and NEFT, </w:t>
            </w:r>
            <w:r w:rsidR="00854254">
              <w:rPr>
                <w:rFonts w:ascii="Calibri" w:hAnsi="Calibri"/>
                <w:sz w:val="20"/>
                <w:szCs w:val="20"/>
                <w:lang w:val="en-GB"/>
              </w:rPr>
              <w:t>Risk Management in Banks,</w:t>
            </w:r>
            <w:r>
              <w:rPr>
                <w:rFonts w:ascii="Calibri" w:hAnsi="Calibri"/>
                <w:sz w:val="20"/>
                <w:szCs w:val="20"/>
                <w:lang w:val="en-GB"/>
              </w:rPr>
              <w:t xml:space="preserve"> User Interface,</w:t>
            </w:r>
            <w:r w:rsidR="00B92F39">
              <w:rPr>
                <w:rFonts w:ascii="Calibri" w:hAnsi="Calibri"/>
                <w:sz w:val="20"/>
                <w:szCs w:val="20"/>
                <w:lang w:val="en-GB"/>
              </w:rPr>
              <w:t>UAT,</w:t>
            </w:r>
            <w:r w:rsidRPr="00902941">
              <w:rPr>
                <w:rFonts w:ascii="Calibri" w:hAnsi="Calibri"/>
                <w:sz w:val="20"/>
                <w:szCs w:val="20"/>
                <w:lang w:val="en-GB"/>
              </w:rPr>
              <w:t xml:space="preserve"> SWIFT knowledge, Oracle 10g, PL/SQL,</w:t>
            </w:r>
            <w:r w:rsidR="00586B49">
              <w:rPr>
                <w:rFonts w:ascii="Calibri" w:hAnsi="Calibri"/>
                <w:sz w:val="20"/>
                <w:szCs w:val="20"/>
                <w:lang w:val="en-GB"/>
              </w:rPr>
              <w:t xml:space="preserve">RDBMS, </w:t>
            </w:r>
            <w:r w:rsidR="00D463A5">
              <w:rPr>
                <w:rFonts w:ascii="Calibri" w:hAnsi="Calibri"/>
                <w:sz w:val="20"/>
                <w:szCs w:val="20"/>
                <w:lang w:val="en-GB"/>
              </w:rPr>
              <w:t xml:space="preserve"> MS Excel Proficiency </w:t>
            </w:r>
            <w:r w:rsidR="001E5922">
              <w:rPr>
                <w:rFonts w:ascii="Calibri" w:hAnsi="Calibri"/>
                <w:sz w:val="20"/>
                <w:szCs w:val="20"/>
                <w:lang w:val="en-GB"/>
              </w:rPr>
              <w:t xml:space="preserve"> and Oracle </w:t>
            </w:r>
            <w:r w:rsidR="00EF59E0">
              <w:rPr>
                <w:rFonts w:ascii="Calibri" w:hAnsi="Calibri"/>
                <w:sz w:val="20"/>
                <w:szCs w:val="20"/>
                <w:lang w:val="en-GB"/>
              </w:rPr>
              <w:t>Tools</w:t>
            </w:r>
          </w:p>
        </w:tc>
      </w:tr>
      <w:tr w:rsidR="0030642A" w:rsidRPr="0030642A" w:rsidTr="00902941">
        <w:tblPrEx>
          <w:tblLook w:val="04A0"/>
        </w:tblPrEx>
        <w:trPr>
          <w:gridAfter w:val="1"/>
          <w:wAfter w:w="90" w:type="dxa"/>
          <w:trHeight w:val="71"/>
        </w:trPr>
        <w:tc>
          <w:tcPr>
            <w:tcW w:w="9900" w:type="dxa"/>
            <w:gridSpan w:val="6"/>
            <w:shd w:val="clear" w:color="auto" w:fill="FFFFFF"/>
            <w:vAlign w:val="center"/>
          </w:tcPr>
          <w:p w:rsidR="0030642A" w:rsidRDefault="0030642A" w:rsidP="0030642A">
            <w:pPr>
              <w:tabs>
                <w:tab w:val="num" w:pos="770"/>
                <w:tab w:val="right" w:pos="9360"/>
              </w:tabs>
              <w:ind w:right="180"/>
              <w:rPr>
                <w:rFonts w:ascii="Calibri" w:hAnsi="Calibri"/>
              </w:rPr>
            </w:pPr>
          </w:p>
        </w:tc>
        <w:tc>
          <w:tcPr>
            <w:tcW w:w="1294" w:type="dxa"/>
            <w:shd w:val="clear" w:color="auto" w:fill="FFFFFF"/>
          </w:tcPr>
          <w:p w:rsidR="0030642A" w:rsidRPr="0030642A" w:rsidRDefault="0030642A" w:rsidP="0030642A">
            <w:pPr>
              <w:tabs>
                <w:tab w:val="num" w:pos="770"/>
                <w:tab w:val="right" w:pos="9360"/>
              </w:tabs>
              <w:ind w:right="180"/>
              <w:rPr>
                <w:rFonts w:ascii="Calibri" w:hAnsi="Calibri"/>
              </w:rPr>
            </w:pPr>
          </w:p>
        </w:tc>
      </w:tr>
      <w:tr w:rsidR="007373F4" w:rsidRPr="005237C9" w:rsidTr="00607873">
        <w:tblPrEx>
          <w:tblLook w:val="04A0"/>
        </w:tblPrEx>
        <w:trPr>
          <w:gridAfter w:val="1"/>
          <w:wAfter w:w="90" w:type="dxa"/>
          <w:trHeight w:val="395"/>
        </w:trPr>
        <w:tc>
          <w:tcPr>
            <w:tcW w:w="11194" w:type="dxa"/>
            <w:gridSpan w:val="7"/>
            <w:shd w:val="clear" w:color="auto" w:fill="BFBFBF"/>
            <w:vAlign w:val="center"/>
          </w:tcPr>
          <w:p w:rsidR="007373F4" w:rsidRDefault="007373F4" w:rsidP="0030466C">
            <w:pPr>
              <w:tabs>
                <w:tab w:val="num" w:pos="770"/>
                <w:tab w:val="right" w:pos="9360"/>
              </w:tabs>
              <w:ind w:right="180"/>
              <w:rPr>
                <w:rFonts w:ascii="Calibri" w:hAnsi="Calibri"/>
              </w:rPr>
            </w:pPr>
          </w:p>
          <w:p w:rsidR="007373F4" w:rsidRPr="005237C9" w:rsidRDefault="007373F4" w:rsidP="0030466C">
            <w:pPr>
              <w:tabs>
                <w:tab w:val="num" w:pos="770"/>
                <w:tab w:val="right" w:pos="9360"/>
              </w:tabs>
              <w:ind w:right="180"/>
              <w:rPr>
                <w:rFonts w:ascii="Calibri" w:hAnsi="Calibri" w:cs="Arial"/>
                <w:sz w:val="18"/>
                <w:szCs w:val="18"/>
              </w:rPr>
            </w:pPr>
            <w:r>
              <w:rPr>
                <w:rFonts w:ascii="Calibri" w:hAnsi="Calibri"/>
              </w:rPr>
              <w:t>POSITIONS OF LEADERSHIP</w:t>
            </w:r>
          </w:p>
        </w:tc>
      </w:tr>
      <w:tr w:rsidR="007373F4" w:rsidRPr="005237C9" w:rsidTr="00902941">
        <w:tblPrEx>
          <w:tblLook w:val="04A0"/>
        </w:tblPrEx>
        <w:trPr>
          <w:gridBefore w:val="1"/>
          <w:wBefore w:w="90" w:type="dxa"/>
          <w:trHeight w:val="404"/>
        </w:trPr>
        <w:tc>
          <w:tcPr>
            <w:tcW w:w="1620" w:type="dxa"/>
            <w:gridSpan w:val="2"/>
            <w:shd w:val="clear" w:color="auto" w:fill="D9D9D9"/>
            <w:vAlign w:val="center"/>
          </w:tcPr>
          <w:p w:rsidR="007373F4" w:rsidRPr="005237C9" w:rsidRDefault="00312841" w:rsidP="00602A3E">
            <w:pPr>
              <w:pStyle w:val="NoSpacing"/>
              <w:jc w:val="center"/>
              <w:rPr>
                <w:sz w:val="24"/>
                <w:szCs w:val="24"/>
              </w:rPr>
            </w:pPr>
            <w:r>
              <w:rPr>
                <w:b/>
                <w:sz w:val="18"/>
                <w:szCs w:val="18"/>
              </w:rPr>
              <w:t>Corporate Interface Team</w:t>
            </w:r>
            <w:r w:rsidR="002E1A51">
              <w:rPr>
                <w:b/>
                <w:sz w:val="18"/>
                <w:szCs w:val="18"/>
              </w:rPr>
              <w:t>,</w:t>
            </w:r>
            <w:r w:rsidR="001E5922">
              <w:rPr>
                <w:b/>
                <w:sz w:val="18"/>
                <w:szCs w:val="18"/>
              </w:rPr>
              <w:t xml:space="preserve"> </w:t>
            </w:r>
            <w:r w:rsidR="002E1A51">
              <w:rPr>
                <w:b/>
                <w:sz w:val="18"/>
                <w:szCs w:val="18"/>
              </w:rPr>
              <w:t>SSB</w:t>
            </w:r>
            <w:r w:rsidR="001E5922">
              <w:rPr>
                <w:b/>
                <w:sz w:val="18"/>
                <w:szCs w:val="18"/>
              </w:rPr>
              <w:t>F</w:t>
            </w:r>
          </w:p>
        </w:tc>
        <w:tc>
          <w:tcPr>
            <w:tcW w:w="9574" w:type="dxa"/>
            <w:gridSpan w:val="5"/>
            <w:shd w:val="clear" w:color="auto" w:fill="FFFFFF"/>
            <w:vAlign w:val="center"/>
          </w:tcPr>
          <w:p w:rsidR="00312841" w:rsidRPr="00312841" w:rsidRDefault="007373F4" w:rsidP="00312841">
            <w:pPr>
              <w:numPr>
                <w:ilvl w:val="0"/>
                <w:numId w:val="2"/>
              </w:numPr>
              <w:tabs>
                <w:tab w:val="num" w:pos="306"/>
                <w:tab w:val="right" w:pos="9360"/>
              </w:tabs>
              <w:ind w:left="23" w:right="181" w:firstLine="0"/>
              <w:rPr>
                <w:rFonts w:ascii="Calibri" w:hAnsi="Calibri"/>
                <w:sz w:val="20"/>
                <w:szCs w:val="20"/>
                <w:lang w:val="en-GB"/>
              </w:rPr>
            </w:pPr>
            <w:r w:rsidRPr="005237C9">
              <w:rPr>
                <w:rFonts w:ascii="Calibri" w:hAnsi="Calibri"/>
                <w:sz w:val="20"/>
                <w:szCs w:val="20"/>
              </w:rPr>
              <w:t xml:space="preserve">Member of </w:t>
            </w:r>
            <w:r w:rsidR="00312841">
              <w:rPr>
                <w:rFonts w:ascii="Calibri" w:hAnsi="Calibri"/>
                <w:sz w:val="20"/>
                <w:szCs w:val="20"/>
              </w:rPr>
              <w:t>Corporate Interface Team, SSBM Pune 2012</w:t>
            </w:r>
          </w:p>
          <w:p w:rsidR="00312841" w:rsidRPr="00312841" w:rsidRDefault="00312841" w:rsidP="00312841">
            <w:pPr>
              <w:numPr>
                <w:ilvl w:val="0"/>
                <w:numId w:val="2"/>
              </w:numPr>
              <w:tabs>
                <w:tab w:val="num" w:pos="306"/>
                <w:tab w:val="right" w:pos="9360"/>
              </w:tabs>
              <w:ind w:left="23" w:right="181" w:firstLine="0"/>
              <w:rPr>
                <w:rFonts w:ascii="Calibri" w:hAnsi="Calibri"/>
                <w:sz w:val="20"/>
                <w:szCs w:val="20"/>
                <w:lang w:val="en-GB"/>
              </w:rPr>
            </w:pPr>
            <w:r>
              <w:rPr>
                <w:rFonts w:ascii="Calibri" w:hAnsi="Calibri"/>
                <w:sz w:val="20"/>
                <w:szCs w:val="20"/>
              </w:rPr>
              <w:t>Responsible in arranging guest lectures and seminars for the institute</w:t>
            </w:r>
          </w:p>
          <w:p w:rsidR="002E1A51" w:rsidRPr="002E1A51" w:rsidRDefault="007562B4" w:rsidP="002E1A51">
            <w:pPr>
              <w:numPr>
                <w:ilvl w:val="0"/>
                <w:numId w:val="2"/>
              </w:numPr>
              <w:tabs>
                <w:tab w:val="num" w:pos="306"/>
                <w:tab w:val="right" w:pos="9360"/>
              </w:tabs>
              <w:ind w:left="23" w:right="181" w:firstLine="0"/>
              <w:rPr>
                <w:rFonts w:ascii="Calibri" w:hAnsi="Calibri"/>
                <w:sz w:val="20"/>
                <w:szCs w:val="20"/>
                <w:lang w:val="en-GB"/>
              </w:rPr>
            </w:pPr>
            <w:r>
              <w:rPr>
                <w:rFonts w:ascii="Calibri" w:hAnsi="Calibri"/>
                <w:sz w:val="20"/>
                <w:szCs w:val="20"/>
                <w:lang w:val="en-GB"/>
              </w:rPr>
              <w:t xml:space="preserve">Successful in organising </w:t>
            </w:r>
            <w:r w:rsidR="002E1A51">
              <w:rPr>
                <w:rFonts w:ascii="Calibri" w:hAnsi="Calibri"/>
                <w:sz w:val="20"/>
                <w:szCs w:val="20"/>
                <w:lang w:val="en-GB"/>
              </w:rPr>
              <w:t>Mint Conclave October 2012 at the institute as part of CIT team</w:t>
            </w:r>
          </w:p>
        </w:tc>
      </w:tr>
      <w:tr w:rsidR="007373F4" w:rsidRPr="005237C9" w:rsidTr="00607873">
        <w:tblPrEx>
          <w:tblLook w:val="04A0"/>
        </w:tblPrEx>
        <w:trPr>
          <w:gridAfter w:val="1"/>
          <w:wAfter w:w="90" w:type="dxa"/>
          <w:trHeight w:val="107"/>
        </w:trPr>
        <w:tc>
          <w:tcPr>
            <w:tcW w:w="11194" w:type="dxa"/>
            <w:gridSpan w:val="7"/>
            <w:shd w:val="clear" w:color="auto" w:fill="auto"/>
            <w:vAlign w:val="center"/>
          </w:tcPr>
          <w:tbl>
            <w:tblPr>
              <w:tblW w:w="11250" w:type="dxa"/>
              <w:tblBorders>
                <w:bottom w:val="single" w:sz="4" w:space="0" w:color="808080"/>
              </w:tblBorders>
              <w:tblLayout w:type="fixed"/>
              <w:tblLook w:val="04A0"/>
            </w:tblPr>
            <w:tblGrid>
              <w:gridCol w:w="1512"/>
              <w:gridCol w:w="9738"/>
            </w:tblGrid>
            <w:tr w:rsidR="00A449A7" w:rsidRPr="005237C9" w:rsidTr="00902941">
              <w:trPr>
                <w:trHeight w:val="404"/>
              </w:trPr>
              <w:tc>
                <w:tcPr>
                  <w:tcW w:w="1512" w:type="dxa"/>
                  <w:tcBorders>
                    <w:top w:val="single" w:sz="12" w:space="0" w:color="FFFFFF"/>
                    <w:bottom w:val="single" w:sz="2" w:space="0" w:color="FFFFFF"/>
                  </w:tcBorders>
                  <w:shd w:val="clear" w:color="auto" w:fill="D9D9D9"/>
                  <w:vAlign w:val="center"/>
                </w:tcPr>
                <w:p w:rsidR="00A449A7" w:rsidRPr="005237C9" w:rsidRDefault="00623FAA" w:rsidP="00902941">
                  <w:pPr>
                    <w:pStyle w:val="NoSpacing"/>
                    <w:ind w:left="-36"/>
                    <w:jc w:val="center"/>
                    <w:rPr>
                      <w:sz w:val="24"/>
                      <w:szCs w:val="24"/>
                    </w:rPr>
                  </w:pPr>
                  <w:r>
                    <w:rPr>
                      <w:b/>
                      <w:sz w:val="18"/>
                      <w:szCs w:val="18"/>
                    </w:rPr>
                    <w:t>E- Bulletin,</w:t>
                  </w:r>
                  <w:r w:rsidR="001E5922">
                    <w:rPr>
                      <w:b/>
                      <w:sz w:val="18"/>
                      <w:szCs w:val="18"/>
                    </w:rPr>
                    <w:t xml:space="preserve"> </w:t>
                  </w:r>
                  <w:r>
                    <w:rPr>
                      <w:b/>
                      <w:sz w:val="18"/>
                      <w:szCs w:val="18"/>
                    </w:rPr>
                    <w:t>SSB</w:t>
                  </w:r>
                  <w:r w:rsidR="001E5922">
                    <w:rPr>
                      <w:b/>
                      <w:sz w:val="18"/>
                      <w:szCs w:val="18"/>
                    </w:rPr>
                    <w:t>F</w:t>
                  </w:r>
                </w:p>
              </w:tc>
              <w:tc>
                <w:tcPr>
                  <w:tcW w:w="9738" w:type="dxa"/>
                  <w:tcBorders>
                    <w:top w:val="single" w:sz="12" w:space="0" w:color="FFFFFF"/>
                    <w:bottom w:val="single" w:sz="4" w:space="0" w:color="BFBFBF"/>
                  </w:tcBorders>
                  <w:shd w:val="clear" w:color="auto" w:fill="FFFFFF"/>
                  <w:vAlign w:val="center"/>
                </w:tcPr>
                <w:p w:rsidR="00A449A7" w:rsidRPr="00623FAA" w:rsidRDefault="00A449A7" w:rsidP="00623FAA">
                  <w:pPr>
                    <w:numPr>
                      <w:ilvl w:val="0"/>
                      <w:numId w:val="2"/>
                    </w:numPr>
                    <w:tabs>
                      <w:tab w:val="num" w:pos="306"/>
                      <w:tab w:val="right" w:pos="9360"/>
                    </w:tabs>
                    <w:ind w:left="23" w:right="181" w:firstLine="0"/>
                    <w:rPr>
                      <w:rFonts w:ascii="Calibri" w:hAnsi="Calibri"/>
                      <w:sz w:val="20"/>
                      <w:szCs w:val="20"/>
                      <w:lang w:val="en-GB"/>
                    </w:rPr>
                  </w:pPr>
                  <w:r w:rsidRPr="005237C9">
                    <w:rPr>
                      <w:rFonts w:ascii="Calibri" w:hAnsi="Calibri"/>
                      <w:sz w:val="20"/>
                      <w:szCs w:val="20"/>
                    </w:rPr>
                    <w:t xml:space="preserve">Member of </w:t>
                  </w:r>
                  <w:r w:rsidR="00623FAA">
                    <w:rPr>
                      <w:rFonts w:ascii="Calibri" w:hAnsi="Calibri"/>
                      <w:sz w:val="20"/>
                      <w:szCs w:val="20"/>
                    </w:rPr>
                    <w:t>E-Bulletin team, SSBM Pune 2012</w:t>
                  </w:r>
                </w:p>
                <w:p w:rsidR="00623FAA" w:rsidRPr="005237C9" w:rsidRDefault="00623FAA" w:rsidP="00623FAA">
                  <w:pPr>
                    <w:numPr>
                      <w:ilvl w:val="0"/>
                      <w:numId w:val="2"/>
                    </w:numPr>
                    <w:tabs>
                      <w:tab w:val="num" w:pos="306"/>
                      <w:tab w:val="right" w:pos="9360"/>
                    </w:tabs>
                    <w:ind w:left="23" w:right="181" w:firstLine="0"/>
                    <w:rPr>
                      <w:rFonts w:ascii="Calibri" w:hAnsi="Calibri"/>
                      <w:sz w:val="20"/>
                      <w:szCs w:val="20"/>
                      <w:lang w:val="en-GB"/>
                    </w:rPr>
                  </w:pPr>
                  <w:r>
                    <w:rPr>
                      <w:rFonts w:ascii="Calibri" w:hAnsi="Calibri"/>
                      <w:sz w:val="20"/>
                      <w:szCs w:val="20"/>
                      <w:lang w:val="en-GB"/>
                    </w:rPr>
                    <w:t>Responsible in furnishing articles for the E-bulletin issue of the institute</w:t>
                  </w:r>
                </w:p>
              </w:tc>
            </w:tr>
          </w:tbl>
          <w:p w:rsidR="007373F4" w:rsidRPr="00D273B5" w:rsidRDefault="007373F4" w:rsidP="00312841">
            <w:pPr>
              <w:tabs>
                <w:tab w:val="num" w:pos="770"/>
                <w:tab w:val="right" w:pos="9360"/>
              </w:tabs>
              <w:ind w:left="448" w:right="180"/>
              <w:rPr>
                <w:rFonts w:ascii="Calibri" w:hAnsi="Calibri"/>
                <w:sz w:val="20"/>
                <w:szCs w:val="20"/>
                <w:lang w:val="en-GB"/>
              </w:rPr>
            </w:pPr>
          </w:p>
        </w:tc>
      </w:tr>
      <w:tr w:rsidR="002E1A51" w:rsidRPr="005237C9" w:rsidTr="00607873">
        <w:tblPrEx>
          <w:tblLook w:val="04A0"/>
        </w:tblPrEx>
        <w:trPr>
          <w:gridAfter w:val="1"/>
          <w:wAfter w:w="90" w:type="dxa"/>
          <w:trHeight w:val="492"/>
        </w:trPr>
        <w:tc>
          <w:tcPr>
            <w:tcW w:w="11194" w:type="dxa"/>
            <w:gridSpan w:val="7"/>
            <w:shd w:val="clear" w:color="auto" w:fill="auto"/>
            <w:vAlign w:val="center"/>
          </w:tcPr>
          <w:tbl>
            <w:tblPr>
              <w:tblW w:w="11414" w:type="dxa"/>
              <w:tblBorders>
                <w:bottom w:val="single" w:sz="4" w:space="0" w:color="808080"/>
              </w:tblBorders>
              <w:tblLayout w:type="fixed"/>
              <w:tblLook w:val="04A0"/>
            </w:tblPr>
            <w:tblGrid>
              <w:gridCol w:w="1530"/>
              <w:gridCol w:w="9884"/>
            </w:tblGrid>
            <w:tr w:rsidR="002E1A51" w:rsidRPr="002E1A51" w:rsidTr="00B05D8C">
              <w:trPr>
                <w:trHeight w:val="404"/>
              </w:trPr>
              <w:tc>
                <w:tcPr>
                  <w:tcW w:w="1530" w:type="dxa"/>
                  <w:tcBorders>
                    <w:top w:val="single" w:sz="12" w:space="0" w:color="FFFFFF"/>
                    <w:bottom w:val="single" w:sz="2" w:space="0" w:color="FFFFFF"/>
                  </w:tcBorders>
                  <w:shd w:val="clear" w:color="auto" w:fill="D9D9D9"/>
                  <w:vAlign w:val="center"/>
                </w:tcPr>
                <w:p w:rsidR="002E1A51" w:rsidRDefault="002E1A51" w:rsidP="00FB2180">
                  <w:pPr>
                    <w:pStyle w:val="NoSpacing"/>
                    <w:jc w:val="center"/>
                    <w:rPr>
                      <w:b/>
                      <w:sz w:val="18"/>
                      <w:szCs w:val="18"/>
                    </w:rPr>
                  </w:pPr>
                  <w:r>
                    <w:rPr>
                      <w:b/>
                      <w:sz w:val="18"/>
                      <w:szCs w:val="18"/>
                    </w:rPr>
                    <w:t>Support Team,</w:t>
                  </w:r>
                </w:p>
                <w:p w:rsidR="002E1A51" w:rsidRPr="005237C9" w:rsidRDefault="002E1A51" w:rsidP="00FB2180">
                  <w:pPr>
                    <w:pStyle w:val="NoSpacing"/>
                    <w:jc w:val="center"/>
                    <w:rPr>
                      <w:sz w:val="24"/>
                      <w:szCs w:val="24"/>
                    </w:rPr>
                  </w:pPr>
                  <w:r>
                    <w:rPr>
                      <w:b/>
                      <w:sz w:val="18"/>
                      <w:szCs w:val="18"/>
                    </w:rPr>
                    <w:t>TCS</w:t>
                  </w:r>
                </w:p>
              </w:tc>
              <w:tc>
                <w:tcPr>
                  <w:tcW w:w="9884" w:type="dxa"/>
                  <w:tcBorders>
                    <w:top w:val="single" w:sz="12" w:space="0" w:color="FFFFFF"/>
                    <w:bottom w:val="single" w:sz="4" w:space="0" w:color="BFBFBF"/>
                  </w:tcBorders>
                  <w:shd w:val="clear" w:color="auto" w:fill="FFFFFF"/>
                  <w:vAlign w:val="center"/>
                </w:tcPr>
                <w:p w:rsidR="002E1A51" w:rsidRPr="002E1A51" w:rsidRDefault="002E1A51" w:rsidP="00FB2180">
                  <w:pPr>
                    <w:numPr>
                      <w:ilvl w:val="0"/>
                      <w:numId w:val="2"/>
                    </w:numPr>
                    <w:tabs>
                      <w:tab w:val="num" w:pos="306"/>
                      <w:tab w:val="right" w:pos="9360"/>
                    </w:tabs>
                    <w:ind w:left="23" w:right="181" w:firstLine="0"/>
                    <w:rPr>
                      <w:rFonts w:ascii="Calibri" w:hAnsi="Calibri"/>
                      <w:sz w:val="20"/>
                      <w:szCs w:val="20"/>
                      <w:lang w:val="en-GB"/>
                    </w:rPr>
                  </w:pPr>
                  <w:r>
                    <w:rPr>
                      <w:rFonts w:ascii="Calibri" w:hAnsi="Calibri"/>
                      <w:sz w:val="20"/>
                      <w:szCs w:val="20"/>
                    </w:rPr>
                    <w:t xml:space="preserve">Leading a team of 11 newly hired associates to </w:t>
                  </w:r>
                  <w:r w:rsidR="00F93CE7">
                    <w:rPr>
                      <w:rFonts w:ascii="Calibri" w:hAnsi="Calibri"/>
                      <w:sz w:val="20"/>
                      <w:szCs w:val="20"/>
                    </w:rPr>
                    <w:t>facilitate</w:t>
                  </w:r>
                  <w:r>
                    <w:rPr>
                      <w:rFonts w:ascii="Calibri" w:hAnsi="Calibri"/>
                      <w:sz w:val="20"/>
                      <w:szCs w:val="20"/>
                    </w:rPr>
                    <w:t xml:space="preserve"> train</w:t>
                  </w:r>
                  <w:r w:rsidR="00F93CE7">
                    <w:rPr>
                      <w:rFonts w:ascii="Calibri" w:hAnsi="Calibri"/>
                      <w:sz w:val="20"/>
                      <w:szCs w:val="20"/>
                    </w:rPr>
                    <w:t>in</w:t>
                  </w:r>
                  <w:r>
                    <w:rPr>
                      <w:rFonts w:ascii="Calibri" w:hAnsi="Calibri"/>
                      <w:sz w:val="20"/>
                      <w:szCs w:val="20"/>
                    </w:rPr>
                    <w:t>g and understa</w:t>
                  </w:r>
                  <w:r w:rsidR="00F93CE7">
                    <w:rPr>
                      <w:rFonts w:ascii="Calibri" w:hAnsi="Calibri"/>
                      <w:sz w:val="20"/>
                      <w:szCs w:val="20"/>
                    </w:rPr>
                    <w:t>nding of process and sys</w:t>
                  </w:r>
                  <w:r>
                    <w:rPr>
                      <w:rFonts w:ascii="Calibri" w:hAnsi="Calibri"/>
                      <w:sz w:val="20"/>
                      <w:szCs w:val="20"/>
                    </w:rPr>
                    <w:t>tem</w:t>
                  </w:r>
                </w:p>
                <w:p w:rsidR="00F93CE7" w:rsidRPr="009A6E48" w:rsidRDefault="002E1A51" w:rsidP="00F93CE7">
                  <w:pPr>
                    <w:numPr>
                      <w:ilvl w:val="0"/>
                      <w:numId w:val="2"/>
                    </w:numPr>
                    <w:tabs>
                      <w:tab w:val="num" w:pos="306"/>
                      <w:tab w:val="right" w:pos="9360"/>
                    </w:tabs>
                    <w:ind w:left="23" w:right="181" w:firstLine="0"/>
                    <w:rPr>
                      <w:rFonts w:ascii="Calibri" w:hAnsi="Calibri"/>
                      <w:sz w:val="20"/>
                      <w:szCs w:val="20"/>
                      <w:lang w:val="en-GB"/>
                    </w:rPr>
                  </w:pPr>
                  <w:r>
                    <w:rPr>
                      <w:rFonts w:ascii="Calibri" w:hAnsi="Calibri"/>
                      <w:sz w:val="20"/>
                      <w:szCs w:val="20"/>
                    </w:rPr>
                    <w:t>Heading the onsite Level 1 technical support team</w:t>
                  </w:r>
                  <w:r w:rsidR="00F250CD">
                    <w:rPr>
                      <w:rFonts w:ascii="Calibri" w:hAnsi="Calibri"/>
                      <w:sz w:val="20"/>
                      <w:szCs w:val="20"/>
                    </w:rPr>
                    <w:t xml:space="preserve"> in singular capacity</w:t>
                  </w:r>
                  <w:r>
                    <w:rPr>
                      <w:rFonts w:ascii="Calibri" w:hAnsi="Calibri"/>
                      <w:sz w:val="20"/>
                      <w:szCs w:val="20"/>
                    </w:rPr>
                    <w:t xml:space="preserve"> for provi</w:t>
                  </w:r>
                  <w:r w:rsidR="005870F3">
                    <w:rPr>
                      <w:rFonts w:ascii="Calibri" w:hAnsi="Calibri"/>
                      <w:sz w:val="20"/>
                      <w:szCs w:val="20"/>
                    </w:rPr>
                    <w:t>di</w:t>
                  </w:r>
                  <w:r>
                    <w:rPr>
                      <w:rFonts w:ascii="Calibri" w:hAnsi="Calibri"/>
                      <w:sz w:val="20"/>
                      <w:szCs w:val="20"/>
                    </w:rPr>
                    <w:t>ng quick fix solutions</w:t>
                  </w:r>
                </w:p>
              </w:tc>
            </w:tr>
          </w:tbl>
          <w:p w:rsidR="002E1A51" w:rsidRDefault="002E1A51" w:rsidP="00312841">
            <w:pPr>
              <w:tabs>
                <w:tab w:val="num" w:pos="770"/>
                <w:tab w:val="right" w:pos="9360"/>
              </w:tabs>
              <w:ind w:left="448" w:right="180"/>
              <w:rPr>
                <w:rFonts w:ascii="Calibri" w:hAnsi="Calibri"/>
                <w:sz w:val="20"/>
                <w:szCs w:val="20"/>
                <w:lang w:val="en-GB"/>
              </w:rPr>
            </w:pPr>
          </w:p>
          <w:tbl>
            <w:tblPr>
              <w:tblW w:w="11052" w:type="dxa"/>
              <w:tblBorders>
                <w:bottom w:val="single" w:sz="4" w:space="0" w:color="808080"/>
              </w:tblBorders>
              <w:tblLayout w:type="fixed"/>
              <w:tblLook w:val="04A0"/>
            </w:tblPr>
            <w:tblGrid>
              <w:gridCol w:w="11052"/>
            </w:tblGrid>
            <w:tr w:rsidR="00E101A8" w:rsidRPr="00C32C1A" w:rsidTr="00902941">
              <w:trPr>
                <w:trHeight w:val="492"/>
              </w:trPr>
              <w:tc>
                <w:tcPr>
                  <w:tcW w:w="11052" w:type="dxa"/>
                  <w:tcBorders>
                    <w:top w:val="single" w:sz="12" w:space="0" w:color="FFFFFF"/>
                  </w:tcBorders>
                  <w:shd w:val="clear" w:color="auto" w:fill="BFBFBF"/>
                  <w:vAlign w:val="center"/>
                </w:tcPr>
                <w:p w:rsidR="00E101A8" w:rsidRPr="00C32C1A" w:rsidRDefault="00E101A8" w:rsidP="00FB2180">
                  <w:pPr>
                    <w:tabs>
                      <w:tab w:val="num" w:pos="720"/>
                      <w:tab w:val="right" w:pos="9360"/>
                    </w:tabs>
                    <w:ind w:right="180"/>
                    <w:rPr>
                      <w:rFonts w:ascii="Calibri" w:hAnsi="Calibri" w:cs="Calibri"/>
                    </w:rPr>
                  </w:pPr>
                  <w:r w:rsidRPr="00C32C1A">
                    <w:rPr>
                      <w:rFonts w:ascii="Calibri" w:hAnsi="Calibri" w:cs="Calibri"/>
                    </w:rPr>
                    <w:t>EXTRA CURRICULAR ACHIEVEMENTS</w:t>
                  </w:r>
                </w:p>
              </w:tc>
            </w:tr>
            <w:tr w:rsidR="00E101A8" w:rsidRPr="00C32C1A" w:rsidTr="00902941">
              <w:trPr>
                <w:trHeight w:val="492"/>
              </w:trPr>
              <w:tc>
                <w:tcPr>
                  <w:tcW w:w="11052" w:type="dxa"/>
                  <w:tcBorders>
                    <w:top w:val="single" w:sz="12" w:space="0" w:color="FFFFFF"/>
                  </w:tcBorders>
                  <w:shd w:val="clear" w:color="auto" w:fill="auto"/>
                  <w:vAlign w:val="center"/>
                </w:tcPr>
                <w:p w:rsidR="00EF0258" w:rsidRDefault="00EF0258" w:rsidP="00FB2180">
                  <w:pPr>
                    <w:numPr>
                      <w:ilvl w:val="0"/>
                      <w:numId w:val="2"/>
                    </w:numPr>
                    <w:tabs>
                      <w:tab w:val="num" w:pos="405"/>
                      <w:tab w:val="num" w:pos="770"/>
                      <w:tab w:val="right" w:pos="9360"/>
                    </w:tabs>
                    <w:ind w:left="448" w:right="180" w:hanging="425"/>
                    <w:rPr>
                      <w:rFonts w:ascii="Calibri" w:hAnsi="Calibri" w:cs="Calibri"/>
                      <w:sz w:val="20"/>
                      <w:szCs w:val="20"/>
                      <w:lang w:val="en-GB"/>
                    </w:rPr>
                  </w:pPr>
                  <w:r w:rsidRPr="00EF0258">
                    <w:rPr>
                      <w:rFonts w:ascii="Calibri" w:hAnsi="Calibri" w:cs="Calibri"/>
                      <w:sz w:val="20"/>
                      <w:szCs w:val="20"/>
                      <w:lang w:val="en-GB"/>
                    </w:rPr>
                    <w:t>Represented the company in Bangalore Midnight Marathon 2007</w:t>
                  </w:r>
                </w:p>
                <w:p w:rsidR="00EF0258" w:rsidRPr="00EF0258" w:rsidRDefault="00EF0258" w:rsidP="00FB2180">
                  <w:pPr>
                    <w:numPr>
                      <w:ilvl w:val="0"/>
                      <w:numId w:val="2"/>
                    </w:numPr>
                    <w:tabs>
                      <w:tab w:val="num" w:pos="405"/>
                      <w:tab w:val="num" w:pos="770"/>
                      <w:tab w:val="right" w:pos="9360"/>
                    </w:tabs>
                    <w:ind w:left="448" w:right="180" w:hanging="425"/>
                    <w:rPr>
                      <w:rFonts w:ascii="Calibri" w:hAnsi="Calibri" w:cs="Calibri"/>
                      <w:sz w:val="20"/>
                      <w:szCs w:val="20"/>
                      <w:lang w:val="en-GB"/>
                    </w:rPr>
                  </w:pPr>
                  <w:r>
                    <w:rPr>
                      <w:rFonts w:ascii="Calibri" w:hAnsi="Calibri" w:cs="Calibri"/>
                      <w:sz w:val="20"/>
                      <w:szCs w:val="20"/>
                      <w:lang w:val="en-GB"/>
                    </w:rPr>
                    <w:t>Represented the company in inter corporate cricket tournament – at Johannesburg</w:t>
                  </w:r>
                </w:p>
                <w:p w:rsidR="00E101A8" w:rsidRPr="00C32C1A" w:rsidRDefault="00E101A8" w:rsidP="00FB2180">
                  <w:pPr>
                    <w:numPr>
                      <w:ilvl w:val="0"/>
                      <w:numId w:val="2"/>
                    </w:numPr>
                    <w:tabs>
                      <w:tab w:val="num" w:pos="405"/>
                      <w:tab w:val="num" w:pos="770"/>
                      <w:tab w:val="right" w:pos="9360"/>
                    </w:tabs>
                    <w:ind w:left="448" w:right="180" w:hanging="425"/>
                    <w:rPr>
                      <w:rFonts w:ascii="Calibri" w:hAnsi="Calibri" w:cs="Calibri"/>
                      <w:sz w:val="20"/>
                      <w:szCs w:val="20"/>
                      <w:lang w:val="en-GB"/>
                    </w:rPr>
                  </w:pPr>
                  <w:r w:rsidRPr="00C32C1A">
                    <w:rPr>
                      <w:rFonts w:ascii="Calibri" w:hAnsi="Calibri" w:cs="Calibri"/>
                      <w:sz w:val="20"/>
                      <w:szCs w:val="20"/>
                    </w:rPr>
                    <w:t xml:space="preserve">Represented the college in Inter institute </w:t>
                  </w:r>
                  <w:r w:rsidR="00AF0773">
                    <w:rPr>
                      <w:rFonts w:ascii="Calibri" w:hAnsi="Calibri" w:cs="Calibri"/>
                      <w:sz w:val="20"/>
                      <w:szCs w:val="20"/>
                    </w:rPr>
                    <w:t xml:space="preserve">cricket </w:t>
                  </w:r>
                  <w:r w:rsidR="00AF0773" w:rsidRPr="00C32C1A">
                    <w:rPr>
                      <w:rFonts w:ascii="Calibri" w:hAnsi="Calibri" w:cs="Calibri"/>
                      <w:sz w:val="20"/>
                      <w:szCs w:val="20"/>
                    </w:rPr>
                    <w:t>tournament</w:t>
                  </w:r>
                  <w:r w:rsidRPr="00C32C1A">
                    <w:rPr>
                      <w:rFonts w:ascii="Calibri" w:hAnsi="Calibri" w:cs="Calibri"/>
                      <w:sz w:val="20"/>
                      <w:szCs w:val="20"/>
                    </w:rPr>
                    <w:t xml:space="preserve"> – at Symbiosis International University.</w:t>
                  </w:r>
                </w:p>
                <w:p w:rsidR="00E101A8" w:rsidRPr="00C32C1A" w:rsidRDefault="00D71DDA" w:rsidP="00D71DDA">
                  <w:pPr>
                    <w:numPr>
                      <w:ilvl w:val="0"/>
                      <w:numId w:val="2"/>
                    </w:numPr>
                    <w:tabs>
                      <w:tab w:val="num" w:pos="405"/>
                      <w:tab w:val="num" w:pos="770"/>
                      <w:tab w:val="right" w:pos="9360"/>
                    </w:tabs>
                    <w:ind w:left="448" w:right="180" w:hanging="425"/>
                    <w:rPr>
                      <w:rFonts w:ascii="Calibri" w:hAnsi="Calibri" w:cs="Calibri"/>
                      <w:sz w:val="20"/>
                      <w:szCs w:val="20"/>
                      <w:lang w:val="en-GB"/>
                    </w:rPr>
                  </w:pPr>
                  <w:r w:rsidRPr="00D71DDA">
                    <w:rPr>
                      <w:rFonts w:ascii="Calibri" w:hAnsi="Calibri" w:cs="Calibri"/>
                      <w:sz w:val="20"/>
                      <w:szCs w:val="20"/>
                      <w:lang w:val="en-GB"/>
                    </w:rPr>
                    <w:t>Has been active in CSR activities</w:t>
                  </w:r>
                  <w:r>
                    <w:rPr>
                      <w:rFonts w:ascii="Calibri" w:hAnsi="Calibri" w:cs="Calibri"/>
                      <w:sz w:val="20"/>
                      <w:szCs w:val="20"/>
                      <w:lang w:val="en-GB"/>
                    </w:rPr>
                    <w:t xml:space="preserve"> at TCS</w:t>
                  </w:r>
                  <w:r w:rsidRPr="00D71DDA">
                    <w:rPr>
                      <w:rFonts w:ascii="Calibri" w:hAnsi="Calibri" w:cs="Calibri"/>
                      <w:sz w:val="20"/>
                      <w:szCs w:val="20"/>
                      <w:lang w:val="en-GB"/>
                    </w:rPr>
                    <w:t xml:space="preserve"> with actively contributing quality time for  activities like teaching school children, greenathon and eco-friendly awareness</w:t>
                  </w:r>
                </w:p>
              </w:tc>
            </w:tr>
          </w:tbl>
          <w:p w:rsidR="00E101A8" w:rsidRPr="00D273B5" w:rsidRDefault="00E101A8" w:rsidP="00312841">
            <w:pPr>
              <w:tabs>
                <w:tab w:val="num" w:pos="770"/>
                <w:tab w:val="right" w:pos="9360"/>
              </w:tabs>
              <w:ind w:left="448" w:right="180"/>
              <w:rPr>
                <w:rFonts w:ascii="Calibri" w:hAnsi="Calibri"/>
                <w:sz w:val="20"/>
                <w:szCs w:val="20"/>
                <w:lang w:val="en-GB"/>
              </w:rPr>
            </w:pPr>
          </w:p>
        </w:tc>
      </w:tr>
      <w:tr w:rsidR="007373F4" w:rsidRPr="005237C9" w:rsidTr="00607873">
        <w:tblPrEx>
          <w:tblLook w:val="04A0"/>
        </w:tblPrEx>
        <w:trPr>
          <w:gridAfter w:val="1"/>
          <w:wAfter w:w="90" w:type="dxa"/>
          <w:trHeight w:val="492"/>
        </w:trPr>
        <w:tc>
          <w:tcPr>
            <w:tcW w:w="11194" w:type="dxa"/>
            <w:gridSpan w:val="7"/>
            <w:shd w:val="clear" w:color="auto" w:fill="BFBFBF"/>
            <w:vAlign w:val="center"/>
          </w:tcPr>
          <w:p w:rsidR="007373F4" w:rsidRDefault="007373F4" w:rsidP="0030466C">
            <w:pPr>
              <w:tabs>
                <w:tab w:val="num" w:pos="720"/>
                <w:tab w:val="right" w:pos="9360"/>
              </w:tabs>
              <w:ind w:right="180"/>
              <w:rPr>
                <w:rFonts w:ascii="Calibri" w:hAnsi="Calibri"/>
              </w:rPr>
            </w:pPr>
          </w:p>
          <w:p w:rsidR="007373F4" w:rsidRDefault="007373F4" w:rsidP="0030466C">
            <w:pPr>
              <w:tabs>
                <w:tab w:val="num" w:pos="720"/>
                <w:tab w:val="right" w:pos="9360"/>
              </w:tabs>
              <w:ind w:right="180"/>
              <w:rPr>
                <w:rFonts w:ascii="Calibri" w:hAnsi="Calibri"/>
              </w:rPr>
            </w:pPr>
            <w:r>
              <w:rPr>
                <w:rFonts w:ascii="Calibri" w:hAnsi="Calibri"/>
              </w:rPr>
              <w:t>INTERESTS</w:t>
            </w:r>
          </w:p>
        </w:tc>
      </w:tr>
      <w:tr w:rsidR="007373F4" w:rsidRPr="005237C9" w:rsidTr="00607873">
        <w:tblPrEx>
          <w:tblLook w:val="04A0"/>
        </w:tblPrEx>
        <w:trPr>
          <w:gridAfter w:val="1"/>
          <w:wAfter w:w="90" w:type="dxa"/>
          <w:trHeight w:val="492"/>
        </w:trPr>
        <w:tc>
          <w:tcPr>
            <w:tcW w:w="11194" w:type="dxa"/>
            <w:gridSpan w:val="7"/>
            <w:shd w:val="clear" w:color="auto" w:fill="auto"/>
            <w:vAlign w:val="center"/>
          </w:tcPr>
          <w:p w:rsidR="007373F4" w:rsidRPr="00D273B5" w:rsidRDefault="00BD293D" w:rsidP="00D273B5">
            <w:pPr>
              <w:numPr>
                <w:ilvl w:val="0"/>
                <w:numId w:val="2"/>
              </w:numPr>
              <w:tabs>
                <w:tab w:val="num" w:pos="405"/>
                <w:tab w:val="num" w:pos="770"/>
                <w:tab w:val="right" w:pos="9360"/>
              </w:tabs>
              <w:ind w:left="448" w:right="180" w:hanging="425"/>
              <w:rPr>
                <w:rFonts w:ascii="Calibri" w:hAnsi="Calibri"/>
                <w:sz w:val="20"/>
                <w:szCs w:val="20"/>
                <w:lang w:val="en-GB"/>
              </w:rPr>
            </w:pPr>
            <w:r w:rsidRPr="00C32C1A">
              <w:rPr>
                <w:rFonts w:ascii="Calibri" w:hAnsi="Calibri" w:cs="Calibri"/>
                <w:sz w:val="20"/>
                <w:szCs w:val="20"/>
              </w:rPr>
              <w:t xml:space="preserve">Listening Music, Playing </w:t>
            </w:r>
            <w:r>
              <w:rPr>
                <w:rFonts w:ascii="Calibri" w:hAnsi="Calibri" w:cs="Calibri"/>
                <w:sz w:val="20"/>
                <w:szCs w:val="20"/>
              </w:rPr>
              <w:t xml:space="preserve">Cricket </w:t>
            </w:r>
            <w:r w:rsidRPr="00C32C1A">
              <w:rPr>
                <w:rFonts w:ascii="Calibri" w:hAnsi="Calibri" w:cs="Calibri"/>
                <w:sz w:val="20"/>
                <w:szCs w:val="20"/>
              </w:rPr>
              <w:t xml:space="preserve">&amp; </w:t>
            </w:r>
            <w:r>
              <w:rPr>
                <w:rFonts w:ascii="Calibri" w:hAnsi="Calibri" w:cs="Calibri"/>
                <w:sz w:val="20"/>
                <w:szCs w:val="20"/>
              </w:rPr>
              <w:t>Football</w:t>
            </w:r>
            <w:r w:rsidRPr="00C32C1A">
              <w:rPr>
                <w:rFonts w:ascii="Calibri" w:hAnsi="Calibri" w:cs="Calibri"/>
                <w:sz w:val="20"/>
                <w:szCs w:val="20"/>
              </w:rPr>
              <w:t xml:space="preserve">, </w:t>
            </w:r>
            <w:r>
              <w:rPr>
                <w:rFonts w:ascii="Calibri" w:hAnsi="Calibri" w:cs="Calibri"/>
                <w:sz w:val="20"/>
                <w:szCs w:val="20"/>
              </w:rPr>
              <w:t xml:space="preserve">Trekking </w:t>
            </w:r>
            <w:r w:rsidRPr="00C32C1A">
              <w:rPr>
                <w:rFonts w:ascii="Calibri" w:hAnsi="Calibri" w:cs="Calibri"/>
                <w:sz w:val="20"/>
                <w:szCs w:val="20"/>
              </w:rPr>
              <w:t>and Travelling.</w:t>
            </w:r>
          </w:p>
        </w:tc>
      </w:tr>
      <w:tr w:rsidR="007373F4" w:rsidRPr="005237C9" w:rsidTr="00607873">
        <w:tblPrEx>
          <w:tblLook w:val="04A0"/>
        </w:tblPrEx>
        <w:trPr>
          <w:gridAfter w:val="1"/>
          <w:wAfter w:w="90" w:type="dxa"/>
          <w:trHeight w:val="492"/>
        </w:trPr>
        <w:tc>
          <w:tcPr>
            <w:tcW w:w="11194" w:type="dxa"/>
            <w:gridSpan w:val="7"/>
            <w:shd w:val="clear" w:color="auto" w:fill="BFBFBF"/>
            <w:vAlign w:val="center"/>
          </w:tcPr>
          <w:p w:rsidR="007373F4" w:rsidRDefault="007373F4" w:rsidP="0030466C">
            <w:pPr>
              <w:tabs>
                <w:tab w:val="num" w:pos="720"/>
                <w:tab w:val="right" w:pos="9360"/>
              </w:tabs>
              <w:ind w:right="180"/>
              <w:rPr>
                <w:rFonts w:ascii="Calibri" w:hAnsi="Calibri"/>
              </w:rPr>
            </w:pPr>
          </w:p>
          <w:p w:rsidR="007373F4" w:rsidRDefault="007373F4" w:rsidP="0030466C">
            <w:pPr>
              <w:tabs>
                <w:tab w:val="num" w:pos="720"/>
                <w:tab w:val="right" w:pos="9360"/>
              </w:tabs>
              <w:ind w:right="180"/>
              <w:rPr>
                <w:rFonts w:ascii="Calibri" w:hAnsi="Calibri"/>
              </w:rPr>
            </w:pPr>
            <w:r>
              <w:rPr>
                <w:rFonts w:ascii="Calibri" w:hAnsi="Calibri"/>
              </w:rPr>
              <w:t>PERSONAL INFORMATION</w:t>
            </w:r>
          </w:p>
        </w:tc>
      </w:tr>
      <w:tr w:rsidR="007373F4" w:rsidRPr="005237C9" w:rsidTr="00607873">
        <w:tblPrEx>
          <w:tblLook w:val="04A0"/>
        </w:tblPrEx>
        <w:trPr>
          <w:gridAfter w:val="1"/>
          <w:wAfter w:w="90" w:type="dxa"/>
          <w:trHeight w:val="492"/>
        </w:trPr>
        <w:tc>
          <w:tcPr>
            <w:tcW w:w="11194" w:type="dxa"/>
            <w:gridSpan w:val="7"/>
            <w:shd w:val="clear" w:color="auto" w:fill="auto"/>
            <w:vAlign w:val="center"/>
          </w:tcPr>
          <w:p w:rsidR="007373F4" w:rsidRPr="001D1706" w:rsidRDefault="007373F4" w:rsidP="00D273B5">
            <w:pPr>
              <w:numPr>
                <w:ilvl w:val="0"/>
                <w:numId w:val="2"/>
              </w:numPr>
              <w:tabs>
                <w:tab w:val="num" w:pos="405"/>
                <w:tab w:val="num" w:pos="770"/>
                <w:tab w:val="right" w:pos="9360"/>
              </w:tabs>
              <w:ind w:left="448" w:right="180" w:hanging="425"/>
              <w:rPr>
                <w:rFonts w:ascii="Calibri" w:hAnsi="Calibri"/>
                <w:sz w:val="20"/>
                <w:szCs w:val="20"/>
                <w:lang w:val="en-GB"/>
              </w:rPr>
            </w:pPr>
            <w:r w:rsidRPr="001D1706">
              <w:rPr>
                <w:rFonts w:ascii="Calibri" w:hAnsi="Calibri"/>
                <w:sz w:val="20"/>
                <w:szCs w:val="20"/>
                <w:lang w:val="en-GB"/>
              </w:rPr>
              <w:t xml:space="preserve">Father’s </w:t>
            </w:r>
            <w:r>
              <w:rPr>
                <w:rFonts w:ascii="Calibri" w:hAnsi="Calibri"/>
                <w:sz w:val="20"/>
                <w:szCs w:val="20"/>
                <w:lang w:val="en-GB"/>
              </w:rPr>
              <w:t>N</w:t>
            </w:r>
            <w:r w:rsidRPr="001D1706">
              <w:rPr>
                <w:rFonts w:ascii="Calibri" w:hAnsi="Calibri"/>
                <w:sz w:val="20"/>
                <w:szCs w:val="20"/>
                <w:lang w:val="en-GB"/>
              </w:rPr>
              <w:t>ame</w:t>
            </w:r>
            <w:r>
              <w:rPr>
                <w:rFonts w:ascii="Calibri" w:hAnsi="Calibri"/>
                <w:sz w:val="20"/>
                <w:szCs w:val="20"/>
                <w:lang w:val="en-GB"/>
              </w:rPr>
              <w:t>:</w:t>
            </w:r>
            <w:r w:rsidRPr="001D1706">
              <w:rPr>
                <w:rFonts w:ascii="Calibri" w:hAnsi="Calibri"/>
                <w:sz w:val="20"/>
                <w:szCs w:val="20"/>
                <w:lang w:val="en-GB"/>
              </w:rPr>
              <w:t xml:space="preserve"> </w:t>
            </w:r>
            <w:r>
              <w:rPr>
                <w:rFonts w:ascii="Calibri" w:hAnsi="Calibri"/>
                <w:sz w:val="20"/>
                <w:szCs w:val="20"/>
                <w:lang w:val="en-GB"/>
              </w:rPr>
              <w:t xml:space="preserve">                 </w:t>
            </w:r>
            <w:r w:rsidR="00EA6FBA">
              <w:rPr>
                <w:rFonts w:ascii="Calibri" w:hAnsi="Calibri"/>
                <w:sz w:val="20"/>
                <w:szCs w:val="20"/>
                <w:lang w:val="en-GB"/>
              </w:rPr>
              <w:t>M Sreenivasa Bhat</w:t>
            </w:r>
          </w:p>
          <w:p w:rsidR="00A5314C" w:rsidRDefault="007373F4" w:rsidP="00D273B5">
            <w:pPr>
              <w:numPr>
                <w:ilvl w:val="0"/>
                <w:numId w:val="2"/>
              </w:numPr>
              <w:tabs>
                <w:tab w:val="num" w:pos="405"/>
                <w:tab w:val="num" w:pos="770"/>
                <w:tab w:val="right" w:pos="9360"/>
              </w:tabs>
              <w:ind w:left="448" w:right="180" w:hanging="425"/>
              <w:rPr>
                <w:rFonts w:ascii="Calibri" w:hAnsi="Calibri"/>
                <w:sz w:val="20"/>
                <w:szCs w:val="20"/>
                <w:lang w:val="en-GB"/>
              </w:rPr>
            </w:pPr>
            <w:r w:rsidRPr="001D1706">
              <w:rPr>
                <w:rFonts w:ascii="Calibri" w:hAnsi="Calibri"/>
                <w:sz w:val="20"/>
                <w:szCs w:val="20"/>
                <w:lang w:val="en-GB"/>
              </w:rPr>
              <w:t>Marital Status</w:t>
            </w:r>
            <w:r>
              <w:rPr>
                <w:rFonts w:ascii="Calibri" w:hAnsi="Calibri"/>
                <w:sz w:val="20"/>
                <w:szCs w:val="20"/>
                <w:lang w:val="en-GB"/>
              </w:rPr>
              <w:t>:                    Single</w:t>
            </w:r>
          </w:p>
          <w:p w:rsidR="007373F4" w:rsidRPr="001D1706" w:rsidRDefault="00A5314C" w:rsidP="00D273B5">
            <w:pPr>
              <w:numPr>
                <w:ilvl w:val="0"/>
                <w:numId w:val="2"/>
              </w:numPr>
              <w:tabs>
                <w:tab w:val="num" w:pos="405"/>
                <w:tab w:val="num" w:pos="770"/>
                <w:tab w:val="right" w:pos="9360"/>
              </w:tabs>
              <w:ind w:left="448" w:right="180" w:hanging="425"/>
              <w:rPr>
                <w:rFonts w:ascii="Calibri" w:hAnsi="Calibri"/>
                <w:sz w:val="20"/>
                <w:szCs w:val="20"/>
                <w:lang w:val="en-GB"/>
              </w:rPr>
            </w:pPr>
            <w:r>
              <w:rPr>
                <w:rFonts w:ascii="Calibri" w:hAnsi="Calibri"/>
                <w:sz w:val="20"/>
                <w:szCs w:val="20"/>
                <w:lang w:val="en-GB"/>
              </w:rPr>
              <w:t>Date of Birth                      17/03/1985</w:t>
            </w:r>
            <w:r w:rsidR="007373F4" w:rsidRPr="001D1706">
              <w:rPr>
                <w:rFonts w:ascii="Calibri" w:hAnsi="Calibri"/>
                <w:sz w:val="20"/>
                <w:szCs w:val="20"/>
                <w:lang w:val="en-GB"/>
              </w:rPr>
              <w:tab/>
            </w:r>
          </w:p>
          <w:p w:rsidR="007373F4" w:rsidRPr="001D1706" w:rsidRDefault="007373F4" w:rsidP="00D273B5">
            <w:pPr>
              <w:numPr>
                <w:ilvl w:val="0"/>
                <w:numId w:val="2"/>
              </w:numPr>
              <w:tabs>
                <w:tab w:val="num" w:pos="405"/>
                <w:tab w:val="num" w:pos="770"/>
                <w:tab w:val="right" w:pos="9360"/>
              </w:tabs>
              <w:ind w:left="448" w:right="180" w:hanging="425"/>
              <w:rPr>
                <w:rFonts w:ascii="Calibri" w:hAnsi="Calibri"/>
                <w:sz w:val="20"/>
                <w:szCs w:val="20"/>
                <w:lang w:val="en-GB"/>
              </w:rPr>
            </w:pPr>
            <w:r w:rsidRPr="001D1706">
              <w:rPr>
                <w:rFonts w:ascii="Calibri" w:hAnsi="Calibri"/>
                <w:sz w:val="20"/>
                <w:szCs w:val="20"/>
                <w:lang w:val="en-GB"/>
              </w:rPr>
              <w:t>Nationality</w:t>
            </w:r>
            <w:r>
              <w:rPr>
                <w:rFonts w:ascii="Calibri" w:hAnsi="Calibri"/>
                <w:sz w:val="20"/>
                <w:szCs w:val="20"/>
                <w:lang w:val="en-GB"/>
              </w:rPr>
              <w:t>:                         Indian</w:t>
            </w:r>
            <w:r w:rsidRPr="001D1706">
              <w:rPr>
                <w:rFonts w:ascii="Calibri" w:hAnsi="Calibri"/>
                <w:sz w:val="20"/>
                <w:szCs w:val="20"/>
                <w:lang w:val="en-GB"/>
              </w:rPr>
              <w:tab/>
            </w:r>
            <w:r w:rsidRPr="001D1706">
              <w:rPr>
                <w:rFonts w:ascii="Calibri" w:hAnsi="Calibri"/>
                <w:sz w:val="20"/>
                <w:szCs w:val="20"/>
                <w:lang w:val="en-GB"/>
              </w:rPr>
              <w:tab/>
            </w:r>
          </w:p>
          <w:p w:rsidR="007373F4" w:rsidRPr="005237C9" w:rsidRDefault="007373F4" w:rsidP="00E463A6">
            <w:pPr>
              <w:numPr>
                <w:ilvl w:val="0"/>
                <w:numId w:val="2"/>
              </w:numPr>
              <w:tabs>
                <w:tab w:val="num" w:pos="405"/>
                <w:tab w:val="num" w:pos="770"/>
                <w:tab w:val="right" w:pos="9360"/>
              </w:tabs>
              <w:ind w:left="448" w:right="180" w:hanging="425"/>
              <w:rPr>
                <w:rFonts w:ascii="Calibri" w:hAnsi="Calibri"/>
                <w:sz w:val="20"/>
                <w:szCs w:val="20"/>
                <w:lang w:val="en-GB"/>
              </w:rPr>
            </w:pPr>
            <w:r w:rsidRPr="001D1706">
              <w:rPr>
                <w:rFonts w:ascii="Calibri" w:hAnsi="Calibri"/>
                <w:sz w:val="20"/>
                <w:szCs w:val="20"/>
                <w:lang w:val="en-GB"/>
              </w:rPr>
              <w:t>Languages Known</w:t>
            </w:r>
            <w:r w:rsidR="00EA6FBA">
              <w:rPr>
                <w:rFonts w:ascii="Calibri" w:hAnsi="Calibri"/>
                <w:sz w:val="20"/>
                <w:szCs w:val="20"/>
                <w:lang w:val="en-GB"/>
              </w:rPr>
              <w:t>:            English, Kannada, Hindi</w:t>
            </w:r>
          </w:p>
        </w:tc>
      </w:tr>
    </w:tbl>
    <w:p w:rsidR="00367EBC" w:rsidRPr="00367EBC" w:rsidRDefault="00367EBC" w:rsidP="005F6613">
      <w:pPr>
        <w:pStyle w:val="NoSpacing"/>
        <w:rPr>
          <w:sz w:val="24"/>
          <w:szCs w:val="2"/>
        </w:rPr>
      </w:pPr>
    </w:p>
    <w:sectPr w:rsidR="00367EBC" w:rsidRPr="00367EBC" w:rsidSect="00C0461E">
      <w:headerReference w:type="default" r:id="rId8"/>
      <w:pgSz w:w="11906" w:h="16838"/>
      <w:pgMar w:top="284" w:right="282" w:bottom="284" w:left="426" w:header="0" w:footer="57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2F4F" w:rsidRDefault="008F2F4F" w:rsidP="00D14223">
      <w:r>
        <w:separator/>
      </w:r>
    </w:p>
  </w:endnote>
  <w:endnote w:type="continuationSeparator" w:id="0">
    <w:p w:rsidR="008F2F4F" w:rsidRDefault="008F2F4F" w:rsidP="00D1422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2F4F" w:rsidRDefault="008F2F4F" w:rsidP="00D14223">
      <w:r>
        <w:separator/>
      </w:r>
    </w:p>
  </w:footnote>
  <w:footnote w:type="continuationSeparator" w:id="0">
    <w:p w:rsidR="008F2F4F" w:rsidRDefault="008F2F4F" w:rsidP="00D142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EBC" w:rsidRDefault="00367EBC">
    <w:pPr>
      <w:pStyle w:val="Header"/>
    </w:pPr>
  </w:p>
  <w:p w:rsidR="00367EBC" w:rsidRDefault="00F00D7A" w:rsidP="00F00D7A">
    <w:pPr>
      <w:pStyle w:val="Header"/>
      <w:tabs>
        <w:tab w:val="clear" w:pos="9026"/>
        <w:tab w:val="right" w:pos="11199"/>
      </w:tabs>
      <w:jc w:val="center"/>
    </w:pPr>
    <w:r>
      <w:t xml:space="preserve">                                                                                        </w:t>
    </w:r>
  </w:p>
  <w:p w:rsidR="00F302C8" w:rsidRDefault="00F302C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055BD"/>
    <w:multiLevelType w:val="hybridMultilevel"/>
    <w:tmpl w:val="093ED4C8"/>
    <w:lvl w:ilvl="0" w:tplc="40090005">
      <w:start w:val="1"/>
      <w:numFmt w:val="bullet"/>
      <w:lvlText w:val=""/>
      <w:lvlJc w:val="left"/>
      <w:pPr>
        <w:tabs>
          <w:tab w:val="num" w:pos="686"/>
        </w:tabs>
        <w:ind w:left="686" w:hanging="360"/>
      </w:pPr>
      <w:rPr>
        <w:rFonts w:ascii="Wingdings" w:hAnsi="Wingdings" w:hint="default"/>
      </w:rPr>
    </w:lvl>
    <w:lvl w:ilvl="1" w:tplc="40090005">
      <w:start w:val="1"/>
      <w:numFmt w:val="bullet"/>
      <w:lvlText w:val=""/>
      <w:lvlJc w:val="left"/>
      <w:pPr>
        <w:tabs>
          <w:tab w:val="num" w:pos="1511"/>
        </w:tabs>
        <w:ind w:left="1511" w:hanging="360"/>
      </w:pPr>
      <w:rPr>
        <w:rFonts w:ascii="Wingdings" w:hAnsi="Wingdings" w:hint="default"/>
      </w:rPr>
    </w:lvl>
    <w:lvl w:ilvl="2" w:tplc="40090005" w:tentative="1">
      <w:start w:val="1"/>
      <w:numFmt w:val="bullet"/>
      <w:lvlText w:val=""/>
      <w:lvlJc w:val="left"/>
      <w:pPr>
        <w:tabs>
          <w:tab w:val="num" w:pos="2231"/>
        </w:tabs>
        <w:ind w:left="2231" w:hanging="360"/>
      </w:pPr>
      <w:rPr>
        <w:rFonts w:ascii="Wingdings" w:hAnsi="Wingdings" w:hint="default"/>
      </w:rPr>
    </w:lvl>
    <w:lvl w:ilvl="3" w:tplc="40090001" w:tentative="1">
      <w:start w:val="1"/>
      <w:numFmt w:val="bullet"/>
      <w:lvlText w:val=""/>
      <w:lvlJc w:val="left"/>
      <w:pPr>
        <w:tabs>
          <w:tab w:val="num" w:pos="2951"/>
        </w:tabs>
        <w:ind w:left="2951" w:hanging="360"/>
      </w:pPr>
      <w:rPr>
        <w:rFonts w:ascii="Symbol" w:hAnsi="Symbol" w:hint="default"/>
      </w:rPr>
    </w:lvl>
    <w:lvl w:ilvl="4" w:tplc="40090003" w:tentative="1">
      <w:start w:val="1"/>
      <w:numFmt w:val="bullet"/>
      <w:lvlText w:val="o"/>
      <w:lvlJc w:val="left"/>
      <w:pPr>
        <w:tabs>
          <w:tab w:val="num" w:pos="3671"/>
        </w:tabs>
        <w:ind w:left="3671" w:hanging="360"/>
      </w:pPr>
      <w:rPr>
        <w:rFonts w:ascii="Courier New" w:hAnsi="Courier New" w:cs="Courier New" w:hint="default"/>
      </w:rPr>
    </w:lvl>
    <w:lvl w:ilvl="5" w:tplc="40090005" w:tentative="1">
      <w:start w:val="1"/>
      <w:numFmt w:val="bullet"/>
      <w:lvlText w:val=""/>
      <w:lvlJc w:val="left"/>
      <w:pPr>
        <w:tabs>
          <w:tab w:val="num" w:pos="4391"/>
        </w:tabs>
        <w:ind w:left="4391" w:hanging="360"/>
      </w:pPr>
      <w:rPr>
        <w:rFonts w:ascii="Wingdings" w:hAnsi="Wingdings" w:hint="default"/>
      </w:rPr>
    </w:lvl>
    <w:lvl w:ilvl="6" w:tplc="40090001" w:tentative="1">
      <w:start w:val="1"/>
      <w:numFmt w:val="bullet"/>
      <w:lvlText w:val=""/>
      <w:lvlJc w:val="left"/>
      <w:pPr>
        <w:tabs>
          <w:tab w:val="num" w:pos="5111"/>
        </w:tabs>
        <w:ind w:left="5111" w:hanging="360"/>
      </w:pPr>
      <w:rPr>
        <w:rFonts w:ascii="Symbol" w:hAnsi="Symbol" w:hint="default"/>
      </w:rPr>
    </w:lvl>
    <w:lvl w:ilvl="7" w:tplc="40090003" w:tentative="1">
      <w:start w:val="1"/>
      <w:numFmt w:val="bullet"/>
      <w:lvlText w:val="o"/>
      <w:lvlJc w:val="left"/>
      <w:pPr>
        <w:tabs>
          <w:tab w:val="num" w:pos="5831"/>
        </w:tabs>
        <w:ind w:left="5831" w:hanging="360"/>
      </w:pPr>
      <w:rPr>
        <w:rFonts w:ascii="Courier New" w:hAnsi="Courier New" w:cs="Courier New" w:hint="default"/>
      </w:rPr>
    </w:lvl>
    <w:lvl w:ilvl="8" w:tplc="40090005" w:tentative="1">
      <w:start w:val="1"/>
      <w:numFmt w:val="bullet"/>
      <w:lvlText w:val=""/>
      <w:lvlJc w:val="left"/>
      <w:pPr>
        <w:tabs>
          <w:tab w:val="num" w:pos="6551"/>
        </w:tabs>
        <w:ind w:left="6551" w:hanging="360"/>
      </w:pPr>
      <w:rPr>
        <w:rFonts w:ascii="Wingdings" w:hAnsi="Wingdings" w:hint="default"/>
      </w:rPr>
    </w:lvl>
  </w:abstractNum>
  <w:abstractNum w:abstractNumId="1">
    <w:nsid w:val="050F36C2"/>
    <w:multiLevelType w:val="hybridMultilevel"/>
    <w:tmpl w:val="C07833E0"/>
    <w:lvl w:ilvl="0" w:tplc="04090017">
      <w:start w:val="1"/>
      <w:numFmt w:val="lowerLetter"/>
      <w:lvlText w:val="%1)"/>
      <w:lvlJc w:val="left"/>
      <w:pPr>
        <w:ind w:left="1168" w:hanging="360"/>
      </w:pPr>
    </w:lvl>
    <w:lvl w:ilvl="1" w:tplc="04090019" w:tentative="1">
      <w:start w:val="1"/>
      <w:numFmt w:val="lowerLetter"/>
      <w:lvlText w:val="%2."/>
      <w:lvlJc w:val="left"/>
      <w:pPr>
        <w:ind w:left="1888" w:hanging="360"/>
      </w:pPr>
    </w:lvl>
    <w:lvl w:ilvl="2" w:tplc="0409001B" w:tentative="1">
      <w:start w:val="1"/>
      <w:numFmt w:val="lowerRoman"/>
      <w:lvlText w:val="%3."/>
      <w:lvlJc w:val="right"/>
      <w:pPr>
        <w:ind w:left="2608" w:hanging="180"/>
      </w:pPr>
    </w:lvl>
    <w:lvl w:ilvl="3" w:tplc="0409000F" w:tentative="1">
      <w:start w:val="1"/>
      <w:numFmt w:val="decimal"/>
      <w:lvlText w:val="%4."/>
      <w:lvlJc w:val="left"/>
      <w:pPr>
        <w:ind w:left="3328" w:hanging="360"/>
      </w:pPr>
    </w:lvl>
    <w:lvl w:ilvl="4" w:tplc="04090019" w:tentative="1">
      <w:start w:val="1"/>
      <w:numFmt w:val="lowerLetter"/>
      <w:lvlText w:val="%5."/>
      <w:lvlJc w:val="left"/>
      <w:pPr>
        <w:ind w:left="4048" w:hanging="360"/>
      </w:pPr>
    </w:lvl>
    <w:lvl w:ilvl="5" w:tplc="0409001B" w:tentative="1">
      <w:start w:val="1"/>
      <w:numFmt w:val="lowerRoman"/>
      <w:lvlText w:val="%6."/>
      <w:lvlJc w:val="right"/>
      <w:pPr>
        <w:ind w:left="4768" w:hanging="180"/>
      </w:pPr>
    </w:lvl>
    <w:lvl w:ilvl="6" w:tplc="0409000F" w:tentative="1">
      <w:start w:val="1"/>
      <w:numFmt w:val="decimal"/>
      <w:lvlText w:val="%7."/>
      <w:lvlJc w:val="left"/>
      <w:pPr>
        <w:ind w:left="5488" w:hanging="360"/>
      </w:pPr>
    </w:lvl>
    <w:lvl w:ilvl="7" w:tplc="04090019" w:tentative="1">
      <w:start w:val="1"/>
      <w:numFmt w:val="lowerLetter"/>
      <w:lvlText w:val="%8."/>
      <w:lvlJc w:val="left"/>
      <w:pPr>
        <w:ind w:left="6208" w:hanging="360"/>
      </w:pPr>
    </w:lvl>
    <w:lvl w:ilvl="8" w:tplc="0409001B" w:tentative="1">
      <w:start w:val="1"/>
      <w:numFmt w:val="lowerRoman"/>
      <w:lvlText w:val="%9."/>
      <w:lvlJc w:val="right"/>
      <w:pPr>
        <w:ind w:left="6928" w:hanging="180"/>
      </w:pPr>
    </w:lvl>
  </w:abstractNum>
  <w:abstractNum w:abstractNumId="2">
    <w:nsid w:val="0AB90D38"/>
    <w:multiLevelType w:val="hybridMultilevel"/>
    <w:tmpl w:val="90C8B50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DA4298"/>
    <w:multiLevelType w:val="hybridMultilevel"/>
    <w:tmpl w:val="E8942FA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4DF7050"/>
    <w:multiLevelType w:val="hybridMultilevel"/>
    <w:tmpl w:val="1BF4AA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A1A1291"/>
    <w:multiLevelType w:val="hybridMultilevel"/>
    <w:tmpl w:val="977E6CF6"/>
    <w:lvl w:ilvl="0" w:tplc="DE2253CA">
      <w:start w:val="1"/>
      <w:numFmt w:val="bullet"/>
      <w:lvlText w:val=""/>
      <w:lvlJc w:val="left"/>
      <w:pPr>
        <w:tabs>
          <w:tab w:val="num" w:pos="514"/>
        </w:tabs>
        <w:ind w:left="514" w:hanging="360"/>
      </w:pPr>
      <w:rPr>
        <w:rFonts w:ascii="Wingdings" w:hAnsi="Wingdings" w:hint="default"/>
        <w:sz w:val="18"/>
        <w:szCs w:val="18"/>
      </w:rPr>
    </w:lvl>
    <w:lvl w:ilvl="1" w:tplc="40090005">
      <w:start w:val="1"/>
      <w:numFmt w:val="bullet"/>
      <w:lvlText w:val=""/>
      <w:lvlJc w:val="left"/>
      <w:pPr>
        <w:tabs>
          <w:tab w:val="num" w:pos="1440"/>
        </w:tabs>
        <w:ind w:left="1440" w:hanging="360"/>
      </w:pPr>
      <w:rPr>
        <w:rFonts w:ascii="Wingdings" w:hAnsi="Wingdings" w:hint="default"/>
      </w:rPr>
    </w:lvl>
    <w:lvl w:ilvl="2" w:tplc="40090005">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6">
    <w:nsid w:val="340D1956"/>
    <w:multiLevelType w:val="hybridMultilevel"/>
    <w:tmpl w:val="D02A7BE8"/>
    <w:lvl w:ilvl="0" w:tplc="40090005">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7">
    <w:nsid w:val="4BC61E98"/>
    <w:multiLevelType w:val="hybridMultilevel"/>
    <w:tmpl w:val="B3288F10"/>
    <w:lvl w:ilvl="0" w:tplc="40090005">
      <w:start w:val="1"/>
      <w:numFmt w:val="bullet"/>
      <w:lvlText w:val=""/>
      <w:lvlJc w:val="left"/>
      <w:pPr>
        <w:tabs>
          <w:tab w:val="num" w:pos="791"/>
        </w:tabs>
        <w:ind w:left="791" w:hanging="360"/>
      </w:pPr>
      <w:rPr>
        <w:rFonts w:ascii="Wingdings" w:hAnsi="Wingdings" w:hint="default"/>
      </w:rPr>
    </w:lvl>
    <w:lvl w:ilvl="1" w:tplc="40090005">
      <w:start w:val="1"/>
      <w:numFmt w:val="bullet"/>
      <w:lvlText w:val=""/>
      <w:lvlJc w:val="left"/>
      <w:pPr>
        <w:tabs>
          <w:tab w:val="num" w:pos="1511"/>
        </w:tabs>
        <w:ind w:left="1511" w:hanging="360"/>
      </w:pPr>
      <w:rPr>
        <w:rFonts w:ascii="Wingdings" w:hAnsi="Wingdings" w:hint="default"/>
      </w:rPr>
    </w:lvl>
    <w:lvl w:ilvl="2" w:tplc="40090005" w:tentative="1">
      <w:start w:val="1"/>
      <w:numFmt w:val="bullet"/>
      <w:lvlText w:val=""/>
      <w:lvlJc w:val="left"/>
      <w:pPr>
        <w:tabs>
          <w:tab w:val="num" w:pos="2231"/>
        </w:tabs>
        <w:ind w:left="2231" w:hanging="360"/>
      </w:pPr>
      <w:rPr>
        <w:rFonts w:ascii="Wingdings" w:hAnsi="Wingdings" w:hint="default"/>
      </w:rPr>
    </w:lvl>
    <w:lvl w:ilvl="3" w:tplc="40090001" w:tentative="1">
      <w:start w:val="1"/>
      <w:numFmt w:val="bullet"/>
      <w:lvlText w:val=""/>
      <w:lvlJc w:val="left"/>
      <w:pPr>
        <w:tabs>
          <w:tab w:val="num" w:pos="2951"/>
        </w:tabs>
        <w:ind w:left="2951" w:hanging="360"/>
      </w:pPr>
      <w:rPr>
        <w:rFonts w:ascii="Symbol" w:hAnsi="Symbol" w:hint="default"/>
      </w:rPr>
    </w:lvl>
    <w:lvl w:ilvl="4" w:tplc="40090003" w:tentative="1">
      <w:start w:val="1"/>
      <w:numFmt w:val="bullet"/>
      <w:lvlText w:val="o"/>
      <w:lvlJc w:val="left"/>
      <w:pPr>
        <w:tabs>
          <w:tab w:val="num" w:pos="3671"/>
        </w:tabs>
        <w:ind w:left="3671" w:hanging="360"/>
      </w:pPr>
      <w:rPr>
        <w:rFonts w:ascii="Courier New" w:hAnsi="Courier New" w:cs="Courier New" w:hint="default"/>
      </w:rPr>
    </w:lvl>
    <w:lvl w:ilvl="5" w:tplc="40090005" w:tentative="1">
      <w:start w:val="1"/>
      <w:numFmt w:val="bullet"/>
      <w:lvlText w:val=""/>
      <w:lvlJc w:val="left"/>
      <w:pPr>
        <w:tabs>
          <w:tab w:val="num" w:pos="4391"/>
        </w:tabs>
        <w:ind w:left="4391" w:hanging="360"/>
      </w:pPr>
      <w:rPr>
        <w:rFonts w:ascii="Wingdings" w:hAnsi="Wingdings" w:hint="default"/>
      </w:rPr>
    </w:lvl>
    <w:lvl w:ilvl="6" w:tplc="40090001" w:tentative="1">
      <w:start w:val="1"/>
      <w:numFmt w:val="bullet"/>
      <w:lvlText w:val=""/>
      <w:lvlJc w:val="left"/>
      <w:pPr>
        <w:tabs>
          <w:tab w:val="num" w:pos="5111"/>
        </w:tabs>
        <w:ind w:left="5111" w:hanging="360"/>
      </w:pPr>
      <w:rPr>
        <w:rFonts w:ascii="Symbol" w:hAnsi="Symbol" w:hint="default"/>
      </w:rPr>
    </w:lvl>
    <w:lvl w:ilvl="7" w:tplc="40090003" w:tentative="1">
      <w:start w:val="1"/>
      <w:numFmt w:val="bullet"/>
      <w:lvlText w:val="o"/>
      <w:lvlJc w:val="left"/>
      <w:pPr>
        <w:tabs>
          <w:tab w:val="num" w:pos="5831"/>
        </w:tabs>
        <w:ind w:left="5831" w:hanging="360"/>
      </w:pPr>
      <w:rPr>
        <w:rFonts w:ascii="Courier New" w:hAnsi="Courier New" w:cs="Courier New" w:hint="default"/>
      </w:rPr>
    </w:lvl>
    <w:lvl w:ilvl="8" w:tplc="40090005" w:tentative="1">
      <w:start w:val="1"/>
      <w:numFmt w:val="bullet"/>
      <w:lvlText w:val=""/>
      <w:lvlJc w:val="left"/>
      <w:pPr>
        <w:tabs>
          <w:tab w:val="num" w:pos="6551"/>
        </w:tabs>
        <w:ind w:left="6551" w:hanging="360"/>
      </w:pPr>
      <w:rPr>
        <w:rFonts w:ascii="Wingdings" w:hAnsi="Wingdings" w:hint="default"/>
      </w:rPr>
    </w:lvl>
  </w:abstractNum>
  <w:abstractNum w:abstractNumId="8">
    <w:nsid w:val="50DD76C6"/>
    <w:multiLevelType w:val="hybridMultilevel"/>
    <w:tmpl w:val="CAAA59F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7E65410"/>
    <w:multiLevelType w:val="hybridMultilevel"/>
    <w:tmpl w:val="5A1417CE"/>
    <w:lvl w:ilvl="0" w:tplc="40090005">
      <w:start w:val="1"/>
      <w:numFmt w:val="bullet"/>
      <w:lvlText w:val=""/>
      <w:lvlJc w:val="left"/>
      <w:pPr>
        <w:tabs>
          <w:tab w:val="num" w:pos="791"/>
        </w:tabs>
        <w:ind w:left="791" w:hanging="360"/>
      </w:pPr>
      <w:rPr>
        <w:rFonts w:ascii="Wingdings" w:hAnsi="Wingdings" w:hint="default"/>
      </w:rPr>
    </w:lvl>
    <w:lvl w:ilvl="1" w:tplc="04090005">
      <w:start w:val="1"/>
      <w:numFmt w:val="bullet"/>
      <w:lvlText w:val=""/>
      <w:lvlJc w:val="left"/>
      <w:pPr>
        <w:tabs>
          <w:tab w:val="num" w:pos="1511"/>
        </w:tabs>
        <w:ind w:left="1511" w:hanging="360"/>
      </w:pPr>
      <w:rPr>
        <w:rFonts w:ascii="Wingdings" w:hAnsi="Wingdings" w:hint="default"/>
      </w:rPr>
    </w:lvl>
    <w:lvl w:ilvl="2" w:tplc="40090005" w:tentative="1">
      <w:start w:val="1"/>
      <w:numFmt w:val="bullet"/>
      <w:lvlText w:val=""/>
      <w:lvlJc w:val="left"/>
      <w:pPr>
        <w:tabs>
          <w:tab w:val="num" w:pos="2231"/>
        </w:tabs>
        <w:ind w:left="2231" w:hanging="360"/>
      </w:pPr>
      <w:rPr>
        <w:rFonts w:ascii="Wingdings" w:hAnsi="Wingdings" w:hint="default"/>
      </w:rPr>
    </w:lvl>
    <w:lvl w:ilvl="3" w:tplc="40090001" w:tentative="1">
      <w:start w:val="1"/>
      <w:numFmt w:val="bullet"/>
      <w:lvlText w:val=""/>
      <w:lvlJc w:val="left"/>
      <w:pPr>
        <w:tabs>
          <w:tab w:val="num" w:pos="2951"/>
        </w:tabs>
        <w:ind w:left="2951" w:hanging="360"/>
      </w:pPr>
      <w:rPr>
        <w:rFonts w:ascii="Symbol" w:hAnsi="Symbol" w:hint="default"/>
      </w:rPr>
    </w:lvl>
    <w:lvl w:ilvl="4" w:tplc="40090003" w:tentative="1">
      <w:start w:val="1"/>
      <w:numFmt w:val="bullet"/>
      <w:lvlText w:val="o"/>
      <w:lvlJc w:val="left"/>
      <w:pPr>
        <w:tabs>
          <w:tab w:val="num" w:pos="3671"/>
        </w:tabs>
        <w:ind w:left="3671" w:hanging="360"/>
      </w:pPr>
      <w:rPr>
        <w:rFonts w:ascii="Courier New" w:hAnsi="Courier New" w:cs="Courier New" w:hint="default"/>
      </w:rPr>
    </w:lvl>
    <w:lvl w:ilvl="5" w:tplc="40090005" w:tentative="1">
      <w:start w:val="1"/>
      <w:numFmt w:val="bullet"/>
      <w:lvlText w:val=""/>
      <w:lvlJc w:val="left"/>
      <w:pPr>
        <w:tabs>
          <w:tab w:val="num" w:pos="4391"/>
        </w:tabs>
        <w:ind w:left="4391" w:hanging="360"/>
      </w:pPr>
      <w:rPr>
        <w:rFonts w:ascii="Wingdings" w:hAnsi="Wingdings" w:hint="default"/>
      </w:rPr>
    </w:lvl>
    <w:lvl w:ilvl="6" w:tplc="40090001" w:tentative="1">
      <w:start w:val="1"/>
      <w:numFmt w:val="bullet"/>
      <w:lvlText w:val=""/>
      <w:lvlJc w:val="left"/>
      <w:pPr>
        <w:tabs>
          <w:tab w:val="num" w:pos="5111"/>
        </w:tabs>
        <w:ind w:left="5111" w:hanging="360"/>
      </w:pPr>
      <w:rPr>
        <w:rFonts w:ascii="Symbol" w:hAnsi="Symbol" w:hint="default"/>
      </w:rPr>
    </w:lvl>
    <w:lvl w:ilvl="7" w:tplc="40090003" w:tentative="1">
      <w:start w:val="1"/>
      <w:numFmt w:val="bullet"/>
      <w:lvlText w:val="o"/>
      <w:lvlJc w:val="left"/>
      <w:pPr>
        <w:tabs>
          <w:tab w:val="num" w:pos="5831"/>
        </w:tabs>
        <w:ind w:left="5831" w:hanging="360"/>
      </w:pPr>
      <w:rPr>
        <w:rFonts w:ascii="Courier New" w:hAnsi="Courier New" w:cs="Courier New" w:hint="default"/>
      </w:rPr>
    </w:lvl>
    <w:lvl w:ilvl="8" w:tplc="40090005" w:tentative="1">
      <w:start w:val="1"/>
      <w:numFmt w:val="bullet"/>
      <w:lvlText w:val=""/>
      <w:lvlJc w:val="left"/>
      <w:pPr>
        <w:tabs>
          <w:tab w:val="num" w:pos="6551"/>
        </w:tabs>
        <w:ind w:left="6551" w:hanging="360"/>
      </w:pPr>
      <w:rPr>
        <w:rFonts w:ascii="Wingdings" w:hAnsi="Wingdings" w:hint="default"/>
      </w:rPr>
    </w:lvl>
  </w:abstractNum>
  <w:abstractNum w:abstractNumId="10">
    <w:nsid w:val="7583680C"/>
    <w:multiLevelType w:val="hybridMultilevel"/>
    <w:tmpl w:val="9EF4976A"/>
    <w:lvl w:ilvl="0" w:tplc="40090005">
      <w:start w:val="1"/>
      <w:numFmt w:val="bullet"/>
      <w:lvlText w:val=""/>
      <w:lvlJc w:val="left"/>
      <w:pPr>
        <w:tabs>
          <w:tab w:val="num" w:pos="360"/>
        </w:tabs>
        <w:ind w:left="360" w:hanging="360"/>
      </w:pPr>
      <w:rPr>
        <w:rFonts w:ascii="Wingdings" w:hAnsi="Wingdings" w:hint="default"/>
      </w:rPr>
    </w:lvl>
    <w:lvl w:ilvl="1" w:tplc="40090003" w:tentative="1">
      <w:start w:val="1"/>
      <w:numFmt w:val="bullet"/>
      <w:lvlText w:val="o"/>
      <w:lvlJc w:val="left"/>
      <w:pPr>
        <w:tabs>
          <w:tab w:val="num" w:pos="1080"/>
        </w:tabs>
        <w:ind w:left="1080" w:hanging="360"/>
      </w:pPr>
      <w:rPr>
        <w:rFonts w:ascii="Courier New" w:hAnsi="Courier New" w:cs="Courier New" w:hint="default"/>
      </w:rPr>
    </w:lvl>
    <w:lvl w:ilvl="2" w:tplc="40090005" w:tentative="1">
      <w:start w:val="1"/>
      <w:numFmt w:val="bullet"/>
      <w:lvlText w:val=""/>
      <w:lvlJc w:val="left"/>
      <w:pPr>
        <w:tabs>
          <w:tab w:val="num" w:pos="1800"/>
        </w:tabs>
        <w:ind w:left="1800" w:hanging="360"/>
      </w:pPr>
      <w:rPr>
        <w:rFonts w:ascii="Wingdings" w:hAnsi="Wingdings" w:hint="default"/>
      </w:rPr>
    </w:lvl>
    <w:lvl w:ilvl="3" w:tplc="40090001" w:tentative="1">
      <w:start w:val="1"/>
      <w:numFmt w:val="bullet"/>
      <w:lvlText w:val=""/>
      <w:lvlJc w:val="left"/>
      <w:pPr>
        <w:tabs>
          <w:tab w:val="num" w:pos="2520"/>
        </w:tabs>
        <w:ind w:left="2520" w:hanging="360"/>
      </w:pPr>
      <w:rPr>
        <w:rFonts w:ascii="Symbol" w:hAnsi="Symbol" w:hint="default"/>
      </w:rPr>
    </w:lvl>
    <w:lvl w:ilvl="4" w:tplc="40090003" w:tentative="1">
      <w:start w:val="1"/>
      <w:numFmt w:val="bullet"/>
      <w:lvlText w:val="o"/>
      <w:lvlJc w:val="left"/>
      <w:pPr>
        <w:tabs>
          <w:tab w:val="num" w:pos="3240"/>
        </w:tabs>
        <w:ind w:left="3240" w:hanging="360"/>
      </w:pPr>
      <w:rPr>
        <w:rFonts w:ascii="Courier New" w:hAnsi="Courier New" w:cs="Courier New" w:hint="default"/>
      </w:rPr>
    </w:lvl>
    <w:lvl w:ilvl="5" w:tplc="40090005" w:tentative="1">
      <w:start w:val="1"/>
      <w:numFmt w:val="bullet"/>
      <w:lvlText w:val=""/>
      <w:lvlJc w:val="left"/>
      <w:pPr>
        <w:tabs>
          <w:tab w:val="num" w:pos="3960"/>
        </w:tabs>
        <w:ind w:left="3960" w:hanging="360"/>
      </w:pPr>
      <w:rPr>
        <w:rFonts w:ascii="Wingdings" w:hAnsi="Wingdings" w:hint="default"/>
      </w:rPr>
    </w:lvl>
    <w:lvl w:ilvl="6" w:tplc="40090001" w:tentative="1">
      <w:start w:val="1"/>
      <w:numFmt w:val="bullet"/>
      <w:lvlText w:val=""/>
      <w:lvlJc w:val="left"/>
      <w:pPr>
        <w:tabs>
          <w:tab w:val="num" w:pos="4680"/>
        </w:tabs>
        <w:ind w:left="4680" w:hanging="360"/>
      </w:pPr>
      <w:rPr>
        <w:rFonts w:ascii="Symbol" w:hAnsi="Symbol" w:hint="default"/>
      </w:rPr>
    </w:lvl>
    <w:lvl w:ilvl="7" w:tplc="40090003" w:tentative="1">
      <w:start w:val="1"/>
      <w:numFmt w:val="bullet"/>
      <w:lvlText w:val="o"/>
      <w:lvlJc w:val="left"/>
      <w:pPr>
        <w:tabs>
          <w:tab w:val="num" w:pos="5400"/>
        </w:tabs>
        <w:ind w:left="5400" w:hanging="360"/>
      </w:pPr>
      <w:rPr>
        <w:rFonts w:ascii="Courier New" w:hAnsi="Courier New" w:cs="Courier New" w:hint="default"/>
      </w:rPr>
    </w:lvl>
    <w:lvl w:ilvl="8" w:tplc="40090005"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5"/>
  </w:num>
  <w:num w:numId="3">
    <w:abstractNumId w:val="10"/>
  </w:num>
  <w:num w:numId="4">
    <w:abstractNumId w:val="0"/>
  </w:num>
  <w:num w:numId="5">
    <w:abstractNumId w:val="9"/>
  </w:num>
  <w:num w:numId="6">
    <w:abstractNumId w:val="3"/>
  </w:num>
  <w:num w:numId="7">
    <w:abstractNumId w:val="6"/>
  </w:num>
  <w:num w:numId="8">
    <w:abstractNumId w:val="2"/>
  </w:num>
  <w:num w:numId="9">
    <w:abstractNumId w:val="7"/>
  </w:num>
  <w:num w:numId="10">
    <w:abstractNumId w:val="1"/>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FB64ED"/>
    <w:rsid w:val="0000556C"/>
    <w:rsid w:val="0000735B"/>
    <w:rsid w:val="000223DB"/>
    <w:rsid w:val="00022CBF"/>
    <w:rsid w:val="00034784"/>
    <w:rsid w:val="00041841"/>
    <w:rsid w:val="00044300"/>
    <w:rsid w:val="00045510"/>
    <w:rsid w:val="00054C8C"/>
    <w:rsid w:val="000555EA"/>
    <w:rsid w:val="00067FDA"/>
    <w:rsid w:val="0008293A"/>
    <w:rsid w:val="00087FE8"/>
    <w:rsid w:val="000A0FD9"/>
    <w:rsid w:val="000A7267"/>
    <w:rsid w:val="000B48A8"/>
    <w:rsid w:val="000C6878"/>
    <w:rsid w:val="000D1CD6"/>
    <w:rsid w:val="000D1E05"/>
    <w:rsid w:val="00113F2B"/>
    <w:rsid w:val="00157A69"/>
    <w:rsid w:val="00171487"/>
    <w:rsid w:val="001731C7"/>
    <w:rsid w:val="00174686"/>
    <w:rsid w:val="001759DF"/>
    <w:rsid w:val="00181ADD"/>
    <w:rsid w:val="00193E03"/>
    <w:rsid w:val="001A24A3"/>
    <w:rsid w:val="001B0164"/>
    <w:rsid w:val="001B15EF"/>
    <w:rsid w:val="001B6FA9"/>
    <w:rsid w:val="001C2556"/>
    <w:rsid w:val="001C50B7"/>
    <w:rsid w:val="001C7563"/>
    <w:rsid w:val="001D69A3"/>
    <w:rsid w:val="001D7968"/>
    <w:rsid w:val="001E5922"/>
    <w:rsid w:val="001F6E1B"/>
    <w:rsid w:val="002004AE"/>
    <w:rsid w:val="00202F48"/>
    <w:rsid w:val="00213F1E"/>
    <w:rsid w:val="00214AF0"/>
    <w:rsid w:val="0022021A"/>
    <w:rsid w:val="00233E1A"/>
    <w:rsid w:val="00236A32"/>
    <w:rsid w:val="00241DE7"/>
    <w:rsid w:val="002467BD"/>
    <w:rsid w:val="00247465"/>
    <w:rsid w:val="00247F2D"/>
    <w:rsid w:val="00256F90"/>
    <w:rsid w:val="002570FB"/>
    <w:rsid w:val="00260CBE"/>
    <w:rsid w:val="00261DBE"/>
    <w:rsid w:val="00267B05"/>
    <w:rsid w:val="0027104C"/>
    <w:rsid w:val="00280980"/>
    <w:rsid w:val="002A0F7F"/>
    <w:rsid w:val="002A5B81"/>
    <w:rsid w:val="002B53BC"/>
    <w:rsid w:val="002C3471"/>
    <w:rsid w:val="002D5392"/>
    <w:rsid w:val="002E1A51"/>
    <w:rsid w:val="002E2B0F"/>
    <w:rsid w:val="0030466C"/>
    <w:rsid w:val="0030642A"/>
    <w:rsid w:val="0030660C"/>
    <w:rsid w:val="00310556"/>
    <w:rsid w:val="003111D9"/>
    <w:rsid w:val="00312841"/>
    <w:rsid w:val="00321735"/>
    <w:rsid w:val="003249F0"/>
    <w:rsid w:val="003263AA"/>
    <w:rsid w:val="003264FF"/>
    <w:rsid w:val="003443B2"/>
    <w:rsid w:val="00345CF0"/>
    <w:rsid w:val="00355B91"/>
    <w:rsid w:val="003567F5"/>
    <w:rsid w:val="00364D0C"/>
    <w:rsid w:val="00367EBC"/>
    <w:rsid w:val="00375640"/>
    <w:rsid w:val="0037578A"/>
    <w:rsid w:val="00383164"/>
    <w:rsid w:val="003835D6"/>
    <w:rsid w:val="00385D0B"/>
    <w:rsid w:val="003A39B3"/>
    <w:rsid w:val="003A4BF8"/>
    <w:rsid w:val="003C5314"/>
    <w:rsid w:val="003D0386"/>
    <w:rsid w:val="003D3B25"/>
    <w:rsid w:val="003E516E"/>
    <w:rsid w:val="003E589D"/>
    <w:rsid w:val="003F0664"/>
    <w:rsid w:val="00403C68"/>
    <w:rsid w:val="0041061E"/>
    <w:rsid w:val="004124CC"/>
    <w:rsid w:val="00414F44"/>
    <w:rsid w:val="004201BF"/>
    <w:rsid w:val="00422F64"/>
    <w:rsid w:val="004258D4"/>
    <w:rsid w:val="0044685B"/>
    <w:rsid w:val="0044737A"/>
    <w:rsid w:val="00454BB3"/>
    <w:rsid w:val="0047187D"/>
    <w:rsid w:val="004739E5"/>
    <w:rsid w:val="00475E29"/>
    <w:rsid w:val="00491C73"/>
    <w:rsid w:val="004934AE"/>
    <w:rsid w:val="00494162"/>
    <w:rsid w:val="0049450D"/>
    <w:rsid w:val="004A23AB"/>
    <w:rsid w:val="004B2EB6"/>
    <w:rsid w:val="004B6379"/>
    <w:rsid w:val="004D05E2"/>
    <w:rsid w:val="004D5826"/>
    <w:rsid w:val="004D64FC"/>
    <w:rsid w:val="004E0EAD"/>
    <w:rsid w:val="0051377B"/>
    <w:rsid w:val="00514733"/>
    <w:rsid w:val="0051731F"/>
    <w:rsid w:val="00522C02"/>
    <w:rsid w:val="005237C9"/>
    <w:rsid w:val="0053318D"/>
    <w:rsid w:val="005362DC"/>
    <w:rsid w:val="005427C6"/>
    <w:rsid w:val="00544AA6"/>
    <w:rsid w:val="00545381"/>
    <w:rsid w:val="00551150"/>
    <w:rsid w:val="0055452E"/>
    <w:rsid w:val="00572C4D"/>
    <w:rsid w:val="00581E36"/>
    <w:rsid w:val="00583429"/>
    <w:rsid w:val="00586B49"/>
    <w:rsid w:val="005870F3"/>
    <w:rsid w:val="00587695"/>
    <w:rsid w:val="00590468"/>
    <w:rsid w:val="00592F4B"/>
    <w:rsid w:val="00595C9A"/>
    <w:rsid w:val="005A19AE"/>
    <w:rsid w:val="005D0E8F"/>
    <w:rsid w:val="005D0EA3"/>
    <w:rsid w:val="005D1CB0"/>
    <w:rsid w:val="005D2D26"/>
    <w:rsid w:val="005D4895"/>
    <w:rsid w:val="005F0A94"/>
    <w:rsid w:val="005F6613"/>
    <w:rsid w:val="00602A3E"/>
    <w:rsid w:val="00607873"/>
    <w:rsid w:val="00623FAA"/>
    <w:rsid w:val="00624DB7"/>
    <w:rsid w:val="00652897"/>
    <w:rsid w:val="006565AC"/>
    <w:rsid w:val="00662AA8"/>
    <w:rsid w:val="00680476"/>
    <w:rsid w:val="00682D2C"/>
    <w:rsid w:val="00682EB1"/>
    <w:rsid w:val="00691F04"/>
    <w:rsid w:val="006A2198"/>
    <w:rsid w:val="006A22A5"/>
    <w:rsid w:val="006B0685"/>
    <w:rsid w:val="006E6902"/>
    <w:rsid w:val="006F1152"/>
    <w:rsid w:val="00711A5E"/>
    <w:rsid w:val="007373F4"/>
    <w:rsid w:val="00743356"/>
    <w:rsid w:val="00747708"/>
    <w:rsid w:val="00754517"/>
    <w:rsid w:val="007562B4"/>
    <w:rsid w:val="00762629"/>
    <w:rsid w:val="007630B5"/>
    <w:rsid w:val="00764404"/>
    <w:rsid w:val="00766479"/>
    <w:rsid w:val="0077019F"/>
    <w:rsid w:val="007A1E1E"/>
    <w:rsid w:val="007A2AAD"/>
    <w:rsid w:val="007A3F2E"/>
    <w:rsid w:val="007B4B80"/>
    <w:rsid w:val="007B6146"/>
    <w:rsid w:val="007D0F21"/>
    <w:rsid w:val="007D5193"/>
    <w:rsid w:val="007D6827"/>
    <w:rsid w:val="007E1313"/>
    <w:rsid w:val="007E2A65"/>
    <w:rsid w:val="007F212B"/>
    <w:rsid w:val="007F2F08"/>
    <w:rsid w:val="007F53BC"/>
    <w:rsid w:val="007F6591"/>
    <w:rsid w:val="007F6C86"/>
    <w:rsid w:val="00801562"/>
    <w:rsid w:val="00807907"/>
    <w:rsid w:val="008212A8"/>
    <w:rsid w:val="0084391D"/>
    <w:rsid w:val="00846953"/>
    <w:rsid w:val="008473A4"/>
    <w:rsid w:val="00854254"/>
    <w:rsid w:val="008564C3"/>
    <w:rsid w:val="00864824"/>
    <w:rsid w:val="0087191B"/>
    <w:rsid w:val="00877377"/>
    <w:rsid w:val="008818DF"/>
    <w:rsid w:val="00883179"/>
    <w:rsid w:val="008B2F67"/>
    <w:rsid w:val="008B5AA5"/>
    <w:rsid w:val="008B6FBE"/>
    <w:rsid w:val="008B729F"/>
    <w:rsid w:val="008D0DDE"/>
    <w:rsid w:val="008D1AB2"/>
    <w:rsid w:val="008D2EFA"/>
    <w:rsid w:val="008E150F"/>
    <w:rsid w:val="008E2826"/>
    <w:rsid w:val="008E3D41"/>
    <w:rsid w:val="008F2F4F"/>
    <w:rsid w:val="00902941"/>
    <w:rsid w:val="00907293"/>
    <w:rsid w:val="009101C4"/>
    <w:rsid w:val="009123C9"/>
    <w:rsid w:val="0091666C"/>
    <w:rsid w:val="00917244"/>
    <w:rsid w:val="00933160"/>
    <w:rsid w:val="0094162C"/>
    <w:rsid w:val="00944543"/>
    <w:rsid w:val="00946B8E"/>
    <w:rsid w:val="00947083"/>
    <w:rsid w:val="00947371"/>
    <w:rsid w:val="009508BB"/>
    <w:rsid w:val="009706A5"/>
    <w:rsid w:val="009764B4"/>
    <w:rsid w:val="00983D30"/>
    <w:rsid w:val="00994724"/>
    <w:rsid w:val="009955F4"/>
    <w:rsid w:val="009977F0"/>
    <w:rsid w:val="009A058B"/>
    <w:rsid w:val="009A163E"/>
    <w:rsid w:val="009A6E48"/>
    <w:rsid w:val="009C2FD1"/>
    <w:rsid w:val="009D17BF"/>
    <w:rsid w:val="009D22A2"/>
    <w:rsid w:val="009D3E2C"/>
    <w:rsid w:val="009F136F"/>
    <w:rsid w:val="009F4E58"/>
    <w:rsid w:val="00A0105B"/>
    <w:rsid w:val="00A06BFD"/>
    <w:rsid w:val="00A1241F"/>
    <w:rsid w:val="00A20A41"/>
    <w:rsid w:val="00A223E8"/>
    <w:rsid w:val="00A24357"/>
    <w:rsid w:val="00A33DC8"/>
    <w:rsid w:val="00A40D18"/>
    <w:rsid w:val="00A449A7"/>
    <w:rsid w:val="00A5314C"/>
    <w:rsid w:val="00A5737A"/>
    <w:rsid w:val="00A621A2"/>
    <w:rsid w:val="00A75326"/>
    <w:rsid w:val="00A81BE6"/>
    <w:rsid w:val="00A8285F"/>
    <w:rsid w:val="00A86696"/>
    <w:rsid w:val="00A90240"/>
    <w:rsid w:val="00A93647"/>
    <w:rsid w:val="00A968C7"/>
    <w:rsid w:val="00AA7114"/>
    <w:rsid w:val="00AA75D3"/>
    <w:rsid w:val="00AB1649"/>
    <w:rsid w:val="00AB2486"/>
    <w:rsid w:val="00AB730E"/>
    <w:rsid w:val="00AC0659"/>
    <w:rsid w:val="00AF0773"/>
    <w:rsid w:val="00AF14DC"/>
    <w:rsid w:val="00B0095E"/>
    <w:rsid w:val="00B01E04"/>
    <w:rsid w:val="00B05D8C"/>
    <w:rsid w:val="00B216DB"/>
    <w:rsid w:val="00B401A2"/>
    <w:rsid w:val="00B514B9"/>
    <w:rsid w:val="00B5295F"/>
    <w:rsid w:val="00B55AE7"/>
    <w:rsid w:val="00B660CB"/>
    <w:rsid w:val="00B67CBA"/>
    <w:rsid w:val="00B70ABB"/>
    <w:rsid w:val="00B73F27"/>
    <w:rsid w:val="00B92F39"/>
    <w:rsid w:val="00B941D0"/>
    <w:rsid w:val="00BA2E49"/>
    <w:rsid w:val="00BB2366"/>
    <w:rsid w:val="00BB3FF7"/>
    <w:rsid w:val="00BB64A5"/>
    <w:rsid w:val="00BC74B9"/>
    <w:rsid w:val="00BD293D"/>
    <w:rsid w:val="00C00CC9"/>
    <w:rsid w:val="00C01FD4"/>
    <w:rsid w:val="00C025F9"/>
    <w:rsid w:val="00C02A9B"/>
    <w:rsid w:val="00C0395B"/>
    <w:rsid w:val="00C0461E"/>
    <w:rsid w:val="00C10A5B"/>
    <w:rsid w:val="00C246CB"/>
    <w:rsid w:val="00C260A1"/>
    <w:rsid w:val="00C278CE"/>
    <w:rsid w:val="00C419CB"/>
    <w:rsid w:val="00C4346E"/>
    <w:rsid w:val="00C43483"/>
    <w:rsid w:val="00C43ECE"/>
    <w:rsid w:val="00C5303F"/>
    <w:rsid w:val="00C55039"/>
    <w:rsid w:val="00C60602"/>
    <w:rsid w:val="00C6197E"/>
    <w:rsid w:val="00C67798"/>
    <w:rsid w:val="00C76181"/>
    <w:rsid w:val="00C91011"/>
    <w:rsid w:val="00C94346"/>
    <w:rsid w:val="00C945EA"/>
    <w:rsid w:val="00CA5FB0"/>
    <w:rsid w:val="00CC04AE"/>
    <w:rsid w:val="00CC1C56"/>
    <w:rsid w:val="00CC4B68"/>
    <w:rsid w:val="00CE44D7"/>
    <w:rsid w:val="00CF065F"/>
    <w:rsid w:val="00CF4B54"/>
    <w:rsid w:val="00CF7C1B"/>
    <w:rsid w:val="00D10B89"/>
    <w:rsid w:val="00D14223"/>
    <w:rsid w:val="00D14B92"/>
    <w:rsid w:val="00D17F9A"/>
    <w:rsid w:val="00D238DB"/>
    <w:rsid w:val="00D273B5"/>
    <w:rsid w:val="00D37BFF"/>
    <w:rsid w:val="00D463A5"/>
    <w:rsid w:val="00D552E9"/>
    <w:rsid w:val="00D604A5"/>
    <w:rsid w:val="00D71DDA"/>
    <w:rsid w:val="00D74780"/>
    <w:rsid w:val="00D775E3"/>
    <w:rsid w:val="00D82854"/>
    <w:rsid w:val="00D905A8"/>
    <w:rsid w:val="00D90609"/>
    <w:rsid w:val="00D917AE"/>
    <w:rsid w:val="00DA3583"/>
    <w:rsid w:val="00DA58B7"/>
    <w:rsid w:val="00DB4955"/>
    <w:rsid w:val="00DB6BA6"/>
    <w:rsid w:val="00DC10FC"/>
    <w:rsid w:val="00DC297E"/>
    <w:rsid w:val="00DE183E"/>
    <w:rsid w:val="00DE1C88"/>
    <w:rsid w:val="00DE3130"/>
    <w:rsid w:val="00DE528E"/>
    <w:rsid w:val="00DF6F68"/>
    <w:rsid w:val="00E024FA"/>
    <w:rsid w:val="00E101A8"/>
    <w:rsid w:val="00E166D6"/>
    <w:rsid w:val="00E22FA9"/>
    <w:rsid w:val="00E27DD5"/>
    <w:rsid w:val="00E31708"/>
    <w:rsid w:val="00E342AF"/>
    <w:rsid w:val="00E34606"/>
    <w:rsid w:val="00E45D3D"/>
    <w:rsid w:val="00E463A6"/>
    <w:rsid w:val="00E46B95"/>
    <w:rsid w:val="00E5177C"/>
    <w:rsid w:val="00E56BA7"/>
    <w:rsid w:val="00E6010A"/>
    <w:rsid w:val="00E61341"/>
    <w:rsid w:val="00E66837"/>
    <w:rsid w:val="00E70E2A"/>
    <w:rsid w:val="00E76590"/>
    <w:rsid w:val="00E82E8E"/>
    <w:rsid w:val="00E856C5"/>
    <w:rsid w:val="00E908B1"/>
    <w:rsid w:val="00E9197A"/>
    <w:rsid w:val="00EA07AE"/>
    <w:rsid w:val="00EA6FBA"/>
    <w:rsid w:val="00EB5720"/>
    <w:rsid w:val="00EB709E"/>
    <w:rsid w:val="00EC1E9B"/>
    <w:rsid w:val="00EE511D"/>
    <w:rsid w:val="00EF0258"/>
    <w:rsid w:val="00EF39ED"/>
    <w:rsid w:val="00EF59E0"/>
    <w:rsid w:val="00F00D7A"/>
    <w:rsid w:val="00F06736"/>
    <w:rsid w:val="00F136E5"/>
    <w:rsid w:val="00F1586C"/>
    <w:rsid w:val="00F15B3A"/>
    <w:rsid w:val="00F250CD"/>
    <w:rsid w:val="00F302C8"/>
    <w:rsid w:val="00F36FB0"/>
    <w:rsid w:val="00F45CD1"/>
    <w:rsid w:val="00F47A2A"/>
    <w:rsid w:val="00F50EEB"/>
    <w:rsid w:val="00F5129D"/>
    <w:rsid w:val="00F553CC"/>
    <w:rsid w:val="00F5578E"/>
    <w:rsid w:val="00F568E1"/>
    <w:rsid w:val="00F747C4"/>
    <w:rsid w:val="00F813BB"/>
    <w:rsid w:val="00F827CC"/>
    <w:rsid w:val="00F84627"/>
    <w:rsid w:val="00F93CE7"/>
    <w:rsid w:val="00F96CA4"/>
    <w:rsid w:val="00FB0AAA"/>
    <w:rsid w:val="00FB64ED"/>
    <w:rsid w:val="00FC4A29"/>
    <w:rsid w:val="00FC7A6F"/>
    <w:rsid w:val="00FD1110"/>
    <w:rsid w:val="00FD1ADE"/>
    <w:rsid w:val="00FD77C5"/>
    <w:rsid w:val="00FE24E2"/>
    <w:rsid w:val="00FE7C09"/>
    <w:rsid w:val="00FF32CF"/>
    <w:rsid w:val="00FF44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F6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64ED"/>
    <w:rPr>
      <w:sz w:val="22"/>
      <w:szCs w:val="22"/>
      <w:lang w:eastAsia="en-US"/>
    </w:rPr>
  </w:style>
  <w:style w:type="table" w:styleId="TableGrid">
    <w:name w:val="Table Grid"/>
    <w:basedOn w:val="TableNormal"/>
    <w:uiPriority w:val="59"/>
    <w:rsid w:val="002C347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semiHidden/>
    <w:rsid w:val="00422F64"/>
    <w:pPr>
      <w:shd w:val="clear" w:color="auto" w:fill="000080"/>
    </w:pPr>
    <w:rPr>
      <w:rFonts w:ascii="Tahoma" w:hAnsi="Tahoma"/>
      <w:sz w:val="20"/>
      <w:szCs w:val="20"/>
    </w:rPr>
  </w:style>
  <w:style w:type="character" w:customStyle="1" w:styleId="DocumentMapChar">
    <w:name w:val="Document Map Char"/>
    <w:link w:val="DocumentMap"/>
    <w:semiHidden/>
    <w:rsid w:val="00422F64"/>
    <w:rPr>
      <w:rFonts w:ascii="Tahoma" w:eastAsia="Times New Roman" w:hAnsi="Tahoma" w:cs="Tahoma"/>
      <w:sz w:val="20"/>
      <w:szCs w:val="20"/>
      <w:shd w:val="clear" w:color="auto" w:fill="000080"/>
      <w:lang w:eastAsia="en-IN"/>
    </w:rPr>
  </w:style>
  <w:style w:type="paragraph" w:styleId="Header">
    <w:name w:val="header"/>
    <w:basedOn w:val="Normal"/>
    <w:link w:val="HeaderChar"/>
    <w:uiPriority w:val="99"/>
    <w:unhideWhenUsed/>
    <w:rsid w:val="00D14223"/>
    <w:pPr>
      <w:tabs>
        <w:tab w:val="center" w:pos="4513"/>
        <w:tab w:val="right" w:pos="9026"/>
      </w:tabs>
    </w:pPr>
  </w:style>
  <w:style w:type="character" w:customStyle="1" w:styleId="HeaderChar">
    <w:name w:val="Header Char"/>
    <w:link w:val="Header"/>
    <w:uiPriority w:val="99"/>
    <w:rsid w:val="00D14223"/>
    <w:rPr>
      <w:rFonts w:ascii="Times New Roman" w:eastAsia="Times New Roman" w:hAnsi="Times New Roman"/>
      <w:sz w:val="24"/>
      <w:szCs w:val="24"/>
    </w:rPr>
  </w:style>
  <w:style w:type="paragraph" w:styleId="Footer">
    <w:name w:val="footer"/>
    <w:basedOn w:val="Normal"/>
    <w:link w:val="FooterChar"/>
    <w:uiPriority w:val="99"/>
    <w:unhideWhenUsed/>
    <w:rsid w:val="00D14223"/>
    <w:pPr>
      <w:tabs>
        <w:tab w:val="center" w:pos="4513"/>
        <w:tab w:val="right" w:pos="9026"/>
      </w:tabs>
    </w:pPr>
  </w:style>
  <w:style w:type="character" w:customStyle="1" w:styleId="FooterChar">
    <w:name w:val="Footer Char"/>
    <w:link w:val="Footer"/>
    <w:uiPriority w:val="99"/>
    <w:rsid w:val="00D14223"/>
    <w:rPr>
      <w:rFonts w:ascii="Times New Roman" w:eastAsia="Times New Roman" w:hAnsi="Times New Roman"/>
      <w:sz w:val="24"/>
      <w:szCs w:val="24"/>
    </w:rPr>
  </w:style>
  <w:style w:type="character" w:customStyle="1" w:styleId="apple-style-span">
    <w:name w:val="apple-style-span"/>
    <w:basedOn w:val="DefaultParagraphFont"/>
    <w:rsid w:val="00E22FA9"/>
  </w:style>
  <w:style w:type="character" w:customStyle="1" w:styleId="apple-converted-space">
    <w:name w:val="apple-converted-space"/>
    <w:basedOn w:val="DefaultParagraphFont"/>
    <w:rsid w:val="00E22FA9"/>
  </w:style>
  <w:style w:type="paragraph" w:styleId="BalloonText">
    <w:name w:val="Balloon Text"/>
    <w:basedOn w:val="Normal"/>
    <w:link w:val="BalloonTextChar"/>
    <w:uiPriority w:val="99"/>
    <w:semiHidden/>
    <w:unhideWhenUsed/>
    <w:rsid w:val="00367EBC"/>
    <w:rPr>
      <w:rFonts w:ascii="Tahoma" w:hAnsi="Tahoma" w:cs="Tahoma"/>
      <w:sz w:val="16"/>
      <w:szCs w:val="16"/>
    </w:rPr>
  </w:style>
  <w:style w:type="character" w:customStyle="1" w:styleId="BalloonTextChar">
    <w:name w:val="Balloon Text Char"/>
    <w:basedOn w:val="DefaultParagraphFont"/>
    <w:link w:val="BalloonText"/>
    <w:uiPriority w:val="99"/>
    <w:semiHidden/>
    <w:rsid w:val="00367EBC"/>
    <w:rPr>
      <w:rFonts w:ascii="Tahoma" w:eastAsia="Times New Roman" w:hAnsi="Tahoma" w:cs="Tahoma"/>
      <w:sz w:val="16"/>
      <w:szCs w:val="16"/>
    </w:rPr>
  </w:style>
  <w:style w:type="paragraph" w:styleId="ListParagraph">
    <w:name w:val="List Paragraph"/>
    <w:basedOn w:val="Normal"/>
    <w:uiPriority w:val="34"/>
    <w:qFormat/>
    <w:rsid w:val="00877377"/>
    <w:pPr>
      <w:ind w:left="720"/>
      <w:contextualSpacing/>
    </w:pPr>
  </w:style>
</w:styles>
</file>

<file path=word/webSettings.xml><?xml version="1.0" encoding="utf-8"?>
<w:webSettings xmlns:r="http://schemas.openxmlformats.org/officeDocument/2006/relationships" xmlns:w="http://schemas.openxmlformats.org/wordprocessingml/2006/main">
  <w:divs>
    <w:div w:id="197370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90155-1313-4902-BD85-89EAB0DBA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2</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6166</CharactersWithSpaces>
  <SharedDoc>false</SharedDoc>
  <HLinks>
    <vt:vector size="6" baseType="variant">
      <vt:variant>
        <vt:i4>917507</vt:i4>
      </vt:variant>
      <vt:variant>
        <vt:i4>-1</vt:i4>
      </vt:variant>
      <vt:variant>
        <vt:i4>1026</vt:i4>
      </vt:variant>
      <vt:variant>
        <vt:i4>1</vt:i4>
      </vt:variant>
      <vt:variant>
        <vt:lpwstr>http://www.globalleadersevents.com/images/dyn/logos/95-IIM-Indore.gif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Placement Committee</dc:creator>
  <cp:lastModifiedBy>Shiva</cp:lastModifiedBy>
  <cp:revision>150</cp:revision>
  <cp:lastPrinted>2014-04-07T10:01:00Z</cp:lastPrinted>
  <dcterms:created xsi:type="dcterms:W3CDTF">2012-09-17T21:30:00Z</dcterms:created>
  <dcterms:modified xsi:type="dcterms:W3CDTF">2014-04-27T18:54:00Z</dcterms:modified>
</cp:coreProperties>
</file>