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DE" w:rsidRPr="007706F9" w:rsidRDefault="00F97C2F" w:rsidP="006D08B0">
      <w:pPr>
        <w:spacing w:after="0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MONIKA SHARMA</w:t>
      </w:r>
      <w:r w:rsidR="00ED7534">
        <w:rPr>
          <w:b/>
          <w:color w:val="000000" w:themeColor="text1"/>
          <w:sz w:val="32"/>
          <w:szCs w:val="32"/>
        </w:rPr>
        <w:t xml:space="preserve">                                                                   </w:t>
      </w:r>
      <w:r w:rsidR="00ED7534">
        <w:rPr>
          <w:rFonts w:ascii="Book Antiqua" w:hAnsi="Book Antiqua"/>
          <w:i/>
          <w:noProof/>
          <w:color w:val="000000" w:themeColor="text1"/>
          <w:lang w:val="en-US" w:eastAsia="en-US"/>
        </w:rPr>
        <w:drawing>
          <wp:inline distT="0" distB="0" distL="0" distR="0">
            <wp:extent cx="1809750" cy="1638300"/>
            <wp:effectExtent l="19050" t="0" r="0" b="0"/>
            <wp:docPr id="3" name="Picture 0" descr="IMG_20140905_15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905_15191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05" cy="16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DE" w:rsidRPr="007706F9" w:rsidRDefault="005551DE" w:rsidP="006D08B0">
      <w:pPr>
        <w:spacing w:after="0"/>
        <w:jc w:val="both"/>
        <w:rPr>
          <w:b/>
          <w:color w:val="000000" w:themeColor="text1"/>
        </w:rPr>
      </w:pPr>
      <w:r>
        <w:rPr>
          <w:b/>
        </w:rPr>
        <w:t xml:space="preserve">Email- </w:t>
      </w:r>
      <w:proofErr w:type="gramStart"/>
      <w:r w:rsidR="00F97C2F">
        <w:rPr>
          <w:b/>
        </w:rPr>
        <w:t>monika.sharma090@gmail.com</w:t>
      </w:r>
      <w:r>
        <w:rPr>
          <w:b/>
        </w:rPr>
        <w:t xml:space="preserve"> </w:t>
      </w:r>
      <w:r w:rsidR="00F97C2F">
        <w:rPr>
          <w:b/>
          <w:color w:val="000000" w:themeColor="text1"/>
        </w:rPr>
        <w:t xml:space="preserve"> Mobile</w:t>
      </w:r>
      <w:proofErr w:type="gramEnd"/>
      <w:r w:rsidR="00F97C2F">
        <w:rPr>
          <w:b/>
          <w:color w:val="000000" w:themeColor="text1"/>
        </w:rPr>
        <w:t xml:space="preserve"> -8004170916</w:t>
      </w:r>
    </w:p>
    <w:p w:rsidR="005551DE" w:rsidRPr="007706F9" w:rsidRDefault="005551DE" w:rsidP="006D08B0">
      <w:pPr>
        <w:spacing w:after="0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Present Address</w:t>
      </w:r>
    </w:p>
    <w:p w:rsidR="009C27B0" w:rsidRDefault="00F97C2F" w:rsidP="006D08B0">
      <w:pPr>
        <w:spacing w:after="0"/>
        <w:rPr>
          <w:rFonts w:ascii="Book Antiqua" w:hAnsi="Book Antiqua"/>
          <w:i/>
          <w:color w:val="000000" w:themeColor="text1"/>
        </w:rPr>
      </w:pPr>
      <w:r>
        <w:rPr>
          <w:rFonts w:ascii="Book Antiqua" w:hAnsi="Book Antiqua"/>
          <w:i/>
          <w:color w:val="000000" w:themeColor="text1"/>
        </w:rPr>
        <w:t>Flat No. 5</w:t>
      </w:r>
    </w:p>
    <w:p w:rsidR="00F97C2F" w:rsidRDefault="00F97C2F" w:rsidP="006D08B0">
      <w:pPr>
        <w:spacing w:after="0"/>
        <w:rPr>
          <w:rFonts w:ascii="Book Antiqua" w:hAnsi="Book Antiqua"/>
          <w:i/>
          <w:color w:val="000000" w:themeColor="text1"/>
        </w:rPr>
      </w:pPr>
      <w:proofErr w:type="spellStart"/>
      <w:r>
        <w:rPr>
          <w:rFonts w:ascii="Book Antiqua" w:hAnsi="Book Antiqua"/>
          <w:i/>
          <w:color w:val="000000" w:themeColor="text1"/>
        </w:rPr>
        <w:t>Subhash</w:t>
      </w:r>
      <w:proofErr w:type="spellEnd"/>
      <w:r>
        <w:rPr>
          <w:rFonts w:ascii="Book Antiqua" w:hAnsi="Book Antiqua"/>
          <w:i/>
          <w:color w:val="000000" w:themeColor="text1"/>
        </w:rPr>
        <w:t xml:space="preserve"> Apartment</w:t>
      </w:r>
    </w:p>
    <w:p w:rsidR="00F97C2F" w:rsidRDefault="00F97C2F" w:rsidP="006D08B0">
      <w:pPr>
        <w:spacing w:after="0"/>
        <w:rPr>
          <w:rFonts w:ascii="Book Antiqua" w:hAnsi="Book Antiqua"/>
          <w:i/>
          <w:color w:val="000000" w:themeColor="text1"/>
        </w:rPr>
      </w:pPr>
      <w:r>
        <w:rPr>
          <w:rFonts w:ascii="Book Antiqua" w:hAnsi="Book Antiqua"/>
          <w:i/>
          <w:color w:val="000000" w:themeColor="text1"/>
        </w:rPr>
        <w:t xml:space="preserve">Near </w:t>
      </w:r>
      <w:proofErr w:type="spellStart"/>
      <w:r>
        <w:rPr>
          <w:rFonts w:ascii="Book Antiqua" w:hAnsi="Book Antiqua"/>
          <w:i/>
          <w:color w:val="000000" w:themeColor="text1"/>
        </w:rPr>
        <w:t>Kandawa</w:t>
      </w:r>
      <w:proofErr w:type="spellEnd"/>
      <w:r>
        <w:rPr>
          <w:rFonts w:ascii="Book Antiqua" w:hAnsi="Book Antiqua"/>
          <w:i/>
          <w:color w:val="000000" w:themeColor="text1"/>
        </w:rPr>
        <w:t xml:space="preserve"> Gate DLW</w:t>
      </w:r>
      <w:r w:rsidR="00ED7534">
        <w:rPr>
          <w:rFonts w:ascii="Book Antiqua" w:hAnsi="Book Antiqua"/>
          <w:i/>
          <w:color w:val="000000" w:themeColor="text1"/>
        </w:rPr>
        <w:t xml:space="preserve">                                                                               </w:t>
      </w:r>
    </w:p>
    <w:p w:rsidR="00F97C2F" w:rsidRDefault="00F97C2F" w:rsidP="006D08B0">
      <w:pPr>
        <w:spacing w:after="0"/>
        <w:rPr>
          <w:rFonts w:ascii="Book Antiqua" w:hAnsi="Book Antiqua"/>
          <w:i/>
          <w:color w:val="000000" w:themeColor="text1"/>
        </w:rPr>
      </w:pPr>
      <w:r>
        <w:rPr>
          <w:rFonts w:ascii="Book Antiqua" w:hAnsi="Book Antiqua"/>
          <w:i/>
          <w:color w:val="000000" w:themeColor="text1"/>
        </w:rPr>
        <w:t>Varanasi UP</w:t>
      </w:r>
    </w:p>
    <w:p w:rsidR="00F97C2F" w:rsidRPr="00556E5D" w:rsidRDefault="00F97C2F" w:rsidP="006D08B0">
      <w:pPr>
        <w:spacing w:after="0"/>
        <w:rPr>
          <w:rFonts w:ascii="Book Antiqua" w:hAnsi="Book Antiqua"/>
          <w:i/>
          <w:color w:val="000000" w:themeColor="text1"/>
        </w:rPr>
      </w:pPr>
      <w:r>
        <w:rPr>
          <w:rFonts w:ascii="Book Antiqua" w:hAnsi="Book Antiqua"/>
          <w:i/>
          <w:color w:val="000000" w:themeColor="text1"/>
        </w:rPr>
        <w:t>PIN-221004</w:t>
      </w:r>
    </w:p>
    <w:p w:rsidR="005551DE" w:rsidRPr="007706F9" w:rsidRDefault="005551DE" w:rsidP="00A62DC8">
      <w:pPr>
        <w:spacing w:after="0" w:line="240" w:lineRule="auto"/>
        <w:jc w:val="both"/>
        <w:rPr>
          <w:color w:val="000000" w:themeColor="text1"/>
        </w:rPr>
      </w:pPr>
      <w:r w:rsidRPr="007706F9">
        <w:rPr>
          <w:color w:val="000000" w:themeColor="text1"/>
        </w:rPr>
        <w:t>______________________________________________________________________________</w:t>
      </w:r>
      <w:r w:rsidR="0007745A">
        <w:rPr>
          <w:color w:val="000000" w:themeColor="text1"/>
        </w:rPr>
        <w:t>__________</w:t>
      </w:r>
    </w:p>
    <w:tbl>
      <w:tblPr>
        <w:tblW w:w="9923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369"/>
        <w:gridCol w:w="9554"/>
      </w:tblGrid>
      <w:tr w:rsidR="005551DE" w:rsidRPr="00556E5D" w:rsidTr="00066A0A">
        <w:trPr>
          <w:gridAfter w:val="1"/>
          <w:wAfter w:w="9554" w:type="dxa"/>
          <w:trHeight w:val="200"/>
        </w:trPr>
        <w:tc>
          <w:tcPr>
            <w:tcW w:w="3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551DE" w:rsidRPr="00556E5D" w:rsidRDefault="005551DE" w:rsidP="00A62DC8">
            <w:pPr>
              <w:spacing w:after="0" w:line="240" w:lineRule="auto"/>
              <w:jc w:val="both"/>
              <w:rPr>
                <w:rFonts w:ascii="Book Antiqua" w:hAnsi="Book Antiqua"/>
                <w:b/>
                <w:color w:val="000000" w:themeColor="text1"/>
              </w:rPr>
            </w:pPr>
          </w:p>
        </w:tc>
      </w:tr>
      <w:tr w:rsidR="005551DE" w:rsidRPr="00DF73AC" w:rsidTr="00066A0A">
        <w:tblPrEx>
          <w:shd w:val="clear" w:color="auto" w:fill="E0E0E0"/>
        </w:tblPrEx>
        <w:trPr>
          <w:trHeight w:val="401"/>
        </w:trPr>
        <w:tc>
          <w:tcPr>
            <w:tcW w:w="99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5551DE" w:rsidRPr="00DF73AC" w:rsidRDefault="00066A0A" w:rsidP="00066A0A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 xml:space="preserve">--: </w:t>
            </w:r>
            <w:r w:rsidR="005551DE">
              <w:rPr>
                <w:rFonts w:ascii="Book Antiqua" w:hAnsi="Book Antiqua"/>
                <w:b/>
                <w:color w:val="000000" w:themeColor="text1"/>
              </w:rPr>
              <w:t>C</w:t>
            </w:r>
            <w:r w:rsidR="005551DE" w:rsidRPr="00DF73AC">
              <w:rPr>
                <w:rFonts w:ascii="Book Antiqua" w:hAnsi="Book Antiqua"/>
                <w:b/>
                <w:color w:val="000000" w:themeColor="text1"/>
              </w:rPr>
              <w:t>areer Objective</w:t>
            </w:r>
            <w:r>
              <w:rPr>
                <w:rFonts w:ascii="Book Antiqua" w:hAnsi="Book Antiqua"/>
                <w:b/>
                <w:color w:val="000000" w:themeColor="text1"/>
              </w:rPr>
              <w:t xml:space="preserve"> </w:t>
            </w:r>
            <w:r w:rsidR="005551DE" w:rsidRPr="00DF73AC">
              <w:rPr>
                <w:rFonts w:ascii="Book Antiqua" w:hAnsi="Book Antiqua"/>
                <w:b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color w:val="000000" w:themeColor="text1"/>
              </w:rPr>
              <w:t>--</w:t>
            </w:r>
          </w:p>
        </w:tc>
      </w:tr>
    </w:tbl>
    <w:p w:rsidR="006D08B0" w:rsidRDefault="005551DE" w:rsidP="006D08B0">
      <w:pPr>
        <w:spacing w:after="0"/>
        <w:jc w:val="both"/>
        <w:rPr>
          <w:rFonts w:ascii="Book Antiqua" w:hAnsi="Book Antiqua"/>
          <w:color w:val="000000" w:themeColor="text1"/>
        </w:rPr>
      </w:pPr>
      <w:r w:rsidRPr="00DF73AC">
        <w:rPr>
          <w:rFonts w:ascii="Book Antiqua" w:hAnsi="Book Antiqua"/>
          <w:color w:val="000000" w:themeColor="text1"/>
        </w:rPr>
        <w:t xml:space="preserve">To </w:t>
      </w:r>
      <w:r w:rsidRPr="00DF73AC">
        <w:rPr>
          <w:rFonts w:ascii="Book Antiqua" w:hAnsi="Book Antiqua"/>
          <w:bCs/>
          <w:color w:val="000000" w:themeColor="text1"/>
        </w:rPr>
        <w:t xml:space="preserve">work for organization’s development and growth by </w:t>
      </w:r>
      <w:r w:rsidR="00E93553">
        <w:rPr>
          <w:rFonts w:ascii="Book Antiqua" w:hAnsi="Book Antiqua"/>
          <w:bCs/>
          <w:color w:val="000000" w:themeColor="text1"/>
        </w:rPr>
        <w:t xml:space="preserve">timely execution of each and every assignment </w:t>
      </w:r>
      <w:r w:rsidRPr="00DF73AC">
        <w:rPr>
          <w:rFonts w:ascii="Book Antiqua" w:hAnsi="Book Antiqua"/>
          <w:color w:val="000000" w:themeColor="text1"/>
        </w:rPr>
        <w:t>and making continuous good contribution to the bottom line of the organization</w:t>
      </w:r>
    </w:p>
    <w:tbl>
      <w:tblPr>
        <w:tblpPr w:leftFromText="180" w:rightFromText="180" w:bottomFromText="200" w:vertAnchor="text" w:horzAnchor="margin" w:tblpX="108" w:tblpY="71"/>
        <w:tblW w:w="98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4A0"/>
      </w:tblPr>
      <w:tblGrid>
        <w:gridCol w:w="9889"/>
      </w:tblGrid>
      <w:tr w:rsidR="006D08B0" w:rsidRPr="00556E5D" w:rsidTr="006D08B0">
        <w:trPr>
          <w:trHeight w:val="346"/>
        </w:trPr>
        <w:tc>
          <w:tcPr>
            <w:tcW w:w="9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620BAA" w:rsidRPr="00556E5D" w:rsidRDefault="004F0017" w:rsidP="00620BAA">
            <w:pPr>
              <w:spacing w:after="0"/>
              <w:jc w:val="center"/>
              <w:rPr>
                <w:rFonts w:ascii="Book Antiqua" w:hAnsi="Book Antiqua"/>
                <w:b/>
                <w:bCs/>
                <w:color w:val="000000" w:themeColor="text1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</w:rPr>
              <w:t xml:space="preserve">--: </w:t>
            </w:r>
            <w:r w:rsidR="006D08B0">
              <w:rPr>
                <w:rFonts w:ascii="Book Antiqua" w:hAnsi="Book Antiqua"/>
                <w:b/>
                <w:bCs/>
                <w:color w:val="000000" w:themeColor="text1"/>
              </w:rPr>
              <w:t>Overview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 xml:space="preserve"> </w:t>
            </w:r>
            <w:r w:rsidR="006D08B0">
              <w:rPr>
                <w:rFonts w:ascii="Book Antiqua" w:hAnsi="Book Antiqua"/>
                <w:b/>
                <w:bCs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>--</w:t>
            </w:r>
          </w:p>
        </w:tc>
      </w:tr>
    </w:tbl>
    <w:p w:rsidR="006D08B0" w:rsidRPr="00620BAA" w:rsidRDefault="006D08B0" w:rsidP="00620BAA">
      <w:pPr>
        <w:jc w:val="both"/>
        <w:rPr>
          <w:rFonts w:ascii="Book Antiqua" w:hAnsi="Book Antiqua"/>
          <w:color w:val="000000" w:themeColor="text1"/>
          <w:lang w:val="en-GB"/>
        </w:rPr>
      </w:pPr>
    </w:p>
    <w:p w:rsidR="00620BAA" w:rsidRDefault="00620BAA" w:rsidP="00620BAA">
      <w:pPr>
        <w:pStyle w:val="ListParagraph"/>
        <w:spacing w:line="276" w:lineRule="auto"/>
        <w:ind w:left="450"/>
        <w:jc w:val="both"/>
        <w:rPr>
          <w:rFonts w:ascii="Book Antiqua" w:hAnsi="Book Antiqua"/>
          <w:color w:val="000000" w:themeColor="text1"/>
          <w:lang w:val="en-GB"/>
        </w:rPr>
      </w:pPr>
    </w:p>
    <w:p w:rsidR="00620BAA" w:rsidRDefault="00581E96" w:rsidP="00581E96">
      <w:pPr>
        <w:pStyle w:val="ListParagraph"/>
        <w:numPr>
          <w:ilvl w:val="0"/>
          <w:numId w:val="30"/>
        </w:numPr>
        <w:jc w:val="both"/>
        <w:rPr>
          <w:rFonts w:ascii="Book Antiqua" w:hAnsi="Book Antiqua"/>
          <w:color w:val="000000" w:themeColor="text1"/>
        </w:rPr>
      </w:pPr>
      <w:r w:rsidRPr="00581E96">
        <w:rPr>
          <w:rFonts w:ascii="Book Antiqua" w:hAnsi="Book Antiqua"/>
          <w:color w:val="000000" w:themeColor="text1"/>
        </w:rPr>
        <w:t>A Graduate in Business Administration with specialization in Finance and a Post Graduate Diploma holder in Banking Services.</w:t>
      </w:r>
    </w:p>
    <w:p w:rsidR="00581E96" w:rsidRDefault="00F30FFF" w:rsidP="00620BAA">
      <w:pPr>
        <w:pStyle w:val="ListParagraph"/>
        <w:numPr>
          <w:ilvl w:val="0"/>
          <w:numId w:val="30"/>
        </w:numPr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Worked</w:t>
      </w:r>
      <w:r w:rsidR="00581E96">
        <w:rPr>
          <w:rFonts w:ascii="Book Antiqua" w:hAnsi="Book Antiqua"/>
          <w:color w:val="000000" w:themeColor="text1"/>
        </w:rPr>
        <w:t xml:space="preserve"> </w:t>
      </w:r>
      <w:r w:rsidR="00581E96" w:rsidRPr="00910424">
        <w:rPr>
          <w:rFonts w:ascii="Book Antiqua" w:hAnsi="Book Antiqua"/>
          <w:color w:val="000000" w:themeColor="text1"/>
          <w:lang w:val="en-GB"/>
        </w:rPr>
        <w:t>I</w:t>
      </w:r>
      <w:r w:rsidR="00581E96">
        <w:rPr>
          <w:rFonts w:ascii="Book Antiqua" w:hAnsi="Book Antiqua"/>
          <w:color w:val="000000" w:themeColor="text1"/>
          <w:lang w:val="en-GB"/>
        </w:rPr>
        <w:t>n an organization of high reputation</w:t>
      </w:r>
      <w:r w:rsidR="00581E96" w:rsidRPr="00910424">
        <w:rPr>
          <w:rFonts w:ascii="Book Antiqua" w:hAnsi="Book Antiqua"/>
          <w:color w:val="000000" w:themeColor="text1"/>
          <w:lang w:val="en-GB"/>
        </w:rPr>
        <w:t xml:space="preserve">, </w:t>
      </w:r>
      <w:r w:rsidR="00581E96">
        <w:rPr>
          <w:rFonts w:ascii="Book Antiqua" w:hAnsi="Book Antiqua"/>
          <w:color w:val="000000" w:themeColor="text1"/>
        </w:rPr>
        <w:t>seeking assignment especially in Banking Operations</w:t>
      </w:r>
    </w:p>
    <w:p w:rsidR="00581E96" w:rsidRPr="00581E96" w:rsidRDefault="00581E96" w:rsidP="00581E96">
      <w:pPr>
        <w:pStyle w:val="ListParagraph"/>
        <w:jc w:val="both"/>
        <w:rPr>
          <w:rFonts w:ascii="Book Antiqua" w:hAnsi="Book Antiqua"/>
          <w:color w:val="000000" w:themeColor="text1"/>
        </w:rPr>
      </w:pPr>
    </w:p>
    <w:tbl>
      <w:tblPr>
        <w:tblpPr w:leftFromText="180" w:rightFromText="180" w:bottomFromText="200" w:vertAnchor="text" w:horzAnchor="margin" w:tblpX="108" w:tblpY="71"/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4A0"/>
      </w:tblPr>
      <w:tblGrid>
        <w:gridCol w:w="10031"/>
      </w:tblGrid>
      <w:tr w:rsidR="00CD1992" w:rsidRPr="00556E5D" w:rsidTr="00066A0A">
        <w:trPr>
          <w:trHeight w:val="346"/>
        </w:trPr>
        <w:tc>
          <w:tcPr>
            <w:tcW w:w="10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CD1992" w:rsidRPr="00556E5D" w:rsidRDefault="004F0017" w:rsidP="004F0017">
            <w:pPr>
              <w:spacing w:after="0"/>
              <w:jc w:val="center"/>
              <w:rPr>
                <w:rFonts w:ascii="Book Antiqua" w:hAnsi="Book Antiqua"/>
                <w:b/>
                <w:bCs/>
                <w:color w:val="000000" w:themeColor="text1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</w:rPr>
              <w:t xml:space="preserve">--: </w:t>
            </w:r>
            <w:r w:rsidR="00CD1992">
              <w:rPr>
                <w:rFonts w:ascii="Book Antiqua" w:hAnsi="Book Antiqua"/>
                <w:b/>
                <w:bCs/>
                <w:color w:val="000000" w:themeColor="text1"/>
              </w:rPr>
              <w:t>Expertise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 xml:space="preserve"> </w:t>
            </w:r>
            <w:r w:rsidR="00CD1992">
              <w:rPr>
                <w:rFonts w:ascii="Book Antiqua" w:hAnsi="Book Antiqua"/>
                <w:b/>
                <w:bCs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>--</w:t>
            </w:r>
          </w:p>
        </w:tc>
      </w:tr>
    </w:tbl>
    <w:p w:rsidR="00CD1992" w:rsidRPr="00471423" w:rsidRDefault="007307A7" w:rsidP="00CD199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color w:val="000000" w:themeColor="text1"/>
        </w:rPr>
      </w:pPr>
      <w:r w:rsidRPr="007307A7">
        <w:rPr>
          <w:rFonts w:ascii="Book Antiqua" w:hAnsi="Book Antiqua"/>
          <w:b/>
          <w:color w:val="000000" w:themeColor="text1"/>
        </w:rPr>
        <w:t>Analysis</w:t>
      </w:r>
      <w:r w:rsidR="00C6119C">
        <w:rPr>
          <w:rFonts w:ascii="Book Antiqua" w:hAnsi="Book Antiqua"/>
          <w:b/>
          <w:color w:val="000000" w:themeColor="text1"/>
        </w:rPr>
        <w:t>/Planning</w:t>
      </w:r>
      <w:r>
        <w:rPr>
          <w:rFonts w:ascii="Book Antiqua" w:hAnsi="Book Antiqua"/>
          <w:color w:val="000000" w:themeColor="text1"/>
        </w:rPr>
        <w:t xml:space="preserve">: </w:t>
      </w:r>
      <w:r w:rsidR="00CD1992" w:rsidRPr="00743E24">
        <w:rPr>
          <w:rFonts w:ascii="Book Antiqua" w:hAnsi="Book Antiqua"/>
          <w:color w:val="000000" w:themeColor="text1"/>
        </w:rPr>
        <w:t xml:space="preserve">Framing strategies for individuals and business owners towards the accomplishment of their </w:t>
      </w:r>
      <w:r w:rsidR="00A62DC8">
        <w:rPr>
          <w:rFonts w:ascii="Book Antiqua" w:hAnsi="Book Antiqua"/>
          <w:color w:val="000000" w:themeColor="text1"/>
        </w:rPr>
        <w:t xml:space="preserve">financial </w:t>
      </w:r>
      <w:r w:rsidR="00CD1992" w:rsidRPr="00743E24">
        <w:rPr>
          <w:rFonts w:ascii="Book Antiqua" w:hAnsi="Book Antiqua"/>
          <w:color w:val="000000" w:themeColor="text1"/>
        </w:rPr>
        <w:t>goals</w:t>
      </w:r>
      <w:r w:rsidR="00CD1992">
        <w:rPr>
          <w:rFonts w:ascii="Book Antiqua" w:hAnsi="Book Antiqua"/>
          <w:color w:val="000000" w:themeColor="text1"/>
        </w:rPr>
        <w:t xml:space="preserve"> </w:t>
      </w:r>
      <w:r w:rsidR="00CD1992" w:rsidRPr="00471423">
        <w:rPr>
          <w:rFonts w:ascii="Book Antiqua" w:hAnsi="Book Antiqua"/>
          <w:b/>
          <w:color w:val="000000" w:themeColor="text1"/>
          <w:sz w:val="26"/>
        </w:rPr>
        <w:t>&amp;</w:t>
      </w:r>
      <w:r w:rsidR="00CD1992">
        <w:rPr>
          <w:rFonts w:ascii="Book Antiqua" w:hAnsi="Book Antiqua"/>
          <w:color w:val="000000" w:themeColor="text1"/>
        </w:rPr>
        <w:t xml:space="preserve"> p</w:t>
      </w:r>
      <w:r w:rsidR="00CD1992" w:rsidRPr="00471423">
        <w:rPr>
          <w:rFonts w:ascii="Book Antiqua" w:hAnsi="Book Antiqua"/>
          <w:color w:val="000000" w:themeColor="text1"/>
        </w:rPr>
        <w:t xml:space="preserve">roviding </w:t>
      </w:r>
      <w:r w:rsidR="00CD1992">
        <w:rPr>
          <w:rFonts w:ascii="Book Antiqua" w:hAnsi="Book Antiqua"/>
          <w:color w:val="000000" w:themeColor="text1"/>
        </w:rPr>
        <w:t xml:space="preserve">adequate service to </w:t>
      </w:r>
      <w:r w:rsidR="00CD1992" w:rsidRPr="00471423">
        <w:rPr>
          <w:rFonts w:ascii="Book Antiqua" w:hAnsi="Book Antiqua"/>
          <w:color w:val="000000" w:themeColor="text1"/>
        </w:rPr>
        <w:t xml:space="preserve">clients </w:t>
      </w:r>
      <w:r w:rsidR="00CD1992">
        <w:rPr>
          <w:rFonts w:ascii="Book Antiqua" w:hAnsi="Book Antiqua"/>
          <w:color w:val="000000" w:themeColor="text1"/>
        </w:rPr>
        <w:t>by accessing their needs</w:t>
      </w:r>
      <w:r w:rsidR="00C6119C">
        <w:rPr>
          <w:rFonts w:ascii="Book Antiqua" w:hAnsi="Book Antiqua"/>
          <w:color w:val="000000" w:themeColor="text1"/>
        </w:rPr>
        <w:t xml:space="preserve"> thus generating revenue for the organization.</w:t>
      </w:r>
    </w:p>
    <w:p w:rsidR="00CD1992" w:rsidRDefault="007307A7" w:rsidP="00CD199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color w:val="000000" w:themeColor="text1"/>
        </w:rPr>
      </w:pPr>
      <w:r w:rsidRPr="007307A7">
        <w:rPr>
          <w:rFonts w:ascii="Book Antiqua" w:hAnsi="Book Antiqua"/>
          <w:b/>
          <w:color w:val="000000" w:themeColor="text1"/>
        </w:rPr>
        <w:t>Total sales co-ordination:</w:t>
      </w:r>
      <w:r>
        <w:rPr>
          <w:rFonts w:ascii="Book Antiqua" w:hAnsi="Book Antiqua"/>
          <w:color w:val="000000" w:themeColor="text1"/>
        </w:rPr>
        <w:t xml:space="preserve"> </w:t>
      </w:r>
      <w:r w:rsidR="00CD1992" w:rsidRPr="00743E24">
        <w:rPr>
          <w:rFonts w:ascii="Book Antiqua" w:hAnsi="Book Antiqua"/>
          <w:color w:val="000000" w:themeColor="text1"/>
        </w:rPr>
        <w:t>Gener</w:t>
      </w:r>
      <w:r w:rsidR="00CD1992">
        <w:rPr>
          <w:rFonts w:ascii="Book Antiqua" w:hAnsi="Book Antiqua"/>
          <w:color w:val="000000" w:themeColor="text1"/>
        </w:rPr>
        <w:t xml:space="preserve">ating profitability through </w:t>
      </w:r>
      <w:r>
        <w:rPr>
          <w:rFonts w:ascii="Book Antiqua" w:hAnsi="Book Antiqua"/>
          <w:color w:val="000000" w:themeColor="text1"/>
        </w:rPr>
        <w:t xml:space="preserve">continuous customer acquisition, </w:t>
      </w:r>
      <w:r w:rsidR="00CD1992">
        <w:rPr>
          <w:rFonts w:ascii="Book Antiqua" w:hAnsi="Book Antiqua"/>
          <w:color w:val="000000" w:themeColor="text1"/>
        </w:rPr>
        <w:t xml:space="preserve">cross selling </w:t>
      </w:r>
      <w:r w:rsidR="00CD1992" w:rsidRPr="00743E24">
        <w:rPr>
          <w:rFonts w:ascii="Book Antiqua" w:hAnsi="Book Antiqua"/>
          <w:color w:val="000000" w:themeColor="text1"/>
        </w:rPr>
        <w:t>as w</w:t>
      </w:r>
      <w:r w:rsidR="00CD1992">
        <w:rPr>
          <w:rFonts w:ascii="Book Antiqua" w:hAnsi="Book Antiqua"/>
          <w:color w:val="000000" w:themeColor="text1"/>
        </w:rPr>
        <w:t>ell as planning activities</w:t>
      </w:r>
      <w:r w:rsidR="00CD1992" w:rsidRPr="00743E24">
        <w:rPr>
          <w:rFonts w:ascii="Book Antiqua" w:hAnsi="Book Antiqua"/>
          <w:color w:val="000000" w:themeColor="text1"/>
        </w:rPr>
        <w:t xml:space="preserve"> to achieve the sales targets</w:t>
      </w:r>
    </w:p>
    <w:p w:rsidR="007307A7" w:rsidRPr="00C6119C" w:rsidRDefault="00E93553" w:rsidP="007307A7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Internal operations</w:t>
      </w:r>
      <w:r w:rsidR="007307A7">
        <w:rPr>
          <w:rFonts w:ascii="Book Antiqua" w:hAnsi="Book Antiqua"/>
          <w:b/>
          <w:color w:val="000000" w:themeColor="text1"/>
        </w:rPr>
        <w:t xml:space="preserve">: </w:t>
      </w:r>
      <w:r>
        <w:rPr>
          <w:rFonts w:ascii="Book Antiqua" w:hAnsi="Book Antiqua"/>
          <w:color w:val="000000" w:themeColor="text1"/>
        </w:rPr>
        <w:t>timely execution of internal operations task within TAT</w:t>
      </w:r>
      <w:r w:rsidR="007307A7">
        <w:rPr>
          <w:rFonts w:ascii="Book Antiqua" w:hAnsi="Book Antiqua"/>
          <w:color w:val="000000" w:themeColor="text1"/>
        </w:rPr>
        <w:t>.</w:t>
      </w:r>
      <w:r w:rsidR="009259E3">
        <w:rPr>
          <w:rFonts w:ascii="Book Antiqua" w:hAnsi="Book Antiqua"/>
          <w:color w:val="000000" w:themeColor="text1"/>
        </w:rPr>
        <w:t xml:space="preserve"> System productivity (</w:t>
      </w:r>
      <w:proofErr w:type="spellStart"/>
      <w:r w:rsidR="009259E3">
        <w:rPr>
          <w:rFonts w:ascii="Book Antiqua" w:hAnsi="Book Antiqua"/>
          <w:color w:val="000000" w:themeColor="text1"/>
        </w:rPr>
        <w:t>Finna</w:t>
      </w:r>
      <w:r w:rsidR="000162A3">
        <w:rPr>
          <w:rFonts w:ascii="Book Antiqua" w:hAnsi="Book Antiqua"/>
          <w:color w:val="000000" w:themeColor="text1"/>
        </w:rPr>
        <w:t>cle</w:t>
      </w:r>
      <w:proofErr w:type="spellEnd"/>
      <w:r w:rsidR="000162A3">
        <w:rPr>
          <w:rFonts w:ascii="Book Antiqua" w:hAnsi="Book Antiqua"/>
          <w:color w:val="000000" w:themeColor="text1"/>
        </w:rPr>
        <w:t xml:space="preserve"> software) at present is 189</w:t>
      </w:r>
      <w:r w:rsidR="009259E3">
        <w:rPr>
          <w:rFonts w:ascii="Book Antiqua" w:hAnsi="Book Antiqua"/>
          <w:color w:val="000000" w:themeColor="text1"/>
        </w:rPr>
        <w:t>%</w:t>
      </w:r>
    </w:p>
    <w:p w:rsidR="00C6119C" w:rsidRPr="007307A7" w:rsidRDefault="00C6119C" w:rsidP="007307A7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 xml:space="preserve">General Management: </w:t>
      </w:r>
      <w:r>
        <w:rPr>
          <w:rFonts w:ascii="Book Antiqua" w:hAnsi="Book Antiqua"/>
          <w:color w:val="000000" w:themeColor="text1"/>
        </w:rPr>
        <w:t>Assisting the supervisor in managing day to day activities of the organization.</w:t>
      </w:r>
    </w:p>
    <w:tbl>
      <w:tblPr>
        <w:tblpPr w:leftFromText="180" w:rightFromText="180" w:bottomFromText="200" w:vertAnchor="text" w:horzAnchor="margin" w:tblpX="108" w:tblpY="71"/>
        <w:tblW w:w="98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4A0"/>
      </w:tblPr>
      <w:tblGrid>
        <w:gridCol w:w="9889"/>
      </w:tblGrid>
      <w:tr w:rsidR="005551DE" w:rsidRPr="00556E5D" w:rsidTr="00D44BD4">
        <w:trPr>
          <w:trHeight w:val="346"/>
        </w:trPr>
        <w:tc>
          <w:tcPr>
            <w:tcW w:w="9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5551DE" w:rsidRPr="00556E5D" w:rsidRDefault="00A62DC8" w:rsidP="00A62DC8">
            <w:pPr>
              <w:spacing w:after="0"/>
              <w:jc w:val="center"/>
              <w:rPr>
                <w:rFonts w:ascii="Book Antiqua" w:hAnsi="Book Antiqua"/>
                <w:b/>
                <w:bCs/>
                <w:color w:val="000000" w:themeColor="text1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</w:rPr>
              <w:t>----------:</w:t>
            </w:r>
            <w:r w:rsidR="009C27B0">
              <w:rPr>
                <w:rFonts w:ascii="Book Antiqua" w:hAnsi="Book Antiqua"/>
                <w:b/>
                <w:bCs/>
                <w:color w:val="000000" w:themeColor="text1"/>
              </w:rPr>
              <w:t>Work Experience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>:---------</w:t>
            </w:r>
          </w:p>
        </w:tc>
      </w:tr>
    </w:tbl>
    <w:p w:rsidR="007D7C12" w:rsidRPr="007D7C12" w:rsidRDefault="007D7C12" w:rsidP="007D7C12">
      <w:pPr>
        <w:jc w:val="both"/>
        <w:rPr>
          <w:rFonts w:ascii="Book Antiqua" w:hAnsi="Book Antiqua"/>
          <w:b/>
          <w:color w:val="000000" w:themeColor="text1"/>
          <w:u w:val="single"/>
        </w:rPr>
      </w:pPr>
    </w:p>
    <w:p w:rsidR="007D7C12" w:rsidRDefault="007D7C12" w:rsidP="007D7C12">
      <w:pPr>
        <w:pStyle w:val="ListParagraph"/>
        <w:spacing w:line="276" w:lineRule="auto"/>
        <w:ind w:left="502"/>
        <w:jc w:val="both"/>
        <w:rPr>
          <w:rFonts w:ascii="Book Antiqua" w:hAnsi="Book Antiqua"/>
          <w:b/>
          <w:color w:val="000000" w:themeColor="text1"/>
          <w:u w:val="single"/>
        </w:rPr>
      </w:pPr>
    </w:p>
    <w:p w:rsidR="00D44BD4" w:rsidRPr="007D7C12" w:rsidRDefault="00D44BD4" w:rsidP="007D7C12">
      <w:pPr>
        <w:jc w:val="both"/>
        <w:rPr>
          <w:rFonts w:ascii="Book Antiqua" w:hAnsi="Book Antiqua"/>
          <w:b/>
          <w:color w:val="000000" w:themeColor="text1"/>
          <w:u w:val="single"/>
        </w:rPr>
      </w:pPr>
      <w:r w:rsidRPr="007D7C12">
        <w:rPr>
          <w:rFonts w:ascii="Book Antiqua" w:hAnsi="Book Antiqua"/>
          <w:b/>
          <w:color w:val="000000" w:themeColor="text1"/>
          <w:u w:val="single"/>
        </w:rPr>
        <w:t xml:space="preserve">Axis Bank </w:t>
      </w:r>
      <w:proofErr w:type="gramStart"/>
      <w:r w:rsidRPr="007D7C12">
        <w:rPr>
          <w:rFonts w:ascii="Book Antiqua" w:hAnsi="Book Antiqua"/>
          <w:b/>
          <w:color w:val="000000" w:themeColor="text1"/>
          <w:u w:val="single"/>
        </w:rPr>
        <w:t>Ltd</w:t>
      </w:r>
      <w:r w:rsidR="00F97C2F" w:rsidRPr="007D7C12">
        <w:rPr>
          <w:rFonts w:ascii="Book Antiqua" w:hAnsi="Book Antiqua"/>
          <w:b/>
          <w:color w:val="000000" w:themeColor="text1"/>
          <w:u w:val="single"/>
        </w:rPr>
        <w:t>(</w:t>
      </w:r>
      <w:proofErr w:type="gramEnd"/>
      <w:r w:rsidR="00F97C2F" w:rsidRPr="007D7C12">
        <w:rPr>
          <w:rFonts w:ascii="Book Antiqua" w:hAnsi="Book Antiqua"/>
          <w:b/>
          <w:color w:val="000000" w:themeColor="text1"/>
          <w:u w:val="single"/>
        </w:rPr>
        <w:t>1</w:t>
      </w:r>
      <w:r w:rsidR="00F97C2F" w:rsidRPr="007D7C12">
        <w:rPr>
          <w:rFonts w:ascii="Book Antiqua" w:hAnsi="Book Antiqua"/>
          <w:b/>
          <w:color w:val="000000" w:themeColor="text1"/>
          <w:u w:val="single"/>
          <w:vertAlign w:val="superscript"/>
        </w:rPr>
        <w:t>st</w:t>
      </w:r>
      <w:r w:rsidR="000D0BE3">
        <w:rPr>
          <w:rFonts w:ascii="Book Antiqua" w:hAnsi="Book Antiqua"/>
          <w:b/>
          <w:color w:val="000000" w:themeColor="text1"/>
          <w:u w:val="single"/>
        </w:rPr>
        <w:t xml:space="preserve"> June</w:t>
      </w:r>
      <w:r w:rsidR="00F97C2F" w:rsidRPr="007D7C12">
        <w:rPr>
          <w:rFonts w:ascii="Book Antiqua" w:hAnsi="Book Antiqua"/>
          <w:b/>
          <w:color w:val="000000" w:themeColor="text1"/>
          <w:u w:val="single"/>
        </w:rPr>
        <w:t xml:space="preserve"> 2013</w:t>
      </w:r>
      <w:r w:rsidR="007F39F6">
        <w:rPr>
          <w:rFonts w:ascii="Book Antiqua" w:hAnsi="Book Antiqua"/>
          <w:b/>
          <w:color w:val="000000" w:themeColor="text1"/>
          <w:u w:val="single"/>
        </w:rPr>
        <w:t xml:space="preserve"> to 2</w:t>
      </w:r>
      <w:r w:rsidR="007F39F6" w:rsidRPr="007F39F6">
        <w:rPr>
          <w:rFonts w:ascii="Book Antiqua" w:hAnsi="Book Antiqua"/>
          <w:b/>
          <w:color w:val="000000" w:themeColor="text1"/>
          <w:u w:val="single"/>
          <w:vertAlign w:val="superscript"/>
        </w:rPr>
        <w:t>nd</w:t>
      </w:r>
      <w:r w:rsidR="007F39F6">
        <w:rPr>
          <w:rFonts w:ascii="Book Antiqua" w:hAnsi="Book Antiqua"/>
          <w:b/>
          <w:color w:val="000000" w:themeColor="text1"/>
          <w:u w:val="single"/>
        </w:rPr>
        <w:t xml:space="preserve"> September</w:t>
      </w:r>
      <w:r w:rsidR="00692DC9" w:rsidRPr="007D7C12">
        <w:rPr>
          <w:rFonts w:ascii="Book Antiqua" w:hAnsi="Book Antiqua"/>
          <w:b/>
          <w:color w:val="000000" w:themeColor="text1"/>
          <w:u w:val="single"/>
        </w:rPr>
        <w:t>)</w:t>
      </w:r>
      <w:r w:rsidR="000A553C">
        <w:rPr>
          <w:rFonts w:ascii="Book Antiqua" w:hAnsi="Book Antiqua"/>
          <w:b/>
          <w:color w:val="000000" w:themeColor="text1"/>
          <w:u w:val="single"/>
        </w:rPr>
        <w:t xml:space="preserve"> 15</w:t>
      </w:r>
      <w:r w:rsidR="00F97C2F" w:rsidRPr="007D7C12">
        <w:rPr>
          <w:rFonts w:ascii="Book Antiqua" w:hAnsi="Book Antiqua"/>
          <w:b/>
          <w:color w:val="000000" w:themeColor="text1"/>
          <w:u w:val="single"/>
        </w:rPr>
        <w:t xml:space="preserve"> months</w:t>
      </w:r>
      <w:r w:rsidR="00CD1992" w:rsidRPr="007D7C12">
        <w:rPr>
          <w:rFonts w:ascii="Book Antiqua" w:hAnsi="Book Antiqua"/>
          <w:b/>
          <w:color w:val="000000" w:themeColor="text1"/>
          <w:u w:val="single"/>
        </w:rPr>
        <w:t xml:space="preserve"> </w:t>
      </w:r>
    </w:p>
    <w:p w:rsidR="00D44BD4" w:rsidRDefault="007F39F6" w:rsidP="00D44BD4">
      <w:pPr>
        <w:spacing w:after="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Worked</w:t>
      </w:r>
      <w:r w:rsidR="00D44BD4">
        <w:rPr>
          <w:rFonts w:ascii="Book Antiqua" w:hAnsi="Book Antiqua"/>
          <w:color w:val="000000" w:themeColor="text1"/>
        </w:rPr>
        <w:t xml:space="preserve"> </w:t>
      </w:r>
      <w:r w:rsidR="000D0BE3">
        <w:rPr>
          <w:rFonts w:ascii="Book Antiqua" w:hAnsi="Book Antiqua"/>
          <w:color w:val="000000" w:themeColor="text1"/>
        </w:rPr>
        <w:t xml:space="preserve">as </w:t>
      </w:r>
      <w:r w:rsidR="000D0BE3">
        <w:rPr>
          <w:rFonts w:ascii="Book Antiqua" w:hAnsi="Book Antiqua"/>
          <w:b/>
          <w:color w:val="000000" w:themeColor="text1"/>
        </w:rPr>
        <w:t>Assistant Manager Operations</w:t>
      </w:r>
      <w:r w:rsidR="00D44BD4">
        <w:rPr>
          <w:rFonts w:ascii="Book Antiqua" w:hAnsi="Book Antiqua"/>
          <w:color w:val="000000" w:themeColor="text1"/>
        </w:rPr>
        <w:t xml:space="preserve"> at Axis Bank Limited, </w:t>
      </w:r>
      <w:r w:rsidR="00FB37C2">
        <w:rPr>
          <w:rFonts w:ascii="Book Antiqua" w:hAnsi="Book Antiqua"/>
          <w:color w:val="000000" w:themeColor="text1"/>
        </w:rPr>
        <w:t>at Varanasi</w:t>
      </w:r>
      <w:r w:rsidR="007D7C12">
        <w:rPr>
          <w:rFonts w:ascii="Book Antiqua" w:hAnsi="Book Antiqua"/>
          <w:color w:val="000000" w:themeColor="text1"/>
        </w:rPr>
        <w:t xml:space="preserve"> Lanka Branch</w:t>
      </w:r>
      <w:r w:rsidR="00FB37C2">
        <w:rPr>
          <w:rFonts w:ascii="Book Antiqua" w:hAnsi="Book Antiqua"/>
          <w:color w:val="000000" w:themeColor="text1"/>
        </w:rPr>
        <w:t xml:space="preserve"> </w:t>
      </w:r>
      <w:r w:rsidR="00D44BD4">
        <w:rPr>
          <w:rFonts w:ascii="Book Antiqua" w:hAnsi="Book Antiqua"/>
          <w:color w:val="000000" w:themeColor="text1"/>
        </w:rPr>
        <w:t xml:space="preserve">from </w:t>
      </w:r>
      <w:r w:rsidR="00F97C2F">
        <w:rPr>
          <w:rFonts w:ascii="Book Antiqua" w:hAnsi="Book Antiqua"/>
          <w:color w:val="000000" w:themeColor="text1"/>
        </w:rPr>
        <w:t>1</w:t>
      </w:r>
      <w:r w:rsidR="00F97C2F" w:rsidRPr="00F97C2F">
        <w:rPr>
          <w:rFonts w:ascii="Book Antiqua" w:hAnsi="Book Antiqua"/>
          <w:color w:val="000000" w:themeColor="text1"/>
          <w:vertAlign w:val="superscript"/>
        </w:rPr>
        <w:t>st</w:t>
      </w:r>
      <w:r w:rsidR="00F97C2F">
        <w:rPr>
          <w:rFonts w:ascii="Book Antiqua" w:hAnsi="Book Antiqua"/>
          <w:color w:val="000000" w:themeColor="text1"/>
        </w:rPr>
        <w:t xml:space="preserve"> June 2013</w:t>
      </w:r>
      <w:r>
        <w:rPr>
          <w:rFonts w:ascii="Book Antiqua" w:hAnsi="Book Antiqua"/>
          <w:color w:val="000000" w:themeColor="text1"/>
        </w:rPr>
        <w:t xml:space="preserve"> till 2</w:t>
      </w:r>
      <w:r w:rsidRPr="007F39F6">
        <w:rPr>
          <w:rFonts w:ascii="Book Antiqua" w:hAnsi="Book Antiqua"/>
          <w:color w:val="000000" w:themeColor="text1"/>
          <w:vertAlign w:val="superscript"/>
        </w:rPr>
        <w:t>nd</w:t>
      </w:r>
      <w:r w:rsidR="00F30FFF">
        <w:rPr>
          <w:rFonts w:ascii="Book Antiqua" w:hAnsi="Book Antiqua"/>
          <w:color w:val="000000" w:themeColor="text1"/>
        </w:rPr>
        <w:t xml:space="preserve"> S</w:t>
      </w:r>
      <w:r>
        <w:rPr>
          <w:rFonts w:ascii="Book Antiqua" w:hAnsi="Book Antiqua"/>
          <w:color w:val="000000" w:themeColor="text1"/>
        </w:rPr>
        <w:t>eptember</w:t>
      </w:r>
    </w:p>
    <w:p w:rsidR="00F30FFF" w:rsidRDefault="00F30FFF" w:rsidP="00D44BD4">
      <w:pPr>
        <w:spacing w:after="0"/>
        <w:jc w:val="both"/>
        <w:rPr>
          <w:rFonts w:ascii="Book Antiqua" w:hAnsi="Book Antiqua"/>
          <w:color w:val="000000" w:themeColor="text1"/>
        </w:rPr>
      </w:pPr>
    </w:p>
    <w:p w:rsidR="00F30FFF" w:rsidRDefault="00F30FFF" w:rsidP="00D44BD4">
      <w:pPr>
        <w:spacing w:after="0"/>
        <w:jc w:val="both"/>
        <w:rPr>
          <w:rFonts w:ascii="Book Antiqua" w:hAnsi="Book Antiqua"/>
          <w:color w:val="000000" w:themeColor="text1"/>
        </w:rPr>
      </w:pPr>
    </w:p>
    <w:p w:rsidR="00D44BD4" w:rsidRPr="007D7C12" w:rsidRDefault="007D7C12" w:rsidP="00D44BD4">
      <w:pPr>
        <w:spacing w:after="0"/>
        <w:jc w:val="both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lastRenderedPageBreak/>
        <w:t>Functional Areas</w:t>
      </w:r>
    </w:p>
    <w:p w:rsidR="00E93553" w:rsidRPr="005D4794" w:rsidRDefault="00E93553" w:rsidP="00E93553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Banking operations, Management of branch inventory, vendor manag</w:t>
      </w:r>
      <w:r w:rsidR="00611E8F">
        <w:rPr>
          <w:rFonts w:ascii="Book Antiqua" w:hAnsi="Book Antiqua"/>
          <w:color w:val="000000" w:themeColor="text1"/>
        </w:rPr>
        <w:t>ement,</w:t>
      </w:r>
      <w:r>
        <w:rPr>
          <w:rFonts w:ascii="Book Antiqua" w:hAnsi="Book Antiqua"/>
          <w:color w:val="000000" w:themeColor="text1"/>
        </w:rPr>
        <w:t xml:space="preserve"> office accounts monitoring, inward and outward clearing, solving customer complaints and </w:t>
      </w:r>
      <w:r w:rsidRPr="00834104">
        <w:rPr>
          <w:rFonts w:ascii="Book Antiqua" w:hAnsi="Book Antiqua"/>
          <w:b/>
          <w:color w:val="000000" w:themeColor="text1"/>
          <w:sz w:val="22"/>
          <w:szCs w:val="22"/>
        </w:rPr>
        <w:t>Backup of Branch Operations Head</w:t>
      </w:r>
    </w:p>
    <w:p w:rsidR="00D44BD4" w:rsidRDefault="009B6EFE" w:rsidP="0015413A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Assisting the Branch head in managing day to day activities of branch.</w:t>
      </w:r>
    </w:p>
    <w:p w:rsidR="00E93553" w:rsidRPr="00F97C2F" w:rsidRDefault="00E93553" w:rsidP="00F97C2F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Sales and business development by acquiring new customer</w:t>
      </w:r>
      <w:bookmarkStart w:id="0" w:name="_GoBack"/>
      <w:bookmarkEnd w:id="0"/>
      <w:r w:rsidRPr="00F97C2F">
        <w:rPr>
          <w:rFonts w:ascii="Book Antiqua" w:hAnsi="Book Antiqua"/>
        </w:rPr>
        <w:t>.</w:t>
      </w:r>
    </w:p>
    <w:p w:rsidR="00F97C2F" w:rsidRPr="00F97C2F" w:rsidRDefault="00F97C2F" w:rsidP="00F97C2F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</w:rPr>
        <w:t>Customer requests processing with coord</w:t>
      </w:r>
      <w:r w:rsidR="007D7C12">
        <w:rPr>
          <w:rFonts w:ascii="Book Antiqua" w:hAnsi="Book Antiqua"/>
        </w:rPr>
        <w:t xml:space="preserve">ination of </w:t>
      </w:r>
      <w:r w:rsidR="007D7C12">
        <w:rPr>
          <w:rFonts w:ascii="Book Antiqua" w:hAnsi="Book Antiqua"/>
          <w:b/>
        </w:rPr>
        <w:t>Central Liability Hub</w:t>
      </w:r>
    </w:p>
    <w:p w:rsidR="00F97C2F" w:rsidRPr="007F39F6" w:rsidRDefault="007D7C12" w:rsidP="00F97C2F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</w:rPr>
        <w:t xml:space="preserve">Coordination with </w:t>
      </w:r>
      <w:r>
        <w:rPr>
          <w:rFonts w:ascii="Book Antiqua" w:hAnsi="Book Antiqua"/>
          <w:b/>
        </w:rPr>
        <w:t>Scanning Hub</w:t>
      </w:r>
      <w:r w:rsidR="007F39F6">
        <w:rPr>
          <w:rFonts w:ascii="Book Antiqua" w:hAnsi="Book Antiqua"/>
        </w:rPr>
        <w:t xml:space="preserve"> for account opening proceeds.</w:t>
      </w:r>
    </w:p>
    <w:p w:rsidR="007F39F6" w:rsidRPr="00F97C2F" w:rsidRDefault="007F39F6" w:rsidP="00F97C2F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</w:rPr>
        <w:t>Deliverables custodian</w:t>
      </w:r>
      <w:r w:rsidR="00611E8F">
        <w:rPr>
          <w:rFonts w:ascii="Book Antiqua" w:hAnsi="Book Antiqua"/>
        </w:rPr>
        <w:t xml:space="preserve"> ( All Pins )</w:t>
      </w:r>
    </w:p>
    <w:tbl>
      <w:tblPr>
        <w:tblpPr w:leftFromText="180" w:rightFromText="180" w:vertAnchor="text" w:horzAnchor="margin" w:tblpY="252"/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10031"/>
      </w:tblGrid>
      <w:tr w:rsidR="005551DE" w:rsidRPr="00DF73AC" w:rsidTr="00D44BD4">
        <w:trPr>
          <w:trHeight w:val="346"/>
        </w:trPr>
        <w:tc>
          <w:tcPr>
            <w:tcW w:w="10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5551DE" w:rsidRPr="00DF73AC" w:rsidRDefault="004F0017" w:rsidP="004F0017">
            <w:pPr>
              <w:spacing w:after="0"/>
              <w:jc w:val="center"/>
              <w:rPr>
                <w:rFonts w:ascii="Book Antiqua" w:hAnsi="Book Antiqua"/>
                <w:b/>
                <w:bCs/>
                <w:color w:val="000000" w:themeColor="text1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</w:rPr>
              <w:t xml:space="preserve">----:  </w:t>
            </w:r>
            <w:r w:rsidR="005551DE" w:rsidRPr="00DF73AC">
              <w:rPr>
                <w:rFonts w:ascii="Book Antiqua" w:hAnsi="Book Antiqua"/>
                <w:b/>
                <w:bCs/>
                <w:color w:val="000000" w:themeColor="text1"/>
              </w:rPr>
              <w:t>Educational</w:t>
            </w:r>
            <w:r w:rsidR="005551DE">
              <w:rPr>
                <w:rFonts w:ascii="Book Antiqua" w:hAnsi="Book Antiqua"/>
                <w:b/>
                <w:bCs/>
                <w:color w:val="000000" w:themeColor="text1"/>
              </w:rPr>
              <w:t xml:space="preserve"> Details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 xml:space="preserve">  </w:t>
            </w:r>
            <w:r w:rsidR="005551DE" w:rsidRPr="00DF73AC">
              <w:rPr>
                <w:rFonts w:ascii="Book Antiqua" w:hAnsi="Book Antiqua"/>
                <w:b/>
                <w:bCs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bCs/>
                <w:color w:val="000000" w:themeColor="text1"/>
              </w:rPr>
              <w:t>---</w:t>
            </w:r>
          </w:p>
        </w:tc>
      </w:tr>
    </w:tbl>
    <w:p w:rsidR="005551DE" w:rsidRPr="00F96540" w:rsidRDefault="005551DE" w:rsidP="006D08B0">
      <w:pPr>
        <w:spacing w:after="0"/>
        <w:ind w:left="90"/>
        <w:jc w:val="both"/>
        <w:rPr>
          <w:rFonts w:ascii="Book Antiqua" w:hAnsi="Book Antiqua"/>
          <w:color w:val="000000" w:themeColor="text1"/>
        </w:rPr>
      </w:pPr>
    </w:p>
    <w:tbl>
      <w:tblPr>
        <w:tblStyle w:val="TableGrid"/>
        <w:tblW w:w="10278" w:type="dxa"/>
        <w:tblLook w:val="04A0"/>
      </w:tblPr>
      <w:tblGrid>
        <w:gridCol w:w="1668"/>
        <w:gridCol w:w="6270"/>
        <w:gridCol w:w="2340"/>
      </w:tblGrid>
      <w:tr w:rsidR="005551DE" w:rsidTr="006C535B">
        <w:tc>
          <w:tcPr>
            <w:tcW w:w="1668" w:type="dxa"/>
          </w:tcPr>
          <w:p w:rsidR="005551DE" w:rsidRPr="002D1CAD" w:rsidRDefault="005551DE" w:rsidP="006C535B">
            <w:pPr>
              <w:jc w:val="both"/>
              <w:rPr>
                <w:rFonts w:ascii="Book Antiqua" w:hAnsi="Book Antiqua"/>
                <w:color w:val="000000" w:themeColor="text1"/>
              </w:rPr>
            </w:pPr>
            <w:r w:rsidRPr="002D1CAD">
              <w:rPr>
                <w:rFonts w:ascii="Book Antiqua" w:hAnsi="Book Antiqua"/>
                <w:bCs/>
                <w:color w:val="000000" w:themeColor="text1"/>
              </w:rPr>
              <w:t>Qualification</w:t>
            </w:r>
          </w:p>
        </w:tc>
        <w:tc>
          <w:tcPr>
            <w:tcW w:w="6270" w:type="dxa"/>
          </w:tcPr>
          <w:p w:rsidR="005551DE" w:rsidRPr="0096754D" w:rsidRDefault="005551DE" w:rsidP="006C535B">
            <w:pPr>
              <w:pStyle w:val="ListParagraph"/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 xml:space="preserve">Details of </w:t>
            </w:r>
            <w:r w:rsidRPr="002D1CAD">
              <w:rPr>
                <w:rFonts w:ascii="Book Antiqua" w:hAnsi="Book Antiqua"/>
                <w:bCs/>
                <w:color w:val="000000" w:themeColor="text1"/>
              </w:rPr>
              <w:t>Qualification</w:t>
            </w:r>
          </w:p>
        </w:tc>
        <w:tc>
          <w:tcPr>
            <w:tcW w:w="2340" w:type="dxa"/>
          </w:tcPr>
          <w:p w:rsidR="005551DE" w:rsidRDefault="005551DE" w:rsidP="006C535B">
            <w:p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Course Duration</w:t>
            </w:r>
          </w:p>
        </w:tc>
      </w:tr>
      <w:tr w:rsidR="005551DE" w:rsidTr="006C535B">
        <w:tc>
          <w:tcPr>
            <w:tcW w:w="1668" w:type="dxa"/>
          </w:tcPr>
          <w:p w:rsidR="005551DE" w:rsidRPr="00372C8B" w:rsidRDefault="00016B14" w:rsidP="007E2E9F">
            <w:pPr>
              <w:pStyle w:val="ListParagraph"/>
              <w:ind w:left="360"/>
              <w:jc w:val="both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>PGDBS</w:t>
            </w:r>
          </w:p>
        </w:tc>
        <w:tc>
          <w:tcPr>
            <w:tcW w:w="6270" w:type="dxa"/>
          </w:tcPr>
          <w:p w:rsidR="005551DE" w:rsidRPr="0096754D" w:rsidRDefault="00620BAA" w:rsidP="007E2E9F">
            <w:pPr>
              <w:pStyle w:val="ListParagraph"/>
              <w:ind w:left="360"/>
              <w:jc w:val="both"/>
              <w:rPr>
                <w:rFonts w:ascii="Book Antiqua" w:hAnsi="Book Antiqua"/>
                <w:color w:val="000000" w:themeColor="text1"/>
              </w:rPr>
            </w:pPr>
            <w:proofErr w:type="spellStart"/>
            <w:r>
              <w:rPr>
                <w:rFonts w:ascii="Book Antiqua" w:hAnsi="Book Antiqua"/>
                <w:color w:val="000000" w:themeColor="text1"/>
              </w:rPr>
              <w:t>Manipal</w:t>
            </w:r>
            <w:proofErr w:type="spellEnd"/>
            <w:r>
              <w:rPr>
                <w:rFonts w:ascii="Book Antiqua" w:hAnsi="Book Antiqua"/>
                <w:color w:val="000000" w:themeColor="text1"/>
              </w:rPr>
              <w:t xml:space="preserve"> University Bangalore Campus</w:t>
            </w:r>
            <w:r w:rsidR="00581E96">
              <w:rPr>
                <w:rFonts w:ascii="Book Antiqua" w:hAnsi="Book Antiqua"/>
                <w:color w:val="000000" w:themeColor="text1"/>
              </w:rPr>
              <w:t xml:space="preserve"> ( 7.2 CGPA )</w:t>
            </w:r>
          </w:p>
        </w:tc>
        <w:tc>
          <w:tcPr>
            <w:tcW w:w="2340" w:type="dxa"/>
          </w:tcPr>
          <w:p w:rsidR="005551DE" w:rsidRPr="0096754D" w:rsidRDefault="005551DE" w:rsidP="006C535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 xml:space="preserve">From </w:t>
            </w:r>
            <w:r w:rsidR="00620BAA">
              <w:rPr>
                <w:rFonts w:ascii="Book Antiqua" w:hAnsi="Book Antiqua"/>
                <w:color w:val="000000" w:themeColor="text1"/>
              </w:rPr>
              <w:t xml:space="preserve">May 2012 </w:t>
            </w:r>
            <w:proofErr w:type="spellStart"/>
            <w:r w:rsidR="00620BAA">
              <w:rPr>
                <w:rFonts w:ascii="Book Antiqua" w:hAnsi="Book Antiqua"/>
                <w:color w:val="000000" w:themeColor="text1"/>
              </w:rPr>
              <w:t>toFebruary</w:t>
            </w:r>
            <w:proofErr w:type="spellEnd"/>
            <w:r w:rsidR="00620BAA">
              <w:rPr>
                <w:rFonts w:ascii="Book Antiqua" w:hAnsi="Book Antiqua"/>
                <w:color w:val="000000" w:themeColor="text1"/>
              </w:rPr>
              <w:t xml:space="preserve"> 2013</w:t>
            </w:r>
          </w:p>
        </w:tc>
      </w:tr>
      <w:tr w:rsidR="005551DE" w:rsidTr="006C535B">
        <w:tc>
          <w:tcPr>
            <w:tcW w:w="1668" w:type="dxa"/>
          </w:tcPr>
          <w:p w:rsidR="005551DE" w:rsidRPr="007E2E9F" w:rsidRDefault="00016B14" w:rsidP="007E2E9F">
            <w:pPr>
              <w:jc w:val="both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 xml:space="preserve">       BBA</w:t>
            </w:r>
          </w:p>
        </w:tc>
        <w:tc>
          <w:tcPr>
            <w:tcW w:w="6270" w:type="dxa"/>
          </w:tcPr>
          <w:p w:rsidR="005551DE" w:rsidRPr="007E2E9F" w:rsidRDefault="00620BAA" w:rsidP="007E2E9F">
            <w:p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 xml:space="preserve">School Of Management Sciences Varanasi (VBS </w:t>
            </w:r>
            <w:proofErr w:type="spellStart"/>
            <w:r>
              <w:rPr>
                <w:rFonts w:ascii="Book Antiqua" w:hAnsi="Book Antiqua"/>
                <w:color w:val="000000" w:themeColor="text1"/>
              </w:rPr>
              <w:t>Purvanchal</w:t>
            </w:r>
            <w:proofErr w:type="spellEnd"/>
            <w:r>
              <w:rPr>
                <w:rFonts w:ascii="Book Antiqua" w:hAnsi="Book Antiqua"/>
                <w:color w:val="000000" w:themeColor="text1"/>
              </w:rPr>
              <w:t xml:space="preserve"> University)</w:t>
            </w:r>
            <w:r w:rsidR="00581E96">
              <w:rPr>
                <w:rFonts w:ascii="Book Antiqua" w:hAnsi="Book Antiqua"/>
                <w:color w:val="000000" w:themeColor="text1"/>
              </w:rPr>
              <w:t xml:space="preserve"> </w:t>
            </w:r>
          </w:p>
        </w:tc>
        <w:tc>
          <w:tcPr>
            <w:tcW w:w="2340" w:type="dxa"/>
          </w:tcPr>
          <w:p w:rsidR="005551DE" w:rsidRPr="00372C8B" w:rsidRDefault="00620BAA" w:rsidP="006C535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From July 2008 to August 2011</w:t>
            </w:r>
          </w:p>
        </w:tc>
      </w:tr>
      <w:tr w:rsidR="005551DE" w:rsidTr="006C535B">
        <w:tc>
          <w:tcPr>
            <w:tcW w:w="1668" w:type="dxa"/>
          </w:tcPr>
          <w:p w:rsidR="005551DE" w:rsidRPr="007E2E9F" w:rsidRDefault="00620BAA" w:rsidP="007E2E9F">
            <w:pPr>
              <w:jc w:val="both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>Intermediate</w:t>
            </w:r>
          </w:p>
        </w:tc>
        <w:tc>
          <w:tcPr>
            <w:tcW w:w="6270" w:type="dxa"/>
          </w:tcPr>
          <w:p w:rsidR="005551DE" w:rsidRPr="007E2E9F" w:rsidRDefault="00620BAA" w:rsidP="007E2E9F">
            <w:pPr>
              <w:jc w:val="both"/>
              <w:rPr>
                <w:rFonts w:ascii="Book Antiqua" w:hAnsi="Book Antiqua"/>
                <w:color w:val="000000" w:themeColor="text1"/>
              </w:rPr>
            </w:pPr>
            <w:proofErr w:type="spellStart"/>
            <w:r>
              <w:rPr>
                <w:rFonts w:ascii="Book Antiqua" w:hAnsi="Book Antiqua"/>
                <w:color w:val="000000" w:themeColor="text1"/>
              </w:rPr>
              <w:t>Kendriya</w:t>
            </w:r>
            <w:proofErr w:type="spellEnd"/>
            <w:r>
              <w:rPr>
                <w:rFonts w:ascii="Book Antiqua" w:hAnsi="Book Antiqua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 w:themeColor="text1"/>
              </w:rPr>
              <w:t>Vidyalaya</w:t>
            </w:r>
            <w:proofErr w:type="spellEnd"/>
            <w:r>
              <w:rPr>
                <w:rFonts w:ascii="Book Antiqua" w:hAnsi="Book Antiqua"/>
                <w:color w:val="000000" w:themeColor="text1"/>
              </w:rPr>
              <w:t xml:space="preserve"> DLW Varanasi</w:t>
            </w:r>
            <w:r w:rsidR="00581E96">
              <w:rPr>
                <w:rFonts w:ascii="Book Antiqua" w:hAnsi="Book Antiqua"/>
                <w:color w:val="000000" w:themeColor="text1"/>
              </w:rPr>
              <w:t xml:space="preserve"> </w:t>
            </w:r>
            <w:r w:rsidR="00581E96">
              <w:rPr>
                <w:rFonts w:ascii="Book Antiqua" w:hAnsi="Book Antiqua"/>
                <w:b/>
                <w:color w:val="000000" w:themeColor="text1"/>
              </w:rPr>
              <w:t xml:space="preserve">PCM </w:t>
            </w:r>
            <w:r w:rsidR="00581E96">
              <w:rPr>
                <w:rFonts w:ascii="Book Antiqua" w:hAnsi="Book Antiqua"/>
                <w:color w:val="000000" w:themeColor="text1"/>
              </w:rPr>
              <w:t xml:space="preserve"> (CBSE</w:t>
            </w:r>
            <w:r w:rsidR="00780CF2">
              <w:rPr>
                <w:rFonts w:ascii="Book Antiqua" w:hAnsi="Book Antiqua"/>
                <w:color w:val="000000" w:themeColor="text1"/>
              </w:rPr>
              <w:t>)</w:t>
            </w:r>
          </w:p>
        </w:tc>
        <w:tc>
          <w:tcPr>
            <w:tcW w:w="2340" w:type="dxa"/>
          </w:tcPr>
          <w:p w:rsidR="005551DE" w:rsidRPr="00372C8B" w:rsidRDefault="00620BAA" w:rsidP="006C535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May 2007</w:t>
            </w:r>
          </w:p>
        </w:tc>
      </w:tr>
      <w:tr w:rsidR="005551DE" w:rsidTr="006C535B">
        <w:tc>
          <w:tcPr>
            <w:tcW w:w="1668" w:type="dxa"/>
          </w:tcPr>
          <w:p w:rsidR="005551DE" w:rsidRPr="00620BAA" w:rsidRDefault="00620BAA" w:rsidP="00620BAA">
            <w:pPr>
              <w:jc w:val="both"/>
              <w:rPr>
                <w:rFonts w:ascii="Book Antiqua" w:hAnsi="Book Antiqua"/>
                <w:b/>
                <w:color w:val="000000" w:themeColor="text1"/>
              </w:rPr>
            </w:pPr>
            <w:r w:rsidRPr="00620BAA">
              <w:rPr>
                <w:rFonts w:ascii="Book Antiqua" w:hAnsi="Book Antiqua"/>
                <w:b/>
                <w:color w:val="000000" w:themeColor="text1"/>
              </w:rPr>
              <w:t>Matriculation</w:t>
            </w:r>
          </w:p>
        </w:tc>
        <w:tc>
          <w:tcPr>
            <w:tcW w:w="6270" w:type="dxa"/>
          </w:tcPr>
          <w:p w:rsidR="005551DE" w:rsidRPr="007E2E9F" w:rsidRDefault="00620BAA" w:rsidP="007E2E9F">
            <w:p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Little Flower House Varanasi (CBSE</w:t>
            </w:r>
            <w:r w:rsidR="00780CF2">
              <w:rPr>
                <w:rFonts w:ascii="Book Antiqua" w:hAnsi="Book Antiqua"/>
                <w:color w:val="000000" w:themeColor="text1"/>
              </w:rPr>
              <w:t xml:space="preserve"> </w:t>
            </w:r>
            <w:r w:rsidR="00581E96">
              <w:rPr>
                <w:rFonts w:ascii="Book Antiqua" w:hAnsi="Book Antiqua"/>
                <w:color w:val="000000" w:themeColor="text1"/>
              </w:rPr>
              <w:t>)</w:t>
            </w:r>
          </w:p>
        </w:tc>
        <w:tc>
          <w:tcPr>
            <w:tcW w:w="2340" w:type="dxa"/>
          </w:tcPr>
          <w:p w:rsidR="005551DE" w:rsidRPr="00372C8B" w:rsidRDefault="00620BAA" w:rsidP="006C535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May 2005</w:t>
            </w:r>
          </w:p>
        </w:tc>
      </w:tr>
    </w:tbl>
    <w:tbl>
      <w:tblPr>
        <w:tblpPr w:leftFromText="180" w:rightFromText="180" w:vertAnchor="text" w:horzAnchor="margin" w:tblpY="250"/>
        <w:tblW w:w="1017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10173"/>
      </w:tblGrid>
      <w:tr w:rsidR="006C535B" w:rsidRPr="00DF73AC" w:rsidTr="006C535B">
        <w:trPr>
          <w:trHeight w:val="360"/>
        </w:trPr>
        <w:tc>
          <w:tcPr>
            <w:tcW w:w="10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6C535B" w:rsidRPr="00DF73AC" w:rsidRDefault="006C535B" w:rsidP="006C535B">
            <w:pPr>
              <w:spacing w:after="0"/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DF73AC">
              <w:rPr>
                <w:rFonts w:ascii="Book Antiqua" w:hAnsi="Book Antiqua"/>
                <w:b/>
                <w:color w:val="000000" w:themeColor="text1"/>
              </w:rPr>
              <w:t>Summer Internship</w:t>
            </w:r>
            <w:r>
              <w:rPr>
                <w:rFonts w:ascii="Book Antiqua" w:hAnsi="Book Antiqua"/>
                <w:b/>
                <w:color w:val="000000" w:themeColor="text1"/>
              </w:rPr>
              <w:t xml:space="preserve"> training</w:t>
            </w:r>
            <w:r w:rsidRPr="00DF73AC">
              <w:rPr>
                <w:rFonts w:ascii="Book Antiqua" w:hAnsi="Book Antiqua"/>
                <w:b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color w:val="000000" w:themeColor="text1"/>
              </w:rPr>
              <w:t xml:space="preserve"> </w:t>
            </w:r>
            <w:r w:rsidRPr="00DF73AC">
              <w:rPr>
                <w:rFonts w:ascii="Book Antiqua" w:hAnsi="Book Antiqua"/>
                <w:color w:val="000000" w:themeColor="text1"/>
              </w:rPr>
              <w:t xml:space="preserve"> From</w:t>
            </w:r>
            <w:r w:rsidR="00C82028">
              <w:rPr>
                <w:rFonts w:ascii="Book Antiqua" w:hAnsi="Book Antiqua"/>
                <w:color w:val="000000" w:themeColor="text1"/>
              </w:rPr>
              <w:t xml:space="preserve"> 1</w:t>
            </w:r>
            <w:r w:rsidR="00C82028" w:rsidRPr="00C82028">
              <w:rPr>
                <w:rFonts w:ascii="Book Antiqua" w:hAnsi="Book Antiqua"/>
                <w:color w:val="000000" w:themeColor="text1"/>
                <w:vertAlign w:val="superscript"/>
              </w:rPr>
              <w:t>st</w:t>
            </w:r>
            <w:r w:rsidR="00C82028">
              <w:rPr>
                <w:rFonts w:ascii="Book Antiqua" w:hAnsi="Book Antiqua"/>
                <w:color w:val="000000" w:themeColor="text1"/>
              </w:rPr>
              <w:t xml:space="preserve"> March 2013 to 31</w:t>
            </w:r>
            <w:r w:rsidR="00C82028" w:rsidRPr="00C82028">
              <w:rPr>
                <w:rFonts w:ascii="Book Antiqua" w:hAnsi="Book Antiqua"/>
                <w:color w:val="000000" w:themeColor="text1"/>
                <w:vertAlign w:val="superscript"/>
              </w:rPr>
              <w:t>st</w:t>
            </w:r>
            <w:r w:rsidR="00C82028">
              <w:rPr>
                <w:rFonts w:ascii="Book Antiqua" w:hAnsi="Book Antiqua"/>
                <w:color w:val="000000" w:themeColor="text1"/>
              </w:rPr>
              <w:t xml:space="preserve"> May 2013</w:t>
            </w:r>
            <w:r w:rsidR="0087007F">
              <w:rPr>
                <w:rFonts w:ascii="Book Antiqua" w:hAnsi="Book Antiqua"/>
                <w:color w:val="000000" w:themeColor="text1"/>
              </w:rPr>
              <w:t xml:space="preserve"> (</w:t>
            </w:r>
            <w:r w:rsidR="00C82028">
              <w:rPr>
                <w:rFonts w:ascii="Book Antiqua" w:hAnsi="Book Antiqua"/>
                <w:b/>
                <w:color w:val="000000" w:themeColor="text1"/>
              </w:rPr>
              <w:t>3</w:t>
            </w:r>
            <w:r w:rsidR="0087007F" w:rsidRPr="0087007F">
              <w:rPr>
                <w:rFonts w:ascii="Book Antiqua" w:hAnsi="Book Antiqua"/>
                <w:b/>
                <w:color w:val="000000" w:themeColor="text1"/>
              </w:rPr>
              <w:t>Months</w:t>
            </w:r>
            <w:r w:rsidR="0087007F">
              <w:rPr>
                <w:rFonts w:ascii="Book Antiqua" w:hAnsi="Book Antiqua"/>
                <w:color w:val="000000" w:themeColor="text1"/>
              </w:rPr>
              <w:t>)</w:t>
            </w:r>
          </w:p>
        </w:tc>
      </w:tr>
    </w:tbl>
    <w:p w:rsidR="005551DE" w:rsidRPr="00DF73AC" w:rsidRDefault="005551DE" w:rsidP="006D08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 w:rsidRPr="00DF73AC">
        <w:rPr>
          <w:rFonts w:ascii="Book Antiqua" w:hAnsi="Book Antiqua"/>
          <w:color w:val="000000" w:themeColor="text1"/>
          <w:u w:val="single"/>
        </w:rPr>
        <w:t>Organization</w:t>
      </w:r>
      <w:proofErr w:type="gramStart"/>
      <w:r w:rsidR="000D0BE3">
        <w:rPr>
          <w:rFonts w:ascii="Book Antiqua" w:hAnsi="Book Antiqua"/>
          <w:color w:val="000000" w:themeColor="text1"/>
        </w:rPr>
        <w:t>:-</w:t>
      </w:r>
      <w:proofErr w:type="gramEnd"/>
      <w:r w:rsidR="000D0BE3">
        <w:rPr>
          <w:rFonts w:ascii="Book Antiqua" w:hAnsi="Book Antiqua"/>
          <w:color w:val="000000" w:themeColor="text1"/>
        </w:rPr>
        <w:t xml:space="preserve"> AXIS BANK LTD.</w:t>
      </w:r>
    </w:p>
    <w:p w:rsidR="005551DE" w:rsidRPr="00DF73AC" w:rsidRDefault="005551DE" w:rsidP="006D08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 w:rsidRPr="00DF73AC">
        <w:rPr>
          <w:rFonts w:ascii="Book Antiqua" w:hAnsi="Book Antiqua"/>
          <w:color w:val="000000" w:themeColor="text1"/>
          <w:u w:val="single"/>
        </w:rPr>
        <w:t>Project Title</w:t>
      </w:r>
      <w:r w:rsidR="000D0BE3">
        <w:rPr>
          <w:rFonts w:ascii="Book Antiqua" w:hAnsi="Book Antiqua"/>
          <w:color w:val="000000" w:themeColor="text1"/>
        </w:rPr>
        <w:t>:-“ Corporate &amp; Retail Banking”</w:t>
      </w:r>
      <w:r w:rsidRPr="00DF73AC">
        <w:rPr>
          <w:rFonts w:ascii="Book Antiqua" w:hAnsi="Book Antiqua"/>
          <w:color w:val="000000" w:themeColor="text1"/>
        </w:rPr>
        <w:t xml:space="preserve"> </w:t>
      </w:r>
    </w:p>
    <w:p w:rsidR="005551DE" w:rsidRDefault="005551DE" w:rsidP="006D08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 w:rsidRPr="00DF73AC">
        <w:rPr>
          <w:rFonts w:ascii="Book Antiqua" w:hAnsi="Book Antiqua"/>
          <w:color w:val="000000" w:themeColor="text1"/>
          <w:u w:val="single"/>
        </w:rPr>
        <w:t>Duration</w:t>
      </w:r>
      <w:r w:rsidR="000D0BE3">
        <w:rPr>
          <w:rFonts w:ascii="Book Antiqua" w:hAnsi="Book Antiqua"/>
          <w:color w:val="000000" w:themeColor="text1"/>
        </w:rPr>
        <w:t>:- Three months</w:t>
      </w:r>
      <w:r w:rsidRPr="00DF73AC">
        <w:rPr>
          <w:rFonts w:ascii="Book Antiqua" w:hAnsi="Book Antiqua"/>
          <w:color w:val="000000" w:themeColor="text1"/>
        </w:rPr>
        <w:t xml:space="preserve">  (From</w:t>
      </w:r>
      <w:r w:rsidR="000D0BE3">
        <w:rPr>
          <w:rFonts w:ascii="Book Antiqua" w:hAnsi="Book Antiqua"/>
          <w:color w:val="000000" w:themeColor="text1"/>
        </w:rPr>
        <w:t xml:space="preserve"> 1</w:t>
      </w:r>
      <w:r w:rsidR="000D0BE3" w:rsidRPr="000D0BE3">
        <w:rPr>
          <w:rFonts w:ascii="Book Antiqua" w:hAnsi="Book Antiqua"/>
          <w:color w:val="000000" w:themeColor="text1"/>
          <w:vertAlign w:val="superscript"/>
        </w:rPr>
        <w:t>st</w:t>
      </w:r>
      <w:r w:rsidR="000D0BE3">
        <w:rPr>
          <w:rFonts w:ascii="Book Antiqua" w:hAnsi="Book Antiqua"/>
          <w:color w:val="000000" w:themeColor="text1"/>
        </w:rPr>
        <w:t xml:space="preserve"> March 2013 to 31</w:t>
      </w:r>
      <w:r w:rsidR="000D0BE3" w:rsidRPr="000D0BE3">
        <w:rPr>
          <w:rFonts w:ascii="Book Antiqua" w:hAnsi="Book Antiqua"/>
          <w:color w:val="000000" w:themeColor="text1"/>
          <w:vertAlign w:val="superscript"/>
        </w:rPr>
        <w:t>st</w:t>
      </w:r>
      <w:r w:rsidR="000D0BE3">
        <w:rPr>
          <w:rFonts w:ascii="Book Antiqua" w:hAnsi="Book Antiqua"/>
          <w:color w:val="000000" w:themeColor="text1"/>
        </w:rPr>
        <w:t xml:space="preserve"> May 2013</w:t>
      </w:r>
      <w:r w:rsidRPr="00DF73AC">
        <w:rPr>
          <w:rFonts w:ascii="Book Antiqua" w:hAnsi="Book Antiqua"/>
          <w:color w:val="000000" w:themeColor="text1"/>
        </w:rPr>
        <w:t>)</w:t>
      </w:r>
    </w:p>
    <w:p w:rsidR="003F65D2" w:rsidRDefault="003F65D2" w:rsidP="006D08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proofErr w:type="spellStart"/>
      <w:r>
        <w:rPr>
          <w:rFonts w:ascii="Book Antiqua" w:hAnsi="Book Antiqua"/>
          <w:color w:val="000000" w:themeColor="text1"/>
          <w:u w:val="single"/>
        </w:rPr>
        <w:t>Learnings</w:t>
      </w:r>
      <w:proofErr w:type="spellEnd"/>
      <w:proofErr w:type="gramStart"/>
      <w:r w:rsidRPr="003F65D2">
        <w:rPr>
          <w:rFonts w:ascii="Book Antiqua" w:hAnsi="Book Antiqua"/>
          <w:color w:val="000000" w:themeColor="text1"/>
        </w:rPr>
        <w:t>:</w:t>
      </w:r>
      <w:r>
        <w:rPr>
          <w:rFonts w:ascii="Book Antiqua" w:hAnsi="Book Antiqua"/>
          <w:color w:val="000000" w:themeColor="text1"/>
        </w:rPr>
        <w:t>-</w:t>
      </w:r>
      <w:proofErr w:type="gramEnd"/>
      <w:r>
        <w:rPr>
          <w:rFonts w:ascii="Book Antiqua" w:hAnsi="Book Antiqua"/>
          <w:color w:val="000000" w:themeColor="text1"/>
        </w:rPr>
        <w:t xml:space="preserve"> The internship program was designed so as to watch and learn day to day banking operational as well as sales activities at large.</w:t>
      </w:r>
    </w:p>
    <w:p w:rsidR="003F65D2" w:rsidRPr="003F65D2" w:rsidRDefault="003F65D2" w:rsidP="003F65D2">
      <w:pPr>
        <w:ind w:left="90"/>
        <w:jc w:val="both"/>
        <w:rPr>
          <w:rFonts w:ascii="Book Antiqua" w:hAnsi="Book Antiqua"/>
          <w:color w:val="000000" w:themeColor="text1"/>
        </w:rPr>
      </w:pPr>
    </w:p>
    <w:tbl>
      <w:tblPr>
        <w:tblpPr w:leftFromText="180" w:rightFromText="180" w:vertAnchor="text" w:horzAnchor="margin" w:tblpX="108" w:tblpY="88"/>
        <w:tblW w:w="100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10031"/>
      </w:tblGrid>
      <w:tr w:rsidR="00EB4780" w:rsidRPr="00DF73AC" w:rsidTr="00EE1CAB">
        <w:trPr>
          <w:trHeight w:val="360"/>
        </w:trPr>
        <w:tc>
          <w:tcPr>
            <w:tcW w:w="10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EB4780" w:rsidRPr="00DF73AC" w:rsidRDefault="00EB4780" w:rsidP="00EB4780">
            <w:pPr>
              <w:spacing w:after="0"/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 xml:space="preserve">----: Industrial Visits </w:t>
            </w:r>
            <w:r w:rsidRPr="00DF73AC">
              <w:rPr>
                <w:rFonts w:ascii="Book Antiqua" w:hAnsi="Book Antiqua"/>
                <w:b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color w:val="000000" w:themeColor="text1"/>
              </w:rPr>
              <w:t>----</w:t>
            </w:r>
          </w:p>
        </w:tc>
      </w:tr>
    </w:tbl>
    <w:p w:rsidR="00EB4780" w:rsidRDefault="00833415" w:rsidP="00EB4780">
      <w:pPr>
        <w:pStyle w:val="ListParagraph"/>
        <w:numPr>
          <w:ilvl w:val="0"/>
          <w:numId w:val="17"/>
        </w:numPr>
      </w:pPr>
      <w:r>
        <w:t xml:space="preserve">Visited Axis Bank Ltd. </w:t>
      </w:r>
      <w:proofErr w:type="spellStart"/>
      <w:r>
        <w:t>YehLahanka</w:t>
      </w:r>
      <w:proofErr w:type="spellEnd"/>
      <w:r>
        <w:t xml:space="preserve"> Branch Bangalore in the year 2012 and studied about various day to day Banking Operational Activities.</w:t>
      </w:r>
    </w:p>
    <w:p w:rsidR="005551DE" w:rsidRPr="009C2B82" w:rsidRDefault="000D0BE3" w:rsidP="00090B28">
      <w:pPr>
        <w:pStyle w:val="ListParagraph"/>
        <w:numPr>
          <w:ilvl w:val="0"/>
          <w:numId w:val="17"/>
        </w:numPr>
        <w:rPr>
          <w:rFonts w:ascii="Book Antiqua" w:hAnsi="Book Antiqua"/>
          <w:color w:val="000000" w:themeColor="text1"/>
        </w:rPr>
      </w:pPr>
      <w:r>
        <w:t xml:space="preserve">Visited </w:t>
      </w:r>
      <w:r w:rsidR="00833415">
        <w:t xml:space="preserve">Parle Industries </w:t>
      </w:r>
      <w:proofErr w:type="spellStart"/>
      <w:r w:rsidR="00833415">
        <w:t>Ramnagar</w:t>
      </w:r>
      <w:proofErr w:type="spellEnd"/>
      <w:r w:rsidR="00090B28" w:rsidRPr="009C2B82">
        <w:rPr>
          <w:rFonts w:ascii="Book Antiqua" w:hAnsi="Book Antiqua"/>
          <w:color w:val="000000" w:themeColor="text1"/>
        </w:rPr>
        <w:t xml:space="preserve"> </w:t>
      </w:r>
      <w:r w:rsidR="00833415">
        <w:rPr>
          <w:rFonts w:ascii="Book Antiqua" w:hAnsi="Book Antiqua"/>
          <w:color w:val="000000" w:themeColor="text1"/>
        </w:rPr>
        <w:t>Varanasi in the year 2011 and studied about various stages of production &amp; storage.</w:t>
      </w:r>
    </w:p>
    <w:tbl>
      <w:tblPr>
        <w:tblpPr w:leftFromText="180" w:rightFromText="180" w:vertAnchor="text" w:horzAnchor="margin" w:tblpX="108" w:tblpY="88"/>
        <w:tblW w:w="99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9923"/>
      </w:tblGrid>
      <w:tr w:rsidR="005551DE" w:rsidRPr="00DF73AC" w:rsidTr="00066A0A">
        <w:trPr>
          <w:trHeight w:val="360"/>
        </w:trPr>
        <w:tc>
          <w:tcPr>
            <w:tcW w:w="99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5551DE" w:rsidRPr="00DF73AC" w:rsidRDefault="004F0017" w:rsidP="004F0017">
            <w:pPr>
              <w:spacing w:after="0"/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 xml:space="preserve">----: </w:t>
            </w:r>
            <w:r w:rsidR="005551DE" w:rsidRPr="00DF73AC">
              <w:rPr>
                <w:rFonts w:ascii="Book Antiqua" w:hAnsi="Book Antiqua"/>
                <w:b/>
                <w:color w:val="000000" w:themeColor="text1"/>
              </w:rPr>
              <w:t>Strengths</w:t>
            </w:r>
            <w:r>
              <w:rPr>
                <w:rFonts w:ascii="Book Antiqua" w:hAnsi="Book Antiqua"/>
                <w:b/>
                <w:color w:val="000000" w:themeColor="text1"/>
              </w:rPr>
              <w:t xml:space="preserve"> </w:t>
            </w:r>
            <w:r w:rsidR="005551DE" w:rsidRPr="00DF73AC">
              <w:rPr>
                <w:rFonts w:ascii="Book Antiqua" w:hAnsi="Book Antiqua"/>
                <w:b/>
                <w:color w:val="000000" w:themeColor="text1"/>
              </w:rPr>
              <w:t>:</w:t>
            </w:r>
            <w:r>
              <w:rPr>
                <w:rFonts w:ascii="Book Antiqua" w:hAnsi="Book Antiqua"/>
                <w:b/>
                <w:color w:val="000000" w:themeColor="text1"/>
              </w:rPr>
              <w:t>----</w:t>
            </w:r>
          </w:p>
        </w:tc>
      </w:tr>
    </w:tbl>
    <w:p w:rsidR="00812D43" w:rsidRPr="00812D43" w:rsidRDefault="005551DE" w:rsidP="00812D43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color w:val="000000" w:themeColor="text1"/>
        </w:rPr>
      </w:pPr>
      <w:r w:rsidRPr="00812D43">
        <w:rPr>
          <w:rFonts w:ascii="Book Antiqua" w:hAnsi="Book Antiqua"/>
          <w:color w:val="000000" w:themeColor="text1"/>
        </w:rPr>
        <w:t>Analytical Sk</w:t>
      </w:r>
      <w:r w:rsidR="004F0017" w:rsidRPr="00812D43">
        <w:rPr>
          <w:rFonts w:ascii="Book Antiqua" w:hAnsi="Book Antiqua"/>
          <w:color w:val="000000" w:themeColor="text1"/>
        </w:rPr>
        <w:t xml:space="preserve">ill, Confidence, Determination, </w:t>
      </w:r>
      <w:r w:rsidR="00066A0A" w:rsidRPr="00812D43">
        <w:rPr>
          <w:rFonts w:ascii="Book Antiqua" w:hAnsi="Book Antiqua"/>
          <w:color w:val="000000" w:themeColor="text1"/>
        </w:rPr>
        <w:t>Honesty and trustworthiness</w:t>
      </w:r>
      <w:r w:rsidR="004F0017" w:rsidRPr="00812D43">
        <w:rPr>
          <w:rFonts w:ascii="Book Antiqua" w:hAnsi="Book Antiqua"/>
          <w:color w:val="000000" w:themeColor="text1"/>
        </w:rPr>
        <w:t>,</w:t>
      </w:r>
    </w:p>
    <w:p w:rsidR="00812D43" w:rsidRPr="004B56F9" w:rsidRDefault="00812D43" w:rsidP="006D08B0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color w:val="000000" w:themeColor="text1"/>
        </w:rPr>
      </w:pPr>
      <w:r w:rsidRPr="004B56F9">
        <w:rPr>
          <w:rFonts w:ascii="Book Antiqua" w:hAnsi="Book Antiqua"/>
          <w:color w:val="000000" w:themeColor="text1"/>
        </w:rPr>
        <w:t>G</w:t>
      </w:r>
      <w:r w:rsidR="004F0017" w:rsidRPr="004B56F9">
        <w:rPr>
          <w:rFonts w:ascii="Book Antiqua" w:hAnsi="Book Antiqua"/>
          <w:color w:val="000000" w:themeColor="text1"/>
        </w:rPr>
        <w:t xml:space="preserve">roup co-ordination </w:t>
      </w:r>
      <w:r w:rsidRPr="004B56F9">
        <w:rPr>
          <w:rFonts w:ascii="Book Antiqua" w:hAnsi="Book Antiqua"/>
          <w:color w:val="000000" w:themeColor="text1"/>
        </w:rPr>
        <w:t>behavior</w:t>
      </w:r>
      <w:r w:rsidR="004F0017" w:rsidRPr="004B56F9">
        <w:rPr>
          <w:rFonts w:ascii="Book Antiqua" w:hAnsi="Book Antiqua"/>
          <w:color w:val="000000" w:themeColor="text1"/>
        </w:rPr>
        <w:t xml:space="preserve">, </w:t>
      </w:r>
      <w:r w:rsidRPr="004B56F9">
        <w:rPr>
          <w:rFonts w:ascii="Book Antiqua" w:hAnsi="Book Antiqua"/>
          <w:color w:val="000000" w:themeColor="text1"/>
        </w:rPr>
        <w:t xml:space="preserve">Hardworking &amp; </w:t>
      </w:r>
      <w:r w:rsidR="002707F1" w:rsidRPr="004B56F9">
        <w:rPr>
          <w:rFonts w:ascii="Book Antiqua" w:hAnsi="Book Antiqua"/>
          <w:color w:val="000000" w:themeColor="text1"/>
        </w:rPr>
        <w:t>Multi-Tasking</w:t>
      </w:r>
    </w:p>
    <w:tbl>
      <w:tblPr>
        <w:tblpPr w:leftFromText="180" w:rightFromText="180" w:bottomFromText="200" w:vertAnchor="text" w:horzAnchor="margin" w:tblpX="108" w:tblpY="88"/>
        <w:tblW w:w="97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4A0"/>
      </w:tblPr>
      <w:tblGrid>
        <w:gridCol w:w="9747"/>
      </w:tblGrid>
      <w:tr w:rsidR="005551DE" w:rsidRPr="00556E5D" w:rsidTr="00066A0A">
        <w:trPr>
          <w:trHeight w:val="360"/>
        </w:trPr>
        <w:tc>
          <w:tcPr>
            <w:tcW w:w="9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5551DE" w:rsidRPr="00556E5D" w:rsidRDefault="005551DE" w:rsidP="006D08B0">
            <w:pPr>
              <w:spacing w:after="0"/>
              <w:rPr>
                <w:rFonts w:ascii="Book Antiqua" w:hAnsi="Book Antiqua"/>
                <w:b/>
                <w:color w:val="000000" w:themeColor="text1"/>
              </w:rPr>
            </w:pPr>
            <w:r w:rsidRPr="00556E5D">
              <w:rPr>
                <w:rFonts w:ascii="Book Antiqua" w:hAnsi="Book Antiqua"/>
                <w:b/>
                <w:color w:val="000000" w:themeColor="text1"/>
              </w:rPr>
              <w:t>Technical Knowledge:</w:t>
            </w:r>
          </w:p>
        </w:tc>
      </w:tr>
    </w:tbl>
    <w:tbl>
      <w:tblPr>
        <w:tblpPr w:leftFromText="180" w:rightFromText="180" w:vertAnchor="text" w:horzAnchor="margin" w:tblpX="108" w:tblpY="88"/>
        <w:tblW w:w="99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9923"/>
      </w:tblGrid>
      <w:tr w:rsidR="005551DE" w:rsidRPr="00DF73AC" w:rsidTr="00066A0A">
        <w:trPr>
          <w:trHeight w:val="360"/>
        </w:trPr>
        <w:tc>
          <w:tcPr>
            <w:tcW w:w="99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9978B0" w:rsidRPr="00DF73AC" w:rsidRDefault="004F0017" w:rsidP="009978B0">
            <w:pPr>
              <w:spacing w:after="0"/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>
              <w:rPr>
                <w:rFonts w:ascii="Book Antiqua" w:hAnsi="Book Antiqua"/>
                <w:b/>
                <w:color w:val="000000" w:themeColor="text1"/>
              </w:rPr>
              <w:t xml:space="preserve">----: </w:t>
            </w:r>
            <w:r w:rsidR="00171C08">
              <w:rPr>
                <w:rFonts w:ascii="Book Antiqua" w:hAnsi="Book Antiqua"/>
                <w:b/>
                <w:color w:val="000000" w:themeColor="text1"/>
              </w:rPr>
              <w:t>Achievements</w:t>
            </w:r>
            <w:r>
              <w:rPr>
                <w:rFonts w:ascii="Book Antiqua" w:hAnsi="Book Antiqua"/>
                <w:b/>
                <w:color w:val="000000" w:themeColor="text1"/>
              </w:rPr>
              <w:t xml:space="preserve"> :----</w:t>
            </w:r>
          </w:p>
        </w:tc>
      </w:tr>
    </w:tbl>
    <w:p w:rsidR="0043086C" w:rsidRDefault="0043086C" w:rsidP="009978B0">
      <w:pPr>
        <w:contextualSpacing/>
        <w:rPr>
          <w:rFonts w:ascii="Garamond" w:hAnsi="Garamond"/>
        </w:rPr>
      </w:pPr>
    </w:p>
    <w:p w:rsidR="009978B0" w:rsidRPr="00E41BA5" w:rsidRDefault="00E41BA5" w:rsidP="009978B0">
      <w:pPr>
        <w:pStyle w:val="ListParagraph"/>
        <w:numPr>
          <w:ilvl w:val="0"/>
          <w:numId w:val="32"/>
        </w:numPr>
        <w:spacing w:after="200"/>
        <w:contextualSpacing/>
        <w:rPr>
          <w:rFonts w:ascii="Garamond" w:hAnsi="Garamond"/>
          <w:szCs w:val="28"/>
        </w:rPr>
      </w:pPr>
      <w:r>
        <w:rPr>
          <w:rFonts w:ascii="Garamond" w:hAnsi="Garamond"/>
          <w:b/>
          <w:szCs w:val="28"/>
        </w:rPr>
        <w:t xml:space="preserve"> NISM Series 5 A qualified.</w:t>
      </w:r>
    </w:p>
    <w:p w:rsidR="00E41BA5" w:rsidRPr="00E41BA5" w:rsidRDefault="00E41BA5" w:rsidP="00E41BA5">
      <w:pPr>
        <w:pStyle w:val="ListParagraph"/>
        <w:numPr>
          <w:ilvl w:val="0"/>
          <w:numId w:val="32"/>
        </w:numPr>
        <w:spacing w:after="200"/>
        <w:contextualSpacing/>
        <w:rPr>
          <w:rFonts w:ascii="Garamond" w:hAnsi="Garamond"/>
          <w:szCs w:val="28"/>
        </w:rPr>
      </w:pPr>
      <w:r w:rsidRPr="002C6EF0">
        <w:rPr>
          <w:rFonts w:ascii="Garamond" w:hAnsi="Garamond"/>
          <w:szCs w:val="28"/>
        </w:rPr>
        <w:t>A</w:t>
      </w:r>
      <w:proofErr w:type="spellStart"/>
      <w:r w:rsidRPr="002C6EF0">
        <w:rPr>
          <w:rFonts w:ascii="Garamond" w:hAnsi="Garamond"/>
          <w:szCs w:val="28"/>
          <w:lang w:val="en-GB"/>
        </w:rPr>
        <w:t>bilities</w:t>
      </w:r>
      <w:proofErr w:type="spellEnd"/>
      <w:r w:rsidRPr="002C6EF0">
        <w:rPr>
          <w:rFonts w:ascii="Garamond" w:hAnsi="Garamond"/>
          <w:szCs w:val="28"/>
          <w:lang w:val="en-GB"/>
        </w:rPr>
        <w:t xml:space="preserve"> in </w:t>
      </w:r>
      <w:r w:rsidRPr="00E41BA5">
        <w:rPr>
          <w:rFonts w:ascii="Garamond" w:hAnsi="Garamond"/>
          <w:b/>
          <w:szCs w:val="28"/>
          <w:lang w:val="en-GB"/>
        </w:rPr>
        <w:t>handling</w:t>
      </w:r>
      <w:r w:rsidRPr="002C6EF0">
        <w:rPr>
          <w:rFonts w:ascii="Garamond" w:hAnsi="Garamond"/>
          <w:szCs w:val="28"/>
          <w:lang w:val="en-GB"/>
        </w:rPr>
        <w:t xml:space="preserve"> multiple priorities, with a bias for action and a genuine interest in professional development</w:t>
      </w:r>
    </w:p>
    <w:p w:rsidR="00E41BA5" w:rsidRPr="002C6EF0" w:rsidRDefault="00E41BA5" w:rsidP="009978B0">
      <w:pPr>
        <w:pStyle w:val="ListParagraph"/>
        <w:numPr>
          <w:ilvl w:val="0"/>
          <w:numId w:val="32"/>
        </w:numPr>
        <w:spacing w:after="200"/>
        <w:contextualSpacing/>
        <w:rPr>
          <w:rFonts w:ascii="Garamond" w:hAnsi="Garamond"/>
          <w:szCs w:val="28"/>
        </w:rPr>
      </w:pPr>
    </w:p>
    <w:p w:rsidR="009978B0" w:rsidRPr="002C6EF0" w:rsidRDefault="009978B0" w:rsidP="009978B0">
      <w:pPr>
        <w:pStyle w:val="ListParagraph"/>
        <w:numPr>
          <w:ilvl w:val="0"/>
          <w:numId w:val="32"/>
        </w:numPr>
        <w:spacing w:after="200"/>
        <w:contextualSpacing/>
        <w:rPr>
          <w:rFonts w:ascii="Garamond" w:hAnsi="Garamond"/>
          <w:szCs w:val="28"/>
        </w:rPr>
      </w:pPr>
      <w:r w:rsidRPr="002C6EF0">
        <w:rPr>
          <w:rFonts w:ascii="Garamond" w:hAnsi="Garamond"/>
          <w:szCs w:val="28"/>
          <w:lang w:val="en-GB"/>
        </w:rPr>
        <w:t>An effective communicator with strong interpersonal, presentation and good reasoning skills.</w:t>
      </w:r>
    </w:p>
    <w:p w:rsidR="009978B0" w:rsidRPr="002C6EF0" w:rsidRDefault="009978B0" w:rsidP="009978B0">
      <w:pPr>
        <w:pStyle w:val="ListParagraph"/>
        <w:numPr>
          <w:ilvl w:val="0"/>
          <w:numId w:val="32"/>
        </w:numPr>
        <w:spacing w:after="200"/>
        <w:contextualSpacing/>
        <w:rPr>
          <w:rFonts w:ascii="Garamond" w:hAnsi="Garamond"/>
          <w:szCs w:val="28"/>
        </w:rPr>
      </w:pPr>
      <w:r w:rsidRPr="002C6EF0">
        <w:rPr>
          <w:rFonts w:ascii="Garamond" w:hAnsi="Garamond"/>
          <w:szCs w:val="28"/>
        </w:rPr>
        <w:t>A</w:t>
      </w:r>
      <w:r w:rsidRPr="002C6EF0">
        <w:rPr>
          <w:rFonts w:ascii="Garamond" w:hAnsi="Garamond" w:cs="Arial"/>
          <w:bCs/>
          <w:szCs w:val="28"/>
        </w:rPr>
        <w:t>ctively participated in various cultural social events and seminars conducted by the college</w:t>
      </w:r>
    </w:p>
    <w:p w:rsidR="002C6EF0" w:rsidRPr="00006EB5" w:rsidRDefault="009978B0" w:rsidP="00BD0ECC">
      <w:pPr>
        <w:pStyle w:val="ListParagraph"/>
        <w:numPr>
          <w:ilvl w:val="0"/>
          <w:numId w:val="32"/>
        </w:numPr>
        <w:tabs>
          <w:tab w:val="left" w:pos="630"/>
        </w:tabs>
        <w:spacing w:after="200"/>
        <w:contextualSpacing/>
        <w:rPr>
          <w:rFonts w:ascii="Garamond" w:hAnsi="Garamond"/>
          <w:szCs w:val="28"/>
        </w:rPr>
        <w:sectPr w:rsidR="002C6EF0" w:rsidRPr="00006EB5" w:rsidSect="00D4054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C6EF0">
        <w:rPr>
          <w:rFonts w:ascii="Garamond" w:hAnsi="Garamond"/>
          <w:szCs w:val="28"/>
        </w:rPr>
        <w:t xml:space="preserve">Participated in youth parliament and other Social activities conducted by </w:t>
      </w:r>
      <w:proofErr w:type="spellStart"/>
      <w:r w:rsidRPr="002C6EF0">
        <w:rPr>
          <w:rFonts w:ascii="Garamond" w:hAnsi="Garamond"/>
          <w:szCs w:val="28"/>
        </w:rPr>
        <w:t>Kendriya</w:t>
      </w:r>
      <w:proofErr w:type="spellEnd"/>
      <w:r w:rsidRPr="002C6EF0">
        <w:rPr>
          <w:rFonts w:ascii="Garamond" w:hAnsi="Garamond"/>
          <w:szCs w:val="28"/>
        </w:rPr>
        <w:t xml:space="preserve"> </w:t>
      </w:r>
      <w:proofErr w:type="spellStart"/>
      <w:r w:rsidRPr="002C6EF0">
        <w:rPr>
          <w:rFonts w:ascii="Garamond" w:hAnsi="Garamond"/>
          <w:szCs w:val="28"/>
        </w:rPr>
        <w:t>Vidyalaya</w:t>
      </w:r>
      <w:proofErr w:type="spellEnd"/>
      <w:r w:rsidRPr="002C6EF0">
        <w:rPr>
          <w:rFonts w:ascii="Garamond" w:hAnsi="Garamond"/>
          <w:szCs w:val="28"/>
        </w:rPr>
        <w:t xml:space="preserve"> </w:t>
      </w:r>
      <w:proofErr w:type="spellStart"/>
      <w:r w:rsidRPr="002C6EF0">
        <w:rPr>
          <w:rFonts w:ascii="Garamond" w:hAnsi="Garamond"/>
          <w:szCs w:val="28"/>
        </w:rPr>
        <w:t>Sangathan</w:t>
      </w:r>
      <w:proofErr w:type="spellEnd"/>
    </w:p>
    <w:p w:rsidR="003B4FE3" w:rsidRPr="0043086C" w:rsidRDefault="003B4FE3" w:rsidP="00587766">
      <w:pPr>
        <w:rPr>
          <w:rFonts w:ascii="Book Antiqua" w:hAnsi="Book Antiqua"/>
          <w:color w:val="000000" w:themeColor="text1"/>
        </w:rPr>
      </w:pPr>
    </w:p>
    <w:tbl>
      <w:tblPr>
        <w:tblpPr w:leftFromText="180" w:rightFromText="180" w:vertAnchor="text" w:horzAnchor="margin" w:tblpX="108" w:tblpY="88"/>
        <w:tblW w:w="99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9923"/>
      </w:tblGrid>
      <w:tr w:rsidR="00E93553" w:rsidRPr="00DF73AC" w:rsidTr="00075259">
        <w:trPr>
          <w:trHeight w:val="360"/>
        </w:trPr>
        <w:tc>
          <w:tcPr>
            <w:tcW w:w="99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E93553" w:rsidRPr="009978B0" w:rsidRDefault="00E93553" w:rsidP="009978B0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9978B0">
              <w:rPr>
                <w:rFonts w:ascii="Book Antiqua" w:hAnsi="Book Antiqua"/>
                <w:b/>
                <w:color w:val="000000" w:themeColor="text1"/>
              </w:rPr>
              <w:t>----: Apart from Banking operations :--</w:t>
            </w:r>
          </w:p>
        </w:tc>
      </w:tr>
    </w:tbl>
    <w:p w:rsidR="00171C08" w:rsidRPr="00833415" w:rsidRDefault="00171C08" w:rsidP="00833415">
      <w:pPr>
        <w:jc w:val="both"/>
        <w:rPr>
          <w:rFonts w:ascii="Book Antiqua" w:hAnsi="Book Antiqua"/>
          <w:color w:val="000000" w:themeColor="text1"/>
        </w:rPr>
      </w:pPr>
    </w:p>
    <w:p w:rsidR="00171C08" w:rsidRDefault="00171C08" w:rsidP="009978B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One </w:t>
      </w:r>
      <w:r w:rsidR="000B34D5">
        <w:rPr>
          <w:rFonts w:ascii="Book Antiqua" w:hAnsi="Book Antiqua"/>
          <w:color w:val="000000" w:themeColor="text1"/>
        </w:rPr>
        <w:t>among 5%</w:t>
      </w:r>
      <w:r>
        <w:rPr>
          <w:rFonts w:ascii="Book Antiqua" w:hAnsi="Book Antiqua"/>
          <w:color w:val="000000" w:themeColor="text1"/>
        </w:rPr>
        <w:t xml:space="preserve"> </w:t>
      </w:r>
      <w:r w:rsidR="00E9592D">
        <w:rPr>
          <w:rFonts w:ascii="Book Antiqua" w:hAnsi="Book Antiqua"/>
          <w:color w:val="000000" w:themeColor="text1"/>
        </w:rPr>
        <w:t xml:space="preserve">highest </w:t>
      </w:r>
      <w:r>
        <w:rPr>
          <w:rFonts w:ascii="Book Antiqua" w:hAnsi="Book Antiqua"/>
          <w:color w:val="000000" w:themeColor="text1"/>
        </w:rPr>
        <w:t>achievers</w:t>
      </w:r>
      <w:r w:rsidR="000B34D5">
        <w:rPr>
          <w:rFonts w:ascii="Book Antiqua" w:hAnsi="Book Antiqua"/>
          <w:color w:val="000000" w:themeColor="text1"/>
        </w:rPr>
        <w:t xml:space="preserve"> in circle</w:t>
      </w:r>
      <w:r>
        <w:rPr>
          <w:rFonts w:ascii="Book Antiqua" w:hAnsi="Book Antiqua"/>
          <w:color w:val="000000" w:themeColor="text1"/>
        </w:rPr>
        <w:t xml:space="preserve"> of Mutual fund sales in </w:t>
      </w:r>
      <w:r w:rsidR="00E9592D">
        <w:rPr>
          <w:rFonts w:ascii="Book Antiqua" w:hAnsi="Book Antiqua"/>
          <w:color w:val="000000" w:themeColor="text1"/>
        </w:rPr>
        <w:t>second quarter of FY 2013</w:t>
      </w:r>
      <w:r w:rsidR="00D40543">
        <w:rPr>
          <w:rFonts w:ascii="Book Antiqua" w:hAnsi="Book Antiqua"/>
          <w:color w:val="000000" w:themeColor="text1"/>
        </w:rPr>
        <w:t>-14.</w:t>
      </w:r>
    </w:p>
    <w:p w:rsidR="00357E3F" w:rsidRDefault="00016B14" w:rsidP="009978B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Got recognized for</w:t>
      </w:r>
      <w:r w:rsidR="00B17C65">
        <w:rPr>
          <w:rFonts w:ascii="Book Antiqua" w:hAnsi="Book Antiqua"/>
          <w:color w:val="000000" w:themeColor="text1"/>
        </w:rPr>
        <w:t xml:space="preserve"> being one among</w:t>
      </w:r>
      <w:r w:rsidR="00757B15">
        <w:rPr>
          <w:rFonts w:ascii="Book Antiqua" w:hAnsi="Book Antiqua"/>
          <w:color w:val="000000" w:themeColor="text1"/>
        </w:rPr>
        <w:t xml:space="preserve"> </w:t>
      </w:r>
      <w:r w:rsidR="00A47BC8">
        <w:rPr>
          <w:rFonts w:ascii="Book Antiqua" w:hAnsi="Book Antiqua"/>
          <w:color w:val="000000" w:themeColor="text1"/>
        </w:rPr>
        <w:t>highest contributor</w:t>
      </w:r>
      <w:r w:rsidR="00357E3F">
        <w:rPr>
          <w:rFonts w:ascii="Book Antiqua" w:hAnsi="Book Antiqua"/>
          <w:color w:val="000000" w:themeColor="text1"/>
        </w:rPr>
        <w:t xml:space="preserve"> in Life insurance business in </w:t>
      </w:r>
      <w:r w:rsidR="00757B15">
        <w:rPr>
          <w:rFonts w:ascii="Book Antiqua" w:hAnsi="Book Antiqua"/>
          <w:color w:val="000000" w:themeColor="text1"/>
        </w:rPr>
        <w:t>circle (</w:t>
      </w:r>
      <w:r>
        <w:rPr>
          <w:rFonts w:ascii="Book Antiqua" w:hAnsi="Book Antiqua"/>
          <w:color w:val="000000" w:themeColor="text1"/>
        </w:rPr>
        <w:t>November 2013</w:t>
      </w:r>
      <w:r w:rsidR="00757B15">
        <w:rPr>
          <w:rFonts w:ascii="Book Antiqua" w:hAnsi="Book Antiqua"/>
          <w:color w:val="000000" w:themeColor="text1"/>
        </w:rPr>
        <w:t>)</w:t>
      </w:r>
      <w:r w:rsidR="00B17C65">
        <w:rPr>
          <w:rFonts w:ascii="Book Antiqua" w:hAnsi="Book Antiqua"/>
          <w:color w:val="000000" w:themeColor="text1"/>
        </w:rPr>
        <w:t xml:space="preserve">, </w:t>
      </w:r>
      <w:r>
        <w:rPr>
          <w:rFonts w:ascii="Book Antiqua" w:hAnsi="Book Antiqua"/>
          <w:color w:val="000000" w:themeColor="text1"/>
        </w:rPr>
        <w:t>qualified for felicitation in Circle Office.</w:t>
      </w:r>
    </w:p>
    <w:p w:rsidR="00E9592D" w:rsidRDefault="00EA0CE1" w:rsidP="009978B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Recognized by </w:t>
      </w:r>
      <w:r w:rsidR="00595B09">
        <w:rPr>
          <w:rFonts w:ascii="Book Antiqua" w:hAnsi="Book Antiqua"/>
          <w:color w:val="000000" w:themeColor="text1"/>
        </w:rPr>
        <w:t>“</w:t>
      </w:r>
      <w:r>
        <w:rPr>
          <w:rFonts w:ascii="Book Antiqua" w:hAnsi="Book Antiqua"/>
          <w:color w:val="000000" w:themeColor="text1"/>
        </w:rPr>
        <w:t>EVP</w:t>
      </w:r>
      <w:r w:rsidR="00595B09">
        <w:rPr>
          <w:rFonts w:ascii="Calibri" w:hAnsi="Calibri" w:cs="Calibri"/>
        </w:rPr>
        <w:t xml:space="preserve"> &amp;</w:t>
      </w:r>
      <w:r>
        <w:rPr>
          <w:rFonts w:ascii="Calibri" w:hAnsi="Calibri" w:cs="Calibri"/>
        </w:rPr>
        <w:t xml:space="preserve"> Head-Channels</w:t>
      </w:r>
      <w:r w:rsidR="00595B09">
        <w:rPr>
          <w:rFonts w:ascii="Calibri" w:hAnsi="Calibri" w:cs="Calibri"/>
        </w:rPr>
        <w:t>”</w:t>
      </w:r>
      <w:r>
        <w:rPr>
          <w:rFonts w:ascii="Book Antiqua" w:hAnsi="Book Antiqua"/>
          <w:color w:val="000000" w:themeColor="text1"/>
        </w:rPr>
        <w:t xml:space="preserve"> for achieving </w:t>
      </w:r>
      <w:r w:rsidR="00B81A31">
        <w:rPr>
          <w:rFonts w:ascii="Book Antiqua" w:hAnsi="Book Antiqua"/>
          <w:color w:val="000000" w:themeColor="text1"/>
        </w:rPr>
        <w:t>8</w:t>
      </w:r>
      <w:r w:rsidR="00357E3F">
        <w:rPr>
          <w:rFonts w:ascii="Book Antiqua" w:hAnsi="Book Antiqua"/>
          <w:color w:val="000000" w:themeColor="text1"/>
        </w:rPr>
        <w:t>0%+ growth</w:t>
      </w:r>
      <w:r w:rsidR="00B81A31">
        <w:rPr>
          <w:rFonts w:ascii="Book Antiqua" w:hAnsi="Book Antiqua"/>
          <w:color w:val="000000" w:themeColor="text1"/>
        </w:rPr>
        <w:t xml:space="preserve"> </w:t>
      </w:r>
      <w:r w:rsidR="00357E3F">
        <w:rPr>
          <w:rFonts w:ascii="Book Antiqua" w:hAnsi="Book Antiqua"/>
          <w:color w:val="000000" w:themeColor="text1"/>
        </w:rPr>
        <w:t>in saving bank balance by acquiring new high value</w:t>
      </w:r>
      <w:r w:rsidR="00016B14">
        <w:rPr>
          <w:rFonts w:ascii="Book Antiqua" w:hAnsi="Book Antiqua"/>
          <w:color w:val="000000" w:themeColor="text1"/>
        </w:rPr>
        <w:t xml:space="preserve"> saving accounts</w:t>
      </w:r>
      <w:r w:rsidR="00B56D9F">
        <w:rPr>
          <w:rFonts w:ascii="Book Antiqua" w:hAnsi="Book Antiqua"/>
          <w:color w:val="000000" w:themeColor="text1"/>
        </w:rPr>
        <w:t>).</w:t>
      </w:r>
    </w:p>
    <w:p w:rsidR="00833415" w:rsidRPr="00171C08" w:rsidRDefault="00833415" w:rsidP="009978B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Qualified Axis Direct </w:t>
      </w:r>
      <w:proofErr w:type="spellStart"/>
      <w:r>
        <w:rPr>
          <w:rFonts w:ascii="Book Antiqua" w:hAnsi="Book Antiqua"/>
          <w:color w:val="000000" w:themeColor="text1"/>
        </w:rPr>
        <w:t>Shubharambh</w:t>
      </w:r>
      <w:proofErr w:type="spellEnd"/>
      <w:r>
        <w:rPr>
          <w:rFonts w:ascii="Book Antiqua" w:hAnsi="Book Antiqua"/>
          <w:color w:val="000000" w:themeColor="text1"/>
        </w:rPr>
        <w:t xml:space="preserve"> League, topper in </w:t>
      </w:r>
      <w:proofErr w:type="spellStart"/>
      <w:r>
        <w:rPr>
          <w:rFonts w:ascii="Book Antiqua" w:hAnsi="Book Antiqua"/>
          <w:color w:val="000000" w:themeColor="text1"/>
        </w:rPr>
        <w:t>Lucknow</w:t>
      </w:r>
      <w:proofErr w:type="spellEnd"/>
      <w:r>
        <w:rPr>
          <w:rFonts w:ascii="Book Antiqua" w:hAnsi="Book Antiqua"/>
          <w:color w:val="000000" w:themeColor="text1"/>
        </w:rPr>
        <w:t xml:space="preserve"> Circle </w:t>
      </w:r>
      <w:r w:rsidR="00016B14">
        <w:rPr>
          <w:rFonts w:ascii="Book Antiqua" w:hAnsi="Book Antiqua"/>
          <w:color w:val="000000" w:themeColor="text1"/>
        </w:rPr>
        <w:t>(</w:t>
      </w:r>
      <w:r>
        <w:rPr>
          <w:rFonts w:ascii="Book Antiqua" w:hAnsi="Book Antiqua"/>
          <w:color w:val="000000" w:themeColor="text1"/>
        </w:rPr>
        <w:t>Highest no. of OTR acquisition in 1st month of FY 2014-2015)</w:t>
      </w:r>
    </w:p>
    <w:tbl>
      <w:tblPr>
        <w:tblpPr w:leftFromText="180" w:rightFromText="180" w:vertAnchor="text" w:horzAnchor="margin" w:tblpX="108" w:tblpY="88"/>
        <w:tblW w:w="99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0E0E0"/>
        <w:tblLook w:val="0000"/>
      </w:tblPr>
      <w:tblGrid>
        <w:gridCol w:w="9923"/>
      </w:tblGrid>
      <w:tr w:rsidR="005551DE" w:rsidRPr="00DF73AC" w:rsidTr="00066A0A">
        <w:trPr>
          <w:trHeight w:val="360"/>
        </w:trPr>
        <w:tc>
          <w:tcPr>
            <w:tcW w:w="99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5551DE" w:rsidRPr="009978B0" w:rsidRDefault="004F0017" w:rsidP="009978B0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9978B0">
              <w:rPr>
                <w:rFonts w:ascii="Book Antiqua" w:hAnsi="Book Antiqua"/>
                <w:b/>
                <w:color w:val="000000" w:themeColor="text1"/>
              </w:rPr>
              <w:t>----: :</w:t>
            </w:r>
            <w:r w:rsidR="005551DE" w:rsidRPr="009978B0">
              <w:rPr>
                <w:rFonts w:ascii="Book Antiqua" w:hAnsi="Book Antiqua"/>
                <w:b/>
                <w:color w:val="000000" w:themeColor="text1"/>
              </w:rPr>
              <w:t xml:space="preserve">Personal </w:t>
            </w:r>
            <w:r w:rsidRPr="009978B0">
              <w:rPr>
                <w:rFonts w:ascii="Book Antiqua" w:hAnsi="Book Antiqua"/>
                <w:b/>
                <w:color w:val="000000" w:themeColor="text1"/>
              </w:rPr>
              <w:t>Details</w:t>
            </w:r>
            <w:r w:rsidR="005551DE" w:rsidRPr="009978B0">
              <w:rPr>
                <w:rFonts w:ascii="Book Antiqua" w:hAnsi="Book Antiqua"/>
                <w:b/>
                <w:color w:val="000000" w:themeColor="text1"/>
              </w:rPr>
              <w:t>:</w:t>
            </w:r>
            <w:r w:rsidRPr="009978B0">
              <w:rPr>
                <w:rFonts w:ascii="Book Antiqua" w:hAnsi="Book Antiqua"/>
                <w:b/>
                <w:color w:val="000000" w:themeColor="text1"/>
              </w:rPr>
              <w:t xml:space="preserve"> :----</w:t>
            </w:r>
          </w:p>
        </w:tc>
      </w:tr>
    </w:tbl>
    <w:p w:rsidR="0007745A" w:rsidRPr="003B3F08" w:rsidRDefault="002C5219" w:rsidP="009978B0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Languages known</w:t>
      </w:r>
      <w:r>
        <w:rPr>
          <w:rFonts w:ascii="Book Antiqua" w:hAnsi="Book Antiqua"/>
          <w:color w:val="000000" w:themeColor="text1"/>
        </w:rPr>
        <w:tab/>
      </w:r>
      <w:r w:rsidR="00FB37C2">
        <w:rPr>
          <w:rFonts w:ascii="Book Antiqua" w:hAnsi="Book Antiqua"/>
          <w:color w:val="000000" w:themeColor="text1"/>
        </w:rPr>
        <w:t xml:space="preserve">        </w:t>
      </w:r>
      <w:r w:rsidR="003B3F08">
        <w:rPr>
          <w:rFonts w:ascii="Book Antiqua" w:hAnsi="Book Antiqua"/>
          <w:color w:val="000000" w:themeColor="text1"/>
        </w:rPr>
        <w:t>-:</w:t>
      </w:r>
      <w:r w:rsidR="003B3F08">
        <w:rPr>
          <w:rFonts w:ascii="Book Antiqua" w:hAnsi="Book Antiqua"/>
          <w:color w:val="000000" w:themeColor="text1"/>
        </w:rPr>
        <w:tab/>
      </w:r>
      <w:r w:rsidR="00BB6DE3">
        <w:rPr>
          <w:rFonts w:ascii="Book Antiqua" w:hAnsi="Book Antiqua"/>
          <w:color w:val="000000" w:themeColor="text1"/>
        </w:rPr>
        <w:t xml:space="preserve">English </w:t>
      </w:r>
      <w:r w:rsidR="003B3F08">
        <w:rPr>
          <w:rFonts w:ascii="Book Antiqua" w:hAnsi="Book Antiqua"/>
          <w:color w:val="000000" w:themeColor="text1"/>
        </w:rPr>
        <w:t xml:space="preserve"> </w:t>
      </w:r>
      <w:r w:rsidR="00BB6DE3">
        <w:rPr>
          <w:rFonts w:ascii="Book Antiqua" w:hAnsi="Book Antiqua"/>
          <w:color w:val="000000" w:themeColor="text1"/>
        </w:rPr>
        <w:t xml:space="preserve">and </w:t>
      </w:r>
      <w:r w:rsidR="0007745A">
        <w:rPr>
          <w:rFonts w:ascii="Book Antiqua" w:hAnsi="Book Antiqua"/>
          <w:color w:val="000000" w:themeColor="text1"/>
        </w:rPr>
        <w:t>Hindi</w:t>
      </w:r>
      <w:r w:rsidR="00BB6DE3">
        <w:rPr>
          <w:rFonts w:ascii="Book Antiqua" w:hAnsi="Book Antiqua"/>
          <w:color w:val="000000" w:themeColor="text1"/>
        </w:rPr>
        <w:t xml:space="preserve"> </w:t>
      </w:r>
      <w:r w:rsidRPr="003B3F08">
        <w:rPr>
          <w:rFonts w:ascii="Book Antiqua" w:hAnsi="Book Antiqua"/>
          <w:color w:val="000000" w:themeColor="text1"/>
        </w:rPr>
        <w:t xml:space="preserve">                                                </w:t>
      </w:r>
    </w:p>
    <w:p w:rsidR="002C5219" w:rsidRDefault="002C5219" w:rsidP="009978B0">
      <w:pPr>
        <w:pStyle w:val="ListParagraph"/>
        <w:numPr>
          <w:ilvl w:val="0"/>
          <w:numId w:val="32"/>
        </w:numPr>
        <w:spacing w:line="276" w:lineRule="auto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Date of Birth</w:t>
      </w:r>
      <w:r w:rsidR="00FB37C2">
        <w:rPr>
          <w:rFonts w:ascii="Book Antiqua" w:hAnsi="Book Antiqua"/>
          <w:color w:val="000000" w:themeColor="text1"/>
        </w:rPr>
        <w:t xml:space="preserve">/marital status </w:t>
      </w:r>
      <w:r w:rsidR="00BF1E70">
        <w:rPr>
          <w:rFonts w:ascii="Book Antiqua" w:hAnsi="Book Antiqua"/>
          <w:color w:val="000000" w:themeColor="text1"/>
        </w:rPr>
        <w:t xml:space="preserve">- </w:t>
      </w:r>
      <w:r w:rsidR="00016B14">
        <w:rPr>
          <w:rFonts w:ascii="Book Antiqua" w:hAnsi="Book Antiqua"/>
          <w:color w:val="000000" w:themeColor="text1"/>
        </w:rPr>
        <w:t>26 January</w:t>
      </w:r>
      <w:r w:rsidR="00DF414E">
        <w:rPr>
          <w:rFonts w:ascii="Book Antiqua" w:hAnsi="Book Antiqua"/>
          <w:color w:val="000000" w:themeColor="text1"/>
        </w:rPr>
        <w:t xml:space="preserve"> 1990</w:t>
      </w:r>
      <w:r w:rsidR="00FB37C2">
        <w:rPr>
          <w:rFonts w:ascii="Book Antiqua" w:hAnsi="Book Antiqua"/>
          <w:color w:val="000000" w:themeColor="text1"/>
        </w:rPr>
        <w:t>/Single</w:t>
      </w:r>
    </w:p>
    <w:p w:rsidR="005551DE" w:rsidRPr="006E54D0" w:rsidRDefault="00FB37C2" w:rsidP="009978B0">
      <w:pPr>
        <w:pStyle w:val="Default"/>
        <w:numPr>
          <w:ilvl w:val="0"/>
          <w:numId w:val="3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Hobbies &amp; </w:t>
      </w:r>
      <w:r w:rsidR="005551DE">
        <w:rPr>
          <w:rFonts w:ascii="Book Antiqua" w:hAnsi="Book Antiqua"/>
        </w:rPr>
        <w:t>Interests</w:t>
      </w:r>
      <w:r w:rsidR="005551DE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</w:t>
      </w:r>
      <w:r w:rsidR="00066A0A">
        <w:rPr>
          <w:rFonts w:ascii="Book Antiqua" w:hAnsi="Book Antiqua"/>
        </w:rPr>
        <w:t xml:space="preserve"> -</w:t>
      </w:r>
      <w:r w:rsidR="005551DE" w:rsidRPr="006E54D0">
        <w:rPr>
          <w:rFonts w:ascii="Book Antiqua" w:hAnsi="Book Antiqua"/>
        </w:rPr>
        <w:t>:</w:t>
      </w:r>
      <w:r w:rsidR="005551DE" w:rsidRPr="006E54D0">
        <w:rPr>
          <w:rFonts w:ascii="Book Antiqua" w:hAnsi="Book Antiqua"/>
        </w:rPr>
        <w:tab/>
      </w:r>
      <w:r w:rsidR="00016B14">
        <w:rPr>
          <w:rFonts w:ascii="Book Antiqua" w:hAnsi="Book Antiqua"/>
          <w:sz w:val="23"/>
          <w:szCs w:val="23"/>
        </w:rPr>
        <w:t>Reading Books,  Cooking</w:t>
      </w:r>
    </w:p>
    <w:p w:rsidR="005551DE" w:rsidRPr="00AC12E2" w:rsidRDefault="005551DE" w:rsidP="009978B0">
      <w:pPr>
        <w:pStyle w:val="Default"/>
        <w:numPr>
          <w:ilvl w:val="0"/>
          <w:numId w:val="32"/>
        </w:numPr>
        <w:spacing w:line="276" w:lineRule="auto"/>
        <w:rPr>
          <w:rFonts w:ascii="Book Antiqua" w:hAnsi="Book Antiqua"/>
        </w:rPr>
      </w:pPr>
      <w:r w:rsidRPr="006E54D0">
        <w:rPr>
          <w:rFonts w:ascii="Book Antiqua" w:hAnsi="Book Antiqua"/>
          <w:color w:val="000000" w:themeColor="text1"/>
        </w:rPr>
        <w:t xml:space="preserve">Permanent address </w:t>
      </w:r>
      <w:r>
        <w:rPr>
          <w:rFonts w:ascii="Book Antiqua" w:hAnsi="Book Antiqua"/>
          <w:color w:val="000000" w:themeColor="text1"/>
        </w:rPr>
        <w:tab/>
      </w:r>
      <w:r w:rsidR="00FB37C2">
        <w:rPr>
          <w:rFonts w:ascii="Book Antiqua" w:hAnsi="Book Antiqua"/>
          <w:color w:val="000000" w:themeColor="text1"/>
        </w:rPr>
        <w:t xml:space="preserve">       </w:t>
      </w:r>
      <w:r w:rsidR="004F0017">
        <w:rPr>
          <w:rFonts w:ascii="Book Antiqua" w:hAnsi="Book Antiqua"/>
          <w:color w:val="000000" w:themeColor="text1"/>
        </w:rPr>
        <w:t xml:space="preserve"> </w:t>
      </w:r>
      <w:r w:rsidR="00066A0A">
        <w:rPr>
          <w:rFonts w:ascii="Book Antiqua" w:hAnsi="Book Antiqua"/>
          <w:color w:val="000000" w:themeColor="text1"/>
        </w:rPr>
        <w:t>-:</w:t>
      </w:r>
      <w:r w:rsidR="00016B14">
        <w:rPr>
          <w:rFonts w:ascii="Book Antiqua" w:hAnsi="Book Antiqua"/>
          <w:color w:val="000000" w:themeColor="text1"/>
        </w:rPr>
        <w:tab/>
        <w:t>Same as Present Address</w:t>
      </w:r>
      <w:r w:rsidRPr="00AC12E2">
        <w:rPr>
          <w:rFonts w:ascii="Book Antiqua" w:hAnsi="Book Antiqua"/>
          <w:color w:val="000000" w:themeColor="text1"/>
        </w:rPr>
        <w:t xml:space="preserve"> </w:t>
      </w:r>
    </w:p>
    <w:p w:rsidR="002707F1" w:rsidRPr="004B56F9" w:rsidRDefault="007C0440" w:rsidP="009978B0">
      <w:pPr>
        <w:pStyle w:val="Default"/>
        <w:numPr>
          <w:ilvl w:val="0"/>
          <w:numId w:val="32"/>
        </w:numPr>
        <w:tabs>
          <w:tab w:val="left" w:pos="2798"/>
        </w:tabs>
        <w:spacing w:line="276" w:lineRule="auto"/>
        <w:rPr>
          <w:sz w:val="28"/>
          <w:szCs w:val="28"/>
        </w:rPr>
      </w:pPr>
      <w:r w:rsidRPr="004B56F9">
        <w:rPr>
          <w:rFonts w:ascii="Book Antiqua" w:hAnsi="Book Antiqua"/>
        </w:rPr>
        <w:t xml:space="preserve">Contact/ Email  </w:t>
      </w:r>
      <w:r w:rsidR="005551DE" w:rsidRPr="004B56F9">
        <w:rPr>
          <w:rFonts w:ascii="Book Antiqua" w:hAnsi="Book Antiqua"/>
        </w:rPr>
        <w:t xml:space="preserve">           </w:t>
      </w:r>
      <w:r w:rsidR="00FB37C2">
        <w:rPr>
          <w:rFonts w:ascii="Book Antiqua" w:hAnsi="Book Antiqua"/>
        </w:rPr>
        <w:t xml:space="preserve">   </w:t>
      </w:r>
      <w:r w:rsidR="00066A0A" w:rsidRPr="004B56F9">
        <w:rPr>
          <w:rFonts w:ascii="Book Antiqua" w:hAnsi="Book Antiqua"/>
        </w:rPr>
        <w:t xml:space="preserve"> </w:t>
      </w:r>
      <w:r w:rsidR="00FB37C2">
        <w:rPr>
          <w:rFonts w:ascii="Book Antiqua" w:hAnsi="Book Antiqua"/>
        </w:rPr>
        <w:t xml:space="preserve">    </w:t>
      </w:r>
      <w:r w:rsidR="00066A0A" w:rsidRPr="004B56F9">
        <w:rPr>
          <w:rFonts w:ascii="Book Antiqua" w:hAnsi="Book Antiqua"/>
        </w:rPr>
        <w:t xml:space="preserve"> </w:t>
      </w:r>
      <w:r w:rsidR="005551DE" w:rsidRPr="004B56F9">
        <w:rPr>
          <w:rFonts w:ascii="Book Antiqua" w:hAnsi="Book Antiqua"/>
        </w:rPr>
        <w:t xml:space="preserve"> </w:t>
      </w:r>
      <w:r w:rsidR="00066A0A" w:rsidRPr="004B56F9">
        <w:rPr>
          <w:rFonts w:ascii="Book Antiqua" w:hAnsi="Book Antiqua"/>
        </w:rPr>
        <w:t>-</w:t>
      </w:r>
      <w:r w:rsidR="00FB37C2">
        <w:rPr>
          <w:rFonts w:ascii="Book Antiqua" w:hAnsi="Book Antiqua"/>
        </w:rPr>
        <w:t xml:space="preserve">:  </w:t>
      </w:r>
      <w:r w:rsidR="005551DE" w:rsidRPr="004B56F9">
        <w:rPr>
          <w:rFonts w:ascii="Book Antiqua" w:hAnsi="Book Antiqua"/>
        </w:rPr>
        <w:t>Mob-+91-</w:t>
      </w:r>
      <w:r w:rsidR="00016B14">
        <w:rPr>
          <w:rFonts w:ascii="Book Antiqua" w:hAnsi="Book Antiqua"/>
        </w:rPr>
        <w:t>8004170916</w:t>
      </w:r>
      <w:r w:rsidR="005551DE" w:rsidRPr="004B56F9">
        <w:rPr>
          <w:rFonts w:ascii="Book Antiqua" w:hAnsi="Book Antiqua"/>
        </w:rPr>
        <w:t xml:space="preserve">, </w:t>
      </w:r>
      <w:r w:rsidR="00B966FA" w:rsidRPr="004B56F9">
        <w:rPr>
          <w:rStyle w:val="Hyperlink"/>
          <w:color w:val="000000"/>
          <w:u w:val="none"/>
        </w:rPr>
        <w:t xml:space="preserve"> </w:t>
      </w:r>
      <w:r w:rsidR="00016B14" w:rsidRPr="00016B14">
        <w:rPr>
          <w:rStyle w:val="Hyperlink"/>
          <w:b/>
          <w:color w:val="00B0F0"/>
          <w:u w:val="none"/>
        </w:rPr>
        <w:t>monika.sharma090@gmail.com</w:t>
      </w:r>
      <w:r w:rsidR="00B966FA" w:rsidRPr="004B56F9">
        <w:rPr>
          <w:rStyle w:val="Hyperlink"/>
          <w:color w:val="000000"/>
          <w:u w:val="none"/>
        </w:rPr>
        <w:t xml:space="preserve">                                             </w:t>
      </w:r>
    </w:p>
    <w:sectPr w:rsidR="002707F1" w:rsidRPr="004B56F9" w:rsidSect="00D40543">
      <w:footerReference w:type="default" r:id="rId9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E08" w:rsidRDefault="00C47E08" w:rsidP="00410484">
      <w:pPr>
        <w:spacing w:after="0" w:line="240" w:lineRule="auto"/>
      </w:pPr>
      <w:r>
        <w:separator/>
      </w:r>
    </w:p>
  </w:endnote>
  <w:endnote w:type="continuationSeparator" w:id="0">
    <w:p w:rsidR="00C47E08" w:rsidRDefault="00C47E08" w:rsidP="0041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736"/>
      <w:docPartObj>
        <w:docPartGallery w:val="Page Numbers (Bottom of Page)"/>
        <w:docPartUnique/>
      </w:docPartObj>
    </w:sdtPr>
    <w:sdtContent>
      <w:sdt>
        <w:sdtPr>
          <w:id w:val="2906737"/>
          <w:docPartObj>
            <w:docPartGallery w:val="Page Numbers (Top of Page)"/>
            <w:docPartUnique/>
          </w:docPartObj>
        </w:sdtPr>
        <w:sdtContent>
          <w:p w:rsidR="00066A0A" w:rsidRDefault="00066A0A">
            <w:pPr>
              <w:pStyle w:val="Footer"/>
              <w:jc w:val="right"/>
            </w:pPr>
            <w:r>
              <w:t xml:space="preserve">Page </w:t>
            </w:r>
            <w:r w:rsidR="0056407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64071">
              <w:rPr>
                <w:b/>
              </w:rPr>
              <w:fldChar w:fldCharType="separate"/>
            </w:r>
            <w:r w:rsidR="00780CF2">
              <w:rPr>
                <w:b/>
                <w:noProof/>
              </w:rPr>
              <w:t>3</w:t>
            </w:r>
            <w:r w:rsidR="00564071">
              <w:rPr>
                <w:b/>
              </w:rPr>
              <w:fldChar w:fldCharType="end"/>
            </w:r>
            <w:r>
              <w:t xml:space="preserve"> of </w:t>
            </w:r>
            <w:r w:rsidR="0056407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64071">
              <w:rPr>
                <w:b/>
              </w:rPr>
              <w:fldChar w:fldCharType="separate"/>
            </w:r>
            <w:r w:rsidR="00780CF2">
              <w:rPr>
                <w:b/>
                <w:noProof/>
              </w:rPr>
              <w:t>3</w:t>
            </w:r>
            <w:r w:rsidR="00564071">
              <w:rPr>
                <w:b/>
              </w:rPr>
              <w:fldChar w:fldCharType="end"/>
            </w:r>
          </w:p>
        </w:sdtContent>
      </w:sdt>
    </w:sdtContent>
  </w:sdt>
  <w:p w:rsidR="00066A0A" w:rsidRDefault="00066A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E08" w:rsidRDefault="00C47E08" w:rsidP="00410484">
      <w:pPr>
        <w:spacing w:after="0" w:line="240" w:lineRule="auto"/>
      </w:pPr>
      <w:r>
        <w:separator/>
      </w:r>
    </w:p>
  </w:footnote>
  <w:footnote w:type="continuationSeparator" w:id="0">
    <w:p w:rsidR="00C47E08" w:rsidRDefault="00C47E08" w:rsidP="00410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150"/>
      </v:shape>
    </w:pict>
  </w:numPicBullet>
  <w:abstractNum w:abstractNumId="0">
    <w:nsid w:val="FFFFFF89"/>
    <w:multiLevelType w:val="singleLevel"/>
    <w:tmpl w:val="D666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431D41"/>
    <w:multiLevelType w:val="hybridMultilevel"/>
    <w:tmpl w:val="AC2230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30291"/>
    <w:multiLevelType w:val="hybridMultilevel"/>
    <w:tmpl w:val="5D26F7FE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7BD6628"/>
    <w:multiLevelType w:val="hybridMultilevel"/>
    <w:tmpl w:val="9ACE4B9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92B38F4"/>
    <w:multiLevelType w:val="hybridMultilevel"/>
    <w:tmpl w:val="5FFE161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430240"/>
    <w:multiLevelType w:val="hybridMultilevel"/>
    <w:tmpl w:val="59A69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17999"/>
    <w:multiLevelType w:val="hybridMultilevel"/>
    <w:tmpl w:val="C5B6737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F4E3220"/>
    <w:multiLevelType w:val="hybridMultilevel"/>
    <w:tmpl w:val="56AEE01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15E5BBB"/>
    <w:multiLevelType w:val="hybridMultilevel"/>
    <w:tmpl w:val="D32A8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51EAF"/>
    <w:multiLevelType w:val="hybridMultilevel"/>
    <w:tmpl w:val="BAF00A0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8E63F77"/>
    <w:multiLevelType w:val="hybridMultilevel"/>
    <w:tmpl w:val="FB1E6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97AC4"/>
    <w:multiLevelType w:val="hybridMultilevel"/>
    <w:tmpl w:val="F1D284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4D5E3D"/>
    <w:multiLevelType w:val="hybridMultilevel"/>
    <w:tmpl w:val="45D205C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337C5A3A"/>
    <w:multiLevelType w:val="hybridMultilevel"/>
    <w:tmpl w:val="57966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F6286"/>
    <w:multiLevelType w:val="hybridMultilevel"/>
    <w:tmpl w:val="F2F2E21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CA07AA7"/>
    <w:multiLevelType w:val="hybridMultilevel"/>
    <w:tmpl w:val="5808C1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884953"/>
    <w:multiLevelType w:val="hybridMultilevel"/>
    <w:tmpl w:val="8BCA3BB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46C1AFD"/>
    <w:multiLevelType w:val="hybridMultilevel"/>
    <w:tmpl w:val="31F85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746EC"/>
    <w:multiLevelType w:val="hybridMultilevel"/>
    <w:tmpl w:val="6F14E7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472A41"/>
    <w:multiLevelType w:val="hybridMultilevel"/>
    <w:tmpl w:val="51BE607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968526F"/>
    <w:multiLevelType w:val="hybridMultilevel"/>
    <w:tmpl w:val="E99C9F2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4AB01042"/>
    <w:multiLevelType w:val="hybridMultilevel"/>
    <w:tmpl w:val="DDD28672"/>
    <w:lvl w:ilvl="0" w:tplc="C400E1FC">
      <w:start w:val="1999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7765A"/>
    <w:multiLevelType w:val="hybridMultilevel"/>
    <w:tmpl w:val="4A8A12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D4482F"/>
    <w:multiLevelType w:val="hybridMultilevel"/>
    <w:tmpl w:val="DC985B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91053F"/>
    <w:multiLevelType w:val="hybridMultilevel"/>
    <w:tmpl w:val="4B1CFF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B7DB6"/>
    <w:multiLevelType w:val="hybridMultilevel"/>
    <w:tmpl w:val="F992F00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1EE3B02"/>
    <w:multiLevelType w:val="hybridMultilevel"/>
    <w:tmpl w:val="97F05D9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62854471"/>
    <w:multiLevelType w:val="hybridMultilevel"/>
    <w:tmpl w:val="B2A4D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AE4C75"/>
    <w:multiLevelType w:val="hybridMultilevel"/>
    <w:tmpl w:val="D8EEB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B1383"/>
    <w:multiLevelType w:val="hybridMultilevel"/>
    <w:tmpl w:val="EBA6BD4A"/>
    <w:lvl w:ilvl="0" w:tplc="8FE01424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7F534DA"/>
    <w:multiLevelType w:val="hybridMultilevel"/>
    <w:tmpl w:val="AD32E7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9"/>
  </w:num>
  <w:num w:numId="5">
    <w:abstractNumId w:val="9"/>
  </w:num>
  <w:num w:numId="6">
    <w:abstractNumId w:val="18"/>
  </w:num>
  <w:num w:numId="7">
    <w:abstractNumId w:val="15"/>
  </w:num>
  <w:num w:numId="8">
    <w:abstractNumId w:val="2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3"/>
  </w:num>
  <w:num w:numId="12">
    <w:abstractNumId w:val="2"/>
  </w:num>
  <w:num w:numId="13">
    <w:abstractNumId w:val="7"/>
  </w:num>
  <w:num w:numId="14">
    <w:abstractNumId w:val="4"/>
  </w:num>
  <w:num w:numId="15">
    <w:abstractNumId w:val="24"/>
  </w:num>
  <w:num w:numId="16">
    <w:abstractNumId w:val="17"/>
  </w:num>
  <w:num w:numId="17">
    <w:abstractNumId w:val="20"/>
  </w:num>
  <w:num w:numId="18">
    <w:abstractNumId w:val="26"/>
  </w:num>
  <w:num w:numId="19">
    <w:abstractNumId w:val="29"/>
  </w:num>
  <w:num w:numId="20">
    <w:abstractNumId w:val="13"/>
  </w:num>
  <w:num w:numId="21">
    <w:abstractNumId w:val="16"/>
  </w:num>
  <w:num w:numId="22">
    <w:abstractNumId w:val="14"/>
  </w:num>
  <w:num w:numId="23">
    <w:abstractNumId w:val="25"/>
  </w:num>
  <w:num w:numId="24">
    <w:abstractNumId w:val="23"/>
  </w:num>
  <w:num w:numId="25">
    <w:abstractNumId w:val="0"/>
  </w:num>
  <w:num w:numId="26">
    <w:abstractNumId w:val="21"/>
  </w:num>
  <w:num w:numId="27">
    <w:abstractNumId w:val="27"/>
  </w:num>
  <w:num w:numId="28">
    <w:abstractNumId w:val="11"/>
  </w:num>
  <w:num w:numId="29">
    <w:abstractNumId w:val="12"/>
  </w:num>
  <w:num w:numId="30">
    <w:abstractNumId w:val="8"/>
  </w:num>
  <w:num w:numId="31">
    <w:abstractNumId w:val="10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51DE"/>
    <w:rsid w:val="00006EB5"/>
    <w:rsid w:val="000162A3"/>
    <w:rsid w:val="00016B14"/>
    <w:rsid w:val="00057D35"/>
    <w:rsid w:val="00066A0A"/>
    <w:rsid w:val="0007745A"/>
    <w:rsid w:val="00081BA4"/>
    <w:rsid w:val="00090B28"/>
    <w:rsid w:val="000A553C"/>
    <w:rsid w:val="000B34D5"/>
    <w:rsid w:val="000D0BE3"/>
    <w:rsid w:val="000E6F33"/>
    <w:rsid w:val="00110491"/>
    <w:rsid w:val="001174C3"/>
    <w:rsid w:val="0012222E"/>
    <w:rsid w:val="00152B1D"/>
    <w:rsid w:val="0015413A"/>
    <w:rsid w:val="001578B8"/>
    <w:rsid w:val="00171C08"/>
    <w:rsid w:val="00196804"/>
    <w:rsid w:val="001973FF"/>
    <w:rsid w:val="001A69B4"/>
    <w:rsid w:val="001B1F6E"/>
    <w:rsid w:val="001D1058"/>
    <w:rsid w:val="0020505F"/>
    <w:rsid w:val="00213B7D"/>
    <w:rsid w:val="00215148"/>
    <w:rsid w:val="00217F16"/>
    <w:rsid w:val="00220629"/>
    <w:rsid w:val="00253447"/>
    <w:rsid w:val="00270490"/>
    <w:rsid w:val="002707F1"/>
    <w:rsid w:val="0028334D"/>
    <w:rsid w:val="002A3C98"/>
    <w:rsid w:val="002C5219"/>
    <w:rsid w:val="002C6EF0"/>
    <w:rsid w:val="002F0033"/>
    <w:rsid w:val="002F6C46"/>
    <w:rsid w:val="00315CF1"/>
    <w:rsid w:val="00343FC7"/>
    <w:rsid w:val="00357E3F"/>
    <w:rsid w:val="003B3F08"/>
    <w:rsid w:val="003B4FE3"/>
    <w:rsid w:val="003C1351"/>
    <w:rsid w:val="003F65D2"/>
    <w:rsid w:val="00404423"/>
    <w:rsid w:val="00405080"/>
    <w:rsid w:val="00410484"/>
    <w:rsid w:val="00410E4B"/>
    <w:rsid w:val="0043086C"/>
    <w:rsid w:val="00456FCF"/>
    <w:rsid w:val="004B56F9"/>
    <w:rsid w:val="004F0017"/>
    <w:rsid w:val="00512B79"/>
    <w:rsid w:val="00530724"/>
    <w:rsid w:val="005426AF"/>
    <w:rsid w:val="005551DE"/>
    <w:rsid w:val="00564071"/>
    <w:rsid w:val="00581E96"/>
    <w:rsid w:val="00587766"/>
    <w:rsid w:val="00595037"/>
    <w:rsid w:val="00595B09"/>
    <w:rsid w:val="00596096"/>
    <w:rsid w:val="00597B21"/>
    <w:rsid w:val="005C16E8"/>
    <w:rsid w:val="005D4794"/>
    <w:rsid w:val="005F00BA"/>
    <w:rsid w:val="005F48FC"/>
    <w:rsid w:val="00607237"/>
    <w:rsid w:val="00611E8F"/>
    <w:rsid w:val="00620BAA"/>
    <w:rsid w:val="0064525C"/>
    <w:rsid w:val="0065317D"/>
    <w:rsid w:val="00672BF6"/>
    <w:rsid w:val="00692DC9"/>
    <w:rsid w:val="006966E9"/>
    <w:rsid w:val="006A463A"/>
    <w:rsid w:val="006A6915"/>
    <w:rsid w:val="006C26B7"/>
    <w:rsid w:val="006C535B"/>
    <w:rsid w:val="006D08B0"/>
    <w:rsid w:val="00702BF0"/>
    <w:rsid w:val="007250BC"/>
    <w:rsid w:val="007307A7"/>
    <w:rsid w:val="00757B15"/>
    <w:rsid w:val="00761302"/>
    <w:rsid w:val="00780CF2"/>
    <w:rsid w:val="00790A04"/>
    <w:rsid w:val="0079105E"/>
    <w:rsid w:val="007C0440"/>
    <w:rsid w:val="007D7C12"/>
    <w:rsid w:val="007E2E9F"/>
    <w:rsid w:val="007F39F6"/>
    <w:rsid w:val="00805F30"/>
    <w:rsid w:val="00812C1B"/>
    <w:rsid w:val="00812D43"/>
    <w:rsid w:val="00814A3E"/>
    <w:rsid w:val="0082373F"/>
    <w:rsid w:val="0083300A"/>
    <w:rsid w:val="00833415"/>
    <w:rsid w:val="00834104"/>
    <w:rsid w:val="0087007F"/>
    <w:rsid w:val="00884F36"/>
    <w:rsid w:val="008B4C75"/>
    <w:rsid w:val="008E020C"/>
    <w:rsid w:val="008E4715"/>
    <w:rsid w:val="008F2DAA"/>
    <w:rsid w:val="00906929"/>
    <w:rsid w:val="00915FBD"/>
    <w:rsid w:val="00917E0D"/>
    <w:rsid w:val="009259E3"/>
    <w:rsid w:val="00925D0F"/>
    <w:rsid w:val="00927477"/>
    <w:rsid w:val="00942989"/>
    <w:rsid w:val="009505CD"/>
    <w:rsid w:val="00953414"/>
    <w:rsid w:val="00954EE5"/>
    <w:rsid w:val="00966B73"/>
    <w:rsid w:val="0097256F"/>
    <w:rsid w:val="00972CB6"/>
    <w:rsid w:val="00977A78"/>
    <w:rsid w:val="0098090C"/>
    <w:rsid w:val="00987C3B"/>
    <w:rsid w:val="009978B0"/>
    <w:rsid w:val="009B670F"/>
    <w:rsid w:val="009B6EFE"/>
    <w:rsid w:val="009C27B0"/>
    <w:rsid w:val="00A109ED"/>
    <w:rsid w:val="00A47BC8"/>
    <w:rsid w:val="00A5667E"/>
    <w:rsid w:val="00A603A8"/>
    <w:rsid w:val="00A62DC8"/>
    <w:rsid w:val="00A87C1A"/>
    <w:rsid w:val="00AC21F4"/>
    <w:rsid w:val="00AC7E57"/>
    <w:rsid w:val="00AE7EC7"/>
    <w:rsid w:val="00AF5676"/>
    <w:rsid w:val="00B01AD2"/>
    <w:rsid w:val="00B17C65"/>
    <w:rsid w:val="00B33847"/>
    <w:rsid w:val="00B56D9F"/>
    <w:rsid w:val="00B573C3"/>
    <w:rsid w:val="00B6463C"/>
    <w:rsid w:val="00B730CE"/>
    <w:rsid w:val="00B7366D"/>
    <w:rsid w:val="00B81129"/>
    <w:rsid w:val="00B81A31"/>
    <w:rsid w:val="00B93181"/>
    <w:rsid w:val="00B966FA"/>
    <w:rsid w:val="00BB6DE3"/>
    <w:rsid w:val="00BD0ECC"/>
    <w:rsid w:val="00BD5FFA"/>
    <w:rsid w:val="00BE2315"/>
    <w:rsid w:val="00BE5E2A"/>
    <w:rsid w:val="00BF1E70"/>
    <w:rsid w:val="00C209EF"/>
    <w:rsid w:val="00C4584C"/>
    <w:rsid w:val="00C47E08"/>
    <w:rsid w:val="00C6119C"/>
    <w:rsid w:val="00C82028"/>
    <w:rsid w:val="00CC70DE"/>
    <w:rsid w:val="00CD1992"/>
    <w:rsid w:val="00D07EFC"/>
    <w:rsid w:val="00D1759F"/>
    <w:rsid w:val="00D21A58"/>
    <w:rsid w:val="00D31164"/>
    <w:rsid w:val="00D32E03"/>
    <w:rsid w:val="00D40543"/>
    <w:rsid w:val="00D44BD4"/>
    <w:rsid w:val="00D5656F"/>
    <w:rsid w:val="00D8344F"/>
    <w:rsid w:val="00DB3029"/>
    <w:rsid w:val="00DE141B"/>
    <w:rsid w:val="00DE798F"/>
    <w:rsid w:val="00DF414E"/>
    <w:rsid w:val="00E40F04"/>
    <w:rsid w:val="00E41BA5"/>
    <w:rsid w:val="00E55325"/>
    <w:rsid w:val="00E93553"/>
    <w:rsid w:val="00E9592D"/>
    <w:rsid w:val="00EA0CE1"/>
    <w:rsid w:val="00EA2A27"/>
    <w:rsid w:val="00EA4379"/>
    <w:rsid w:val="00EB4780"/>
    <w:rsid w:val="00ED7534"/>
    <w:rsid w:val="00EE5A6D"/>
    <w:rsid w:val="00EF284A"/>
    <w:rsid w:val="00F01731"/>
    <w:rsid w:val="00F1007B"/>
    <w:rsid w:val="00F30FFF"/>
    <w:rsid w:val="00F64B18"/>
    <w:rsid w:val="00F74D10"/>
    <w:rsid w:val="00F8060B"/>
    <w:rsid w:val="00F81664"/>
    <w:rsid w:val="00F86490"/>
    <w:rsid w:val="00F90350"/>
    <w:rsid w:val="00F97C2F"/>
    <w:rsid w:val="00FB37C2"/>
    <w:rsid w:val="00FC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51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1D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5551D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551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51D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551D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9ED"/>
  </w:style>
  <w:style w:type="paragraph" w:styleId="ListBullet">
    <w:name w:val="List Bullet"/>
    <w:basedOn w:val="Normal"/>
    <w:uiPriority w:val="99"/>
    <w:unhideWhenUsed/>
    <w:rsid w:val="00171C08"/>
    <w:pPr>
      <w:numPr>
        <w:numId w:val="2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F82ED-64B5-4C8E-B77B-582AAF55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dell</cp:lastModifiedBy>
  <cp:revision>134</cp:revision>
  <cp:lastPrinted>2014-05-31T03:15:00Z</cp:lastPrinted>
  <dcterms:created xsi:type="dcterms:W3CDTF">2012-04-06T07:44:00Z</dcterms:created>
  <dcterms:modified xsi:type="dcterms:W3CDTF">2014-12-18T08:50:00Z</dcterms:modified>
</cp:coreProperties>
</file>